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3C0E" w:rsidRPr="00EE2161" w:rsidRDefault="00EB3C0E" w:rsidP="00EB3C0E">
      <w:pPr>
        <w:pStyle w:val="Encabezado"/>
        <w:tabs>
          <w:tab w:val="left" w:pos="708"/>
        </w:tabs>
        <w:spacing w:line="360" w:lineRule="auto"/>
        <w:jc w:val="center"/>
        <w:rPr>
          <w:rFonts w:ascii="Arial" w:hAnsi="Arial" w:cs="Arial"/>
          <w:b/>
          <w:caps/>
          <w:sz w:val="24"/>
          <w:szCs w:val="24"/>
        </w:rPr>
      </w:pPr>
      <w:r w:rsidRPr="00EE2161">
        <w:rPr>
          <w:rFonts w:ascii="Arial" w:hAnsi="Arial" w:cs="Arial"/>
          <w:b/>
          <w:caps/>
          <w:sz w:val="24"/>
          <w:szCs w:val="24"/>
        </w:rPr>
        <w:t>Instituto Tecnológico y de Estudios Superiores de Occidente</w:t>
      </w:r>
    </w:p>
    <w:p w:rsidR="00EB3C0E" w:rsidRPr="00EE2161" w:rsidRDefault="00EB3C0E" w:rsidP="00EB3C0E">
      <w:pPr>
        <w:pStyle w:val="Encabezado"/>
        <w:tabs>
          <w:tab w:val="left" w:pos="708"/>
        </w:tabs>
        <w:spacing w:line="360" w:lineRule="auto"/>
        <w:jc w:val="center"/>
        <w:rPr>
          <w:rFonts w:ascii="Arial" w:hAnsi="Arial" w:cs="Arial"/>
          <w:b/>
          <w:sz w:val="24"/>
          <w:szCs w:val="24"/>
          <w:lang w:val="es-MX"/>
        </w:rPr>
      </w:pPr>
      <w:r>
        <w:rPr>
          <w:rFonts w:ascii="Arial" w:hAnsi="Arial" w:cs="Arial"/>
          <w:b/>
          <w:sz w:val="24"/>
          <w:szCs w:val="24"/>
          <w:lang w:val="es-MX"/>
        </w:rPr>
        <w:t>Dependencia de adscripción al PAP</w:t>
      </w:r>
    </w:p>
    <w:p w:rsidR="00EB3C0E" w:rsidRPr="00EE2161" w:rsidRDefault="00EB3C0E" w:rsidP="00EB3C0E">
      <w:pPr>
        <w:spacing w:line="360" w:lineRule="auto"/>
        <w:jc w:val="center"/>
        <w:rPr>
          <w:rFonts w:ascii="Arial" w:hAnsi="Arial" w:cs="Arial"/>
          <w:color w:val="1F4E79"/>
          <w:lang w:val="es-MX" w:eastAsia="es-MX"/>
        </w:rPr>
      </w:pPr>
      <w:r w:rsidRPr="00EE2161">
        <w:rPr>
          <w:rFonts w:ascii="Arial" w:hAnsi="Arial" w:cs="Arial"/>
          <w:color w:val="1F4E79"/>
          <w:lang w:val="es-MX" w:eastAsia="es-MX"/>
        </w:rPr>
        <w:t xml:space="preserve">Departamento </w:t>
      </w:r>
      <w:r w:rsidR="00BD34C3">
        <w:rPr>
          <w:rFonts w:ascii="Arial" w:hAnsi="Arial" w:cs="Arial"/>
          <w:color w:val="1F4E79"/>
          <w:lang w:val="es-MX" w:eastAsia="es-MX"/>
        </w:rPr>
        <w:t>de Estudios Sociopolíticos y Jurídicos</w:t>
      </w:r>
    </w:p>
    <w:p w:rsidR="00EB3C0E" w:rsidRPr="00EE2161" w:rsidRDefault="00EB3C0E" w:rsidP="00EB3C0E">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PROYECTO DE APLICACIÓN PROFESIONAL (PAP)</w:t>
      </w:r>
    </w:p>
    <w:p w:rsidR="00EB3C0E" w:rsidRPr="00EE2161" w:rsidRDefault="00EB3C0E" w:rsidP="00EB3C0E">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 xml:space="preserve">Nombre de la APUESTA </w:t>
      </w:r>
    </w:p>
    <w:p w:rsidR="00EB3C0E" w:rsidRPr="00EE2161" w:rsidRDefault="00BD34C3" w:rsidP="00EB3C0E">
      <w:pPr>
        <w:spacing w:line="360" w:lineRule="auto"/>
        <w:jc w:val="center"/>
        <w:rPr>
          <w:rFonts w:ascii="Arial" w:hAnsi="Arial" w:cs="Arial"/>
          <w:color w:val="1F4E79"/>
          <w:lang w:val="es-MX" w:eastAsia="es-MX"/>
        </w:rPr>
      </w:pPr>
      <w:r>
        <w:rPr>
          <w:rFonts w:ascii="Arial" w:hAnsi="Arial" w:cs="Arial"/>
          <w:color w:val="1F4E79"/>
          <w:lang w:val="es-MX" w:eastAsia="es-MX"/>
        </w:rPr>
        <w:t>Gestión de las Políticas Públicas y del Derecho</w:t>
      </w:r>
    </w:p>
    <w:p w:rsidR="00EB3C0E" w:rsidRPr="00EE2161" w:rsidRDefault="00EB3C0E" w:rsidP="00EB3C0E">
      <w:pPr>
        <w:pStyle w:val="Encabezado"/>
        <w:tabs>
          <w:tab w:val="left" w:pos="708"/>
        </w:tabs>
        <w:spacing w:line="360" w:lineRule="auto"/>
        <w:jc w:val="center"/>
        <w:rPr>
          <w:rFonts w:ascii="Arial" w:hAnsi="Arial" w:cs="Arial"/>
          <w:b/>
          <w:color w:val="17365D"/>
          <w:sz w:val="24"/>
          <w:szCs w:val="24"/>
        </w:rPr>
      </w:pPr>
      <w:r w:rsidRPr="00EE2161">
        <w:rPr>
          <w:rFonts w:ascii="Arial" w:hAnsi="Arial" w:cs="Arial"/>
          <w:b/>
          <w:sz w:val="24"/>
          <w:szCs w:val="24"/>
        </w:rPr>
        <w:t xml:space="preserve">Nombre del PROGRAMA </w:t>
      </w:r>
    </w:p>
    <w:p w:rsidR="00EB3C0E" w:rsidRDefault="00D879B2" w:rsidP="00EB3C0E">
      <w:pPr>
        <w:pStyle w:val="Encabezado"/>
        <w:tabs>
          <w:tab w:val="left" w:pos="708"/>
        </w:tabs>
        <w:spacing w:line="360" w:lineRule="auto"/>
        <w:jc w:val="center"/>
        <w:rPr>
          <w:rFonts w:ascii="Arial" w:hAnsi="Arial" w:cs="Arial"/>
          <w:color w:val="1F4E79"/>
          <w:sz w:val="24"/>
          <w:szCs w:val="24"/>
          <w:lang w:val="es-MX" w:eastAsia="es-MX"/>
        </w:rPr>
      </w:pPr>
      <w:r>
        <w:rPr>
          <w:noProof/>
          <w:lang w:val="es-MX" w:eastAsia="es-MX"/>
        </w:rPr>
        <w:drawing>
          <wp:anchor distT="0" distB="0" distL="114300" distR="114300" simplePos="0" relativeHeight="251657728" behindDoc="1" locked="0" layoutInCell="1" allowOverlap="1">
            <wp:simplePos x="0" y="0"/>
            <wp:positionH relativeFrom="margin">
              <wp:posOffset>2407920</wp:posOffset>
            </wp:positionH>
            <wp:positionV relativeFrom="page">
              <wp:posOffset>3952875</wp:posOffset>
            </wp:positionV>
            <wp:extent cx="450850" cy="782320"/>
            <wp:effectExtent l="0" t="0" r="6350" b="0"/>
            <wp:wrapTight wrapText="bothSides">
              <wp:wrapPolygon edited="0">
                <wp:start x="0" y="0"/>
                <wp:lineTo x="0" y="21039"/>
                <wp:lineTo x="20992" y="21039"/>
                <wp:lineTo x="20992" y="0"/>
                <wp:lineTo x="0" y="0"/>
              </wp:wrapPolygon>
            </wp:wrapTight>
            <wp:docPr id="4"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50850" cy="782320"/>
                    </a:xfrm>
                    <a:prstGeom prst="rect">
                      <a:avLst/>
                    </a:prstGeom>
                    <a:noFill/>
                  </pic:spPr>
                </pic:pic>
              </a:graphicData>
            </a:graphic>
            <wp14:sizeRelH relativeFrom="page">
              <wp14:pctWidth>0</wp14:pctWidth>
            </wp14:sizeRelH>
            <wp14:sizeRelV relativeFrom="page">
              <wp14:pctHeight>0</wp14:pctHeight>
            </wp14:sizeRelV>
          </wp:anchor>
        </w:drawing>
      </w:r>
      <w:r w:rsidR="00BD34C3">
        <w:rPr>
          <w:rFonts w:ascii="Arial" w:hAnsi="Arial" w:cs="Arial"/>
          <w:color w:val="1F4E79"/>
          <w:sz w:val="24"/>
          <w:szCs w:val="24"/>
          <w:lang w:val="es-MX" w:eastAsia="es-MX"/>
        </w:rPr>
        <w:t xml:space="preserve">Programa de </w:t>
      </w:r>
      <w:r w:rsidR="008C00CB">
        <w:rPr>
          <w:rFonts w:ascii="Arial" w:hAnsi="Arial" w:cs="Arial"/>
          <w:color w:val="1F4E79"/>
          <w:sz w:val="24"/>
          <w:szCs w:val="24"/>
          <w:lang w:val="es-MX" w:eastAsia="es-MX"/>
        </w:rPr>
        <w:t>Secretaría de Relaciones Exteriores y Organizaciones Internacionales.</w:t>
      </w:r>
    </w:p>
    <w:p w:rsidR="00EB3C0E" w:rsidRDefault="00EB3C0E" w:rsidP="00EB3C0E">
      <w:pPr>
        <w:pStyle w:val="Encabezado"/>
        <w:tabs>
          <w:tab w:val="left" w:pos="708"/>
        </w:tabs>
        <w:spacing w:line="360" w:lineRule="auto"/>
        <w:jc w:val="center"/>
        <w:rPr>
          <w:lang w:val="es-MX"/>
        </w:rPr>
      </w:pPr>
    </w:p>
    <w:p w:rsidR="00EB3C0E" w:rsidRPr="00EB3C0E" w:rsidRDefault="00EB3C0E" w:rsidP="00EB3C0E">
      <w:pPr>
        <w:rPr>
          <w:lang w:val="es-MX"/>
        </w:rPr>
      </w:pPr>
    </w:p>
    <w:p w:rsidR="00EB3C0E" w:rsidRPr="00EB3C0E" w:rsidRDefault="00EB3C0E" w:rsidP="00EB3C0E">
      <w:pPr>
        <w:rPr>
          <w:lang w:val="es-MX"/>
        </w:rPr>
      </w:pPr>
    </w:p>
    <w:p w:rsidR="00EB3C0E" w:rsidRPr="00EB3C0E" w:rsidRDefault="00EB3C0E" w:rsidP="00EB3C0E">
      <w:pPr>
        <w:rPr>
          <w:lang w:val="es-MX"/>
        </w:rPr>
      </w:pPr>
    </w:p>
    <w:p w:rsidR="00EB3C0E" w:rsidRPr="00EB3C0E" w:rsidRDefault="00EB3C0E" w:rsidP="00EB3C0E">
      <w:pPr>
        <w:rPr>
          <w:lang w:val="es-MX"/>
        </w:rPr>
      </w:pPr>
    </w:p>
    <w:p w:rsidR="00EB3C0E" w:rsidRDefault="00EB3C0E" w:rsidP="00EB3C0E">
      <w:pPr>
        <w:rPr>
          <w:lang w:val="es-MX"/>
        </w:rPr>
      </w:pPr>
    </w:p>
    <w:p w:rsidR="00EB3C0E" w:rsidRPr="00EE2161" w:rsidRDefault="00EB3C0E" w:rsidP="00EB3C0E">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 xml:space="preserve">Nombre del PAP </w:t>
      </w:r>
    </w:p>
    <w:p w:rsidR="008C00CB" w:rsidRDefault="008C00CB" w:rsidP="00EB3C0E">
      <w:pPr>
        <w:pStyle w:val="Encabezado"/>
        <w:tabs>
          <w:tab w:val="left" w:pos="708"/>
        </w:tabs>
        <w:spacing w:line="360" w:lineRule="auto"/>
        <w:jc w:val="center"/>
        <w:rPr>
          <w:rFonts w:ascii="Arial" w:hAnsi="Arial" w:cs="Arial"/>
          <w:color w:val="1F4E79"/>
          <w:lang w:val="es-MX" w:eastAsia="es-MX"/>
        </w:rPr>
      </w:pPr>
      <w:r w:rsidRPr="008C00CB">
        <w:rPr>
          <w:rFonts w:ascii="Arial" w:hAnsi="Arial" w:cs="Arial"/>
          <w:color w:val="1F4E79"/>
          <w:lang w:val="es-MX" w:eastAsia="es-MX"/>
        </w:rPr>
        <w:t xml:space="preserve">Secretaría de Relaciones Exteriores y Organizaciones Internacionales </w:t>
      </w:r>
    </w:p>
    <w:p w:rsidR="00EB3C0E" w:rsidRPr="00EE2161" w:rsidRDefault="00EB3C0E" w:rsidP="00EB3C0E">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w:t>
      </w:r>
      <w:r w:rsidR="00C3316A">
        <w:rPr>
          <w:rFonts w:ascii="Arial" w:hAnsi="Arial" w:cs="Arial"/>
          <w:b/>
          <w:sz w:val="24"/>
          <w:szCs w:val="24"/>
        </w:rPr>
        <w:t>Implementación del programa 5´</w:t>
      </w:r>
      <w:r w:rsidR="00C3316A" w:rsidRPr="00C3316A">
        <w:rPr>
          <w:rFonts w:ascii="Arial" w:hAnsi="Arial" w:cs="Arial"/>
          <w:b/>
          <w:sz w:val="24"/>
          <w:szCs w:val="24"/>
        </w:rPr>
        <w:t xml:space="preserve">S en el Consulado </w:t>
      </w:r>
      <w:r w:rsidR="009F4AB2">
        <w:rPr>
          <w:rFonts w:ascii="Arial" w:hAnsi="Arial" w:cs="Arial"/>
          <w:b/>
          <w:sz w:val="24"/>
          <w:szCs w:val="24"/>
        </w:rPr>
        <w:t xml:space="preserve">de Carrera </w:t>
      </w:r>
      <w:r w:rsidR="00C3316A" w:rsidRPr="00C3316A">
        <w:rPr>
          <w:rFonts w:ascii="Arial" w:hAnsi="Arial" w:cs="Arial"/>
          <w:b/>
          <w:sz w:val="24"/>
          <w:szCs w:val="24"/>
        </w:rPr>
        <w:t>de México en Portland</w:t>
      </w:r>
      <w:r w:rsidRPr="00EE2161">
        <w:rPr>
          <w:rFonts w:ascii="Arial" w:hAnsi="Arial" w:cs="Arial"/>
          <w:b/>
          <w:sz w:val="24"/>
          <w:szCs w:val="24"/>
        </w:rPr>
        <w:t xml:space="preserve">”  </w:t>
      </w:r>
    </w:p>
    <w:p w:rsidR="00EB3C0E" w:rsidRPr="00EE2161" w:rsidRDefault="00EB3C0E" w:rsidP="00EB3C0E">
      <w:pPr>
        <w:pStyle w:val="Encabezado"/>
        <w:tabs>
          <w:tab w:val="left" w:pos="708"/>
        </w:tabs>
        <w:spacing w:line="360" w:lineRule="auto"/>
        <w:jc w:val="center"/>
        <w:rPr>
          <w:rFonts w:ascii="Arial" w:hAnsi="Arial" w:cs="Arial"/>
          <w:sz w:val="24"/>
          <w:szCs w:val="24"/>
        </w:rPr>
      </w:pPr>
      <w:r w:rsidRPr="00EE2161">
        <w:rPr>
          <w:rFonts w:ascii="Arial" w:hAnsi="Arial" w:cs="Arial"/>
          <w:b/>
          <w:sz w:val="24"/>
          <w:szCs w:val="24"/>
        </w:rPr>
        <w:t>PRESENTAN</w:t>
      </w:r>
    </w:p>
    <w:tbl>
      <w:tblPr>
        <w:tblW w:w="0" w:type="auto"/>
        <w:jc w:val="center"/>
        <w:tblBorders>
          <w:insideV w:val="single" w:sz="4" w:space="0" w:color="auto"/>
        </w:tblBorders>
        <w:tblLook w:val="04A0" w:firstRow="1" w:lastRow="0" w:firstColumn="1" w:lastColumn="0" w:noHBand="0" w:noVBand="1"/>
      </w:tblPr>
      <w:tblGrid>
        <w:gridCol w:w="4644"/>
        <w:gridCol w:w="4643"/>
      </w:tblGrid>
      <w:tr w:rsidR="00EB3C0E" w:rsidRPr="00EE2161" w:rsidTr="00EB3C0E">
        <w:trPr>
          <w:trHeight w:val="281"/>
          <w:jc w:val="center"/>
        </w:trPr>
        <w:tc>
          <w:tcPr>
            <w:tcW w:w="4644" w:type="dxa"/>
            <w:shd w:val="clear" w:color="auto" w:fill="auto"/>
          </w:tcPr>
          <w:p w:rsidR="00EB3C0E" w:rsidRPr="00EE2161" w:rsidRDefault="00EB3C0E" w:rsidP="000C4D30">
            <w:pPr>
              <w:pStyle w:val="Encabezado"/>
              <w:tabs>
                <w:tab w:val="left" w:pos="708"/>
              </w:tabs>
              <w:rPr>
                <w:rFonts w:ascii="Arial" w:hAnsi="Arial" w:cs="Arial"/>
                <w:sz w:val="24"/>
                <w:szCs w:val="24"/>
                <w:lang w:val="es-MX"/>
              </w:rPr>
            </w:pPr>
            <w:r w:rsidRPr="00EE2161">
              <w:rPr>
                <w:rFonts w:ascii="Arial" w:hAnsi="Arial" w:cs="Arial"/>
                <w:sz w:val="24"/>
                <w:szCs w:val="24"/>
                <w:lang w:val="es-MX"/>
              </w:rPr>
              <w:t>Programa educativo.</w:t>
            </w:r>
          </w:p>
        </w:tc>
        <w:tc>
          <w:tcPr>
            <w:tcW w:w="4643" w:type="dxa"/>
            <w:shd w:val="clear" w:color="auto" w:fill="auto"/>
          </w:tcPr>
          <w:p w:rsidR="00EB3C0E" w:rsidRPr="00EE2161" w:rsidRDefault="00EB3C0E" w:rsidP="000C4D30">
            <w:pPr>
              <w:rPr>
                <w:rFonts w:ascii="Arial" w:hAnsi="Arial" w:cs="Arial"/>
              </w:rPr>
            </w:pPr>
            <w:r w:rsidRPr="00EE2161">
              <w:rPr>
                <w:rFonts w:ascii="Arial" w:hAnsi="Arial" w:cs="Arial"/>
              </w:rPr>
              <w:t xml:space="preserve">Nombre completo del alumno. </w:t>
            </w:r>
          </w:p>
        </w:tc>
      </w:tr>
      <w:tr w:rsidR="00EB3C0E" w:rsidRPr="00EE2161" w:rsidTr="00EB3C0E">
        <w:trPr>
          <w:trHeight w:val="281"/>
          <w:jc w:val="center"/>
        </w:trPr>
        <w:tc>
          <w:tcPr>
            <w:tcW w:w="4644" w:type="dxa"/>
            <w:shd w:val="clear" w:color="auto" w:fill="auto"/>
          </w:tcPr>
          <w:p w:rsidR="00EB3C0E" w:rsidRPr="00EE2161" w:rsidRDefault="008C00CB" w:rsidP="000C4D30">
            <w:pPr>
              <w:pStyle w:val="Encabezado"/>
              <w:tabs>
                <w:tab w:val="left" w:pos="708"/>
              </w:tabs>
              <w:rPr>
                <w:rFonts w:ascii="Arial" w:hAnsi="Arial" w:cs="Arial"/>
                <w:color w:val="1F4E79"/>
                <w:sz w:val="24"/>
                <w:szCs w:val="24"/>
              </w:rPr>
            </w:pPr>
            <w:r>
              <w:rPr>
                <w:rFonts w:ascii="Arial" w:hAnsi="Arial" w:cs="Arial"/>
                <w:color w:val="1F4E79"/>
                <w:sz w:val="24"/>
                <w:szCs w:val="24"/>
              </w:rPr>
              <w:t>Lic. en Relaciones Internacionales</w:t>
            </w:r>
          </w:p>
        </w:tc>
        <w:tc>
          <w:tcPr>
            <w:tcW w:w="4643" w:type="dxa"/>
            <w:shd w:val="clear" w:color="auto" w:fill="auto"/>
          </w:tcPr>
          <w:p w:rsidR="00EB3C0E" w:rsidRPr="00EE2161" w:rsidRDefault="00C3316A" w:rsidP="000C4D30">
            <w:pPr>
              <w:rPr>
                <w:rFonts w:ascii="Arial" w:hAnsi="Arial" w:cs="Arial"/>
                <w:color w:val="1F4E79"/>
              </w:rPr>
            </w:pPr>
            <w:r>
              <w:rPr>
                <w:rFonts w:ascii="Arial" w:hAnsi="Arial" w:cs="Arial"/>
                <w:color w:val="1F4E79"/>
              </w:rPr>
              <w:t>Grecia Citlalli Campos Ibarra</w:t>
            </w:r>
          </w:p>
        </w:tc>
      </w:tr>
    </w:tbl>
    <w:p w:rsidR="00143072" w:rsidRDefault="00143072" w:rsidP="00EB3C0E">
      <w:pPr>
        <w:spacing w:line="360" w:lineRule="auto"/>
        <w:rPr>
          <w:rFonts w:ascii="Arial" w:hAnsi="Arial" w:cs="Arial"/>
          <w:lang w:val="es-MX"/>
        </w:rPr>
      </w:pPr>
    </w:p>
    <w:p w:rsidR="00EB3C0E" w:rsidRPr="00EE2161" w:rsidRDefault="00EB3C0E" w:rsidP="00EB3C0E">
      <w:pPr>
        <w:spacing w:line="360" w:lineRule="auto"/>
        <w:rPr>
          <w:rFonts w:ascii="Arial" w:hAnsi="Arial" w:cs="Arial"/>
          <w:color w:val="1F4E79"/>
          <w:lang w:val="es-MX" w:eastAsia="es-MX"/>
        </w:rPr>
      </w:pPr>
      <w:r w:rsidRPr="00EE2161">
        <w:rPr>
          <w:rFonts w:ascii="Arial" w:hAnsi="Arial" w:cs="Arial"/>
          <w:lang w:val="es-MX"/>
        </w:rPr>
        <w:t>P</w:t>
      </w:r>
      <w:proofErr w:type="spellStart"/>
      <w:r w:rsidRPr="00EE2161">
        <w:rPr>
          <w:rFonts w:ascii="Arial" w:hAnsi="Arial" w:cs="Arial"/>
        </w:rPr>
        <w:t>rofesor</w:t>
      </w:r>
      <w:proofErr w:type="spellEnd"/>
      <w:r w:rsidRPr="00EE2161">
        <w:rPr>
          <w:rFonts w:ascii="Arial" w:hAnsi="Arial" w:cs="Arial"/>
          <w:lang w:val="es-MX"/>
        </w:rPr>
        <w:t>(es)</w:t>
      </w:r>
      <w:r w:rsidRPr="00EE2161">
        <w:rPr>
          <w:rFonts w:ascii="Arial" w:hAnsi="Arial" w:cs="Arial"/>
        </w:rPr>
        <w:t xml:space="preserve"> PAP: </w:t>
      </w:r>
      <w:r w:rsidR="008C00CB">
        <w:rPr>
          <w:rFonts w:ascii="Arial" w:hAnsi="Arial" w:cs="Arial"/>
          <w:color w:val="1F4E79"/>
          <w:lang w:val="es-MX" w:eastAsia="es-MX"/>
        </w:rPr>
        <w:t>MTRO. RAMÓN MARTÍN DURÁN  (5D01</w:t>
      </w:r>
      <w:r w:rsidR="0080271B">
        <w:rPr>
          <w:rFonts w:ascii="Arial" w:hAnsi="Arial" w:cs="Arial"/>
          <w:color w:val="1F4E79"/>
          <w:lang w:val="es-MX" w:eastAsia="es-MX"/>
        </w:rPr>
        <w:t>)</w:t>
      </w:r>
    </w:p>
    <w:p w:rsidR="00EB3C0E" w:rsidRDefault="00EB3C0E" w:rsidP="00EB3C0E">
      <w:pPr>
        <w:spacing w:line="360" w:lineRule="auto"/>
        <w:jc w:val="center"/>
        <w:rPr>
          <w:rFonts w:ascii="Arial" w:hAnsi="Arial" w:cs="Arial"/>
        </w:rPr>
      </w:pPr>
      <w:r w:rsidRPr="00EE2161">
        <w:rPr>
          <w:rFonts w:ascii="Arial" w:hAnsi="Arial" w:cs="Arial"/>
        </w:rPr>
        <w:t>Tlaquepaque, Jalisco</w:t>
      </w:r>
      <w:r w:rsidR="000B6EA4" w:rsidRPr="00EE2161">
        <w:rPr>
          <w:rFonts w:ascii="Arial" w:hAnsi="Arial" w:cs="Arial"/>
        </w:rPr>
        <w:t xml:space="preserve">, </w:t>
      </w:r>
      <w:r w:rsidR="00BD4D01">
        <w:rPr>
          <w:rFonts w:ascii="Arial" w:hAnsi="Arial" w:cs="Arial"/>
        </w:rPr>
        <w:t>mayo de 2016</w:t>
      </w:r>
    </w:p>
    <w:p w:rsidR="000B6EA4" w:rsidRPr="00EE2161" w:rsidRDefault="000B6EA4" w:rsidP="00EB3C0E">
      <w:pPr>
        <w:spacing w:line="360" w:lineRule="auto"/>
        <w:jc w:val="center"/>
        <w:rPr>
          <w:rFonts w:ascii="Arial" w:hAnsi="Arial" w:cs="Arial"/>
          <w:color w:val="1F4E79"/>
          <w:lang w:val="es-MX" w:eastAsia="es-MX"/>
        </w:rPr>
      </w:pPr>
    </w:p>
    <w:p w:rsidR="0085306E" w:rsidRDefault="0069390D">
      <w:pPr>
        <w:pStyle w:val="Titulo"/>
      </w:pPr>
      <w:r>
        <w:lastRenderedPageBreak/>
        <w:t>Implementación del programa 5’</w:t>
      </w:r>
      <w:r w:rsidR="00C3316A" w:rsidRPr="00C3316A">
        <w:t>S en el Consulado</w:t>
      </w:r>
      <w:r>
        <w:t xml:space="preserve"> de carrera</w:t>
      </w:r>
      <w:r w:rsidR="00C3316A" w:rsidRPr="00C3316A">
        <w:t xml:space="preserve"> de México en Portland</w:t>
      </w:r>
    </w:p>
    <w:p w:rsidR="0085306E" w:rsidRDefault="00C3316A">
      <w:pPr>
        <w:pStyle w:val="Autor"/>
      </w:pPr>
      <w:r>
        <w:t>Grecia Campos Ibarra</w:t>
      </w:r>
    </w:p>
    <w:p w:rsidR="0085306E" w:rsidRDefault="00C3316A">
      <w:pPr>
        <w:pStyle w:val="Autor"/>
      </w:pPr>
      <w:r>
        <w:t>Correo-e: greca_25_8@hotmail.com</w:t>
      </w:r>
    </w:p>
    <w:p w:rsidR="0094409A" w:rsidRPr="0094409A" w:rsidRDefault="00E17D08" w:rsidP="0094409A">
      <w:pPr>
        <w:pStyle w:val="Abstract"/>
      </w:pPr>
      <w:r>
        <w:rPr>
          <w:b/>
        </w:rPr>
        <w:t>Resumen (</w:t>
      </w:r>
      <w:proofErr w:type="spellStart"/>
      <w:r>
        <w:rPr>
          <w:b/>
        </w:rPr>
        <w:t>Abstract</w:t>
      </w:r>
      <w:proofErr w:type="spellEnd"/>
      <w:r>
        <w:rPr>
          <w:b/>
        </w:rPr>
        <w:t>)</w:t>
      </w:r>
      <w:r w:rsidR="00143072">
        <w:t>.</w:t>
      </w:r>
      <w:r w:rsidR="0094409A" w:rsidRPr="0094409A">
        <w:t xml:space="preserve"> Vivir las demandas que los ciudadanos mexicanos exigen cada día en el exterior, es una labor ardua, sobre todo por la imagen que se refleja de las instituciones de gobierno en México. En un consulado de carrera aproximadamente se reciben de 150 a 200 connacionales a diario cada uno con situaciones diferentes pero en su mayoría llegan al consulado solicitando una identificación que les ayude a facilitarles su vida en el extranjero. Es por ello que el servidor público puede ir deteriorando su calidad de servicio hacia los connacionales, debido la creación de nuevos instrumentos y dinámicas para mejorar el servicio y no empeorarlo ha ayudado a que ambas partes tanto los connacionales como los servidores públicos se encuentren satisfechos el concluir los procesos. Por último  el ser reconocido por los labores hechos durante la aplicación de la práctica profesional por los mismos ciudadanos que  fueron atendidos por mi parte como por mis compañeros de trabajo y por mi jefe inmediato, me deja saber que la formación profesional que he llevado durante estos cuatro años ha sido la correcta para ser una mejor persona en la vida. </w:t>
      </w:r>
    </w:p>
    <w:p w:rsidR="0094409A" w:rsidRPr="0094409A" w:rsidRDefault="0094409A" w:rsidP="0094409A">
      <w:pPr>
        <w:pStyle w:val="Abstract"/>
        <w:rPr>
          <w:lang w:val="en-US"/>
        </w:rPr>
      </w:pPr>
      <w:r w:rsidRPr="0094409A">
        <w:rPr>
          <w:b/>
          <w:lang w:val="en-US"/>
        </w:rPr>
        <w:t>Abstract</w:t>
      </w:r>
      <w:r w:rsidRPr="0094409A">
        <w:rPr>
          <w:lang w:val="en-US"/>
        </w:rPr>
        <w:t>: Live demands that Mexican citizens require each day foreign it is hard work, especially for the reflected image of the institutions of government in Mexico. In a career consulate they received approximately 150 to 200 daily nationals each with different situations but most come to the consulate asking for identification to help them ease their life abroad. That is why the public service may be deteriorating quality of service to their fellow citizens, because the creation of new instruments and dynamics to improve service and not worsen it has helped both sides to both nationals as public servants are satisfied the end processes. Finally being recognized for the work done during the implementation of the practice by the citizens themselves who were treated by my side as my colleagues and my immediate boss, let me know that vocational training that have taken over the four years has been the right to be a better person in life.</w:t>
      </w:r>
    </w:p>
    <w:p w:rsidR="0085306E" w:rsidRPr="00534584" w:rsidRDefault="0085306E" w:rsidP="0094409A">
      <w:pPr>
        <w:pStyle w:val="Abstract"/>
        <w:ind w:left="0"/>
        <w:rPr>
          <w:lang w:val="en-US"/>
        </w:rPr>
        <w:sectPr w:rsidR="0085306E" w:rsidRPr="00534584">
          <w:footerReference w:type="even" r:id="rId8"/>
          <w:pgSz w:w="11906" w:h="16838" w:code="9"/>
          <w:pgMar w:top="1134" w:right="1134" w:bottom="1134" w:left="1701" w:header="720" w:footer="720" w:gutter="0"/>
          <w:cols w:space="425"/>
        </w:sectPr>
      </w:pPr>
    </w:p>
    <w:p w:rsidR="001435D1" w:rsidRDefault="0085306E" w:rsidP="001435D1">
      <w:pPr>
        <w:pStyle w:val="Ttulo2"/>
        <w:rPr>
          <w:szCs w:val="28"/>
        </w:rPr>
      </w:pPr>
      <w:r w:rsidRPr="003D242B">
        <w:rPr>
          <w:szCs w:val="28"/>
        </w:rPr>
        <w:t>1</w:t>
      </w:r>
      <w:r w:rsidR="001435D1">
        <w:rPr>
          <w:szCs w:val="28"/>
        </w:rPr>
        <w:t xml:space="preserve">. </w:t>
      </w:r>
      <w:r w:rsidR="003D242B" w:rsidRPr="003D242B">
        <w:rPr>
          <w:szCs w:val="28"/>
        </w:rPr>
        <w:t xml:space="preserve">Los Proyecto de Aplicación Profesional </w:t>
      </w:r>
      <w:r w:rsidR="001435D1">
        <w:rPr>
          <w:szCs w:val="28"/>
        </w:rPr>
        <w:t xml:space="preserve">(PAP) </w:t>
      </w:r>
      <w:r w:rsidR="003D242B" w:rsidRPr="003D242B">
        <w:rPr>
          <w:szCs w:val="28"/>
        </w:rPr>
        <w:t>del ITESO</w:t>
      </w:r>
    </w:p>
    <w:p w:rsidR="003D242B" w:rsidRPr="007D0799" w:rsidRDefault="003D242B" w:rsidP="003D242B">
      <w:r w:rsidRPr="007D0799">
        <w:t xml:space="preserve">Los Proyectos de Aplicación Profesional (PAP) son una modalidad educativa del ITESO en la que los estudiantes aplican sus saberes y competencias socio-profesionales a través del desarrollo de un proyecto en un escenario real para plantear soluciones o resolver problemas del entorno. </w:t>
      </w:r>
    </w:p>
    <w:p w:rsidR="003D242B" w:rsidRDefault="003D242B" w:rsidP="003D242B">
      <w:r w:rsidRPr="007D0799">
        <w:t xml:space="preserve">A través </w:t>
      </w:r>
      <w:r w:rsidR="00277E0F" w:rsidRPr="007D0799">
        <w:t>del PAP los alumnos acreditan tanto su servicio social como su trabajo recepcional, por lo que requieren de acompañamiento y asesoría especializada para que sus actividades contribuyan de manera significativa al escenario en el que se desarrolla el proyecto, y sus aprendizajes, reflexiones y aportes sean documentados en un reporte como el presente.</w:t>
      </w:r>
      <w:r w:rsidR="00277E0F">
        <w:t xml:space="preserve"> </w:t>
      </w:r>
    </w:p>
    <w:p w:rsidR="0085306E" w:rsidRDefault="003D242B">
      <w:pPr>
        <w:pStyle w:val="Ttulo2"/>
      </w:pPr>
      <w:r>
        <w:t>2.</w:t>
      </w:r>
      <w:r w:rsidR="001435D1">
        <w:t xml:space="preserve"> </w:t>
      </w:r>
      <w:r w:rsidR="0085306E">
        <w:t>In</w:t>
      </w:r>
      <w:r w:rsidR="00E17D08">
        <w:t>troducción</w:t>
      </w:r>
      <w:r w:rsidR="00CB3270">
        <w:t>.</w:t>
      </w:r>
    </w:p>
    <w:p w:rsidR="000A3F57" w:rsidRPr="000A3F57" w:rsidRDefault="00CB3270" w:rsidP="000A3F57">
      <w:r>
        <w:t>Un funcionario público, no só</w:t>
      </w:r>
      <w:r w:rsidR="000A3F57" w:rsidRPr="000A3F57">
        <w:t xml:space="preserve">lo trabaja para una dependencia del estado sino que también tiene que entregar su tiempo y dedicación al público que exige un buen trato y un buen servicio debido a la aportación de impuestos que generan para mantener estas instituciones. </w:t>
      </w:r>
    </w:p>
    <w:p w:rsidR="000A3F57" w:rsidRPr="000A3F57" w:rsidRDefault="000A3F57" w:rsidP="000A3F57">
      <w:r w:rsidRPr="000A3F57">
        <w:t xml:space="preserve">El servicio al público puede escucharse fácil pero la realidad puede ser otra y más si te encuentras fuera de tu país, y sobre todo si es una institución como la SRE, la cual además de que en sus objetivos está el  representar a México, es responsable de ayudar a los mexicanos que se encuentren fuera del país. </w:t>
      </w:r>
    </w:p>
    <w:p w:rsidR="000A3F57" w:rsidRPr="000A3F57" w:rsidRDefault="000A3F57" w:rsidP="000A3F57">
      <w:r w:rsidRPr="000A3F57">
        <w:t xml:space="preserve">Trabajar en una institución pública no es  fácil sobre todo más cuando te encuentras  alejado de tu lugar de origen, de tu círculo familiar, amistoso, etc. Y el escuchar cada día historias de los connacionales que han pasado por situaciones en las que hasta su vida se ha encontrado en riesgo y con ello  exigen un buen trato junto con  el obtener los documentos que necesiten para tener una vida un poco mejor en </w:t>
      </w:r>
      <w:proofErr w:type="spellStart"/>
      <w:r w:rsidRPr="000A3F57">
        <w:t>el</w:t>
      </w:r>
      <w:proofErr w:type="spellEnd"/>
      <w:r w:rsidRPr="000A3F57">
        <w:t>, puede ser dañino para el servidor público tratar con este tipo de situaciones a diario. Es por ello que la calidad en el servicio  se va perdien</w:t>
      </w:r>
      <w:r>
        <w:t>LK</w:t>
      </w:r>
      <w:r w:rsidRPr="000A3F57">
        <w:t xml:space="preserve">do generando que el servidor público olvide los objetivos de la institución. </w:t>
      </w:r>
    </w:p>
    <w:p w:rsidR="000A3F57" w:rsidRPr="000A3F57" w:rsidRDefault="000A3F57" w:rsidP="000A3F57">
      <w:r w:rsidRPr="000A3F57">
        <w:t>Este problema puede ser solucionado por medio de dinámicas que ayuden al funcionario público a recordar la misión y visión de la institución.</w:t>
      </w:r>
    </w:p>
    <w:p w:rsidR="000A3F57" w:rsidRPr="000A3F57" w:rsidRDefault="000A3F57" w:rsidP="000A3F57">
      <w:r w:rsidRPr="000A3F57">
        <w:t xml:space="preserve">En este ensayo se presentara de forma abstracta el trabajo que se hizo durante el consulado de México </w:t>
      </w:r>
      <w:r w:rsidRPr="000A3F57">
        <w:lastRenderedPageBreak/>
        <w:t>en Portland además de incluir una dinámica llamada 5´s en la cual fui participe de generarla y aplicarla en la institución con la finalidad de mantener una mejora en el servicio al público, teniendo resultados positivos al final de mi servicio.</w:t>
      </w:r>
    </w:p>
    <w:p w:rsidR="000A3F57" w:rsidRPr="000A3F57" w:rsidRDefault="000A3F57" w:rsidP="000A3F57">
      <w:r w:rsidRPr="000A3F57">
        <w:t xml:space="preserve"> En este apartado se da una breve explicación o resumen del documento con la finalidad de ofrecer al lector, una idea clara sobre el contenido y alcances del documento.</w:t>
      </w:r>
    </w:p>
    <w:p w:rsidR="000A3F57" w:rsidRDefault="000A3F57"/>
    <w:p w:rsidR="00E17D08" w:rsidRDefault="001435D1">
      <w:pPr>
        <w:pStyle w:val="Ttulo2"/>
      </w:pPr>
      <w:r>
        <w:t xml:space="preserve">3. </w:t>
      </w:r>
      <w:r w:rsidR="00E63639">
        <w:t>Origen del Proyecto y de los Involucrados</w:t>
      </w:r>
    </w:p>
    <w:p w:rsidR="0085306E" w:rsidRDefault="001435D1">
      <w:pPr>
        <w:pStyle w:val="Ttulo3"/>
      </w:pPr>
      <w:r>
        <w:t>3</w:t>
      </w:r>
      <w:r w:rsidR="0085306E">
        <w:t xml:space="preserve">.1 </w:t>
      </w:r>
      <w:r w:rsidR="00E63639">
        <w:t>Antecedentes del proyecto</w:t>
      </w:r>
      <w:r w:rsidR="0085306E">
        <w:t xml:space="preserve"> </w:t>
      </w:r>
    </w:p>
    <w:p w:rsidR="00C3316A" w:rsidRPr="00C3316A" w:rsidRDefault="00C3316A" w:rsidP="00C3316A">
      <w:pPr>
        <w:rPr>
          <w:i/>
          <w:lang w:val="es-MX"/>
        </w:rPr>
      </w:pPr>
      <w:r w:rsidRPr="00C3316A">
        <w:rPr>
          <w:i/>
          <w:lang w:val="es-MX"/>
        </w:rPr>
        <w:t>El Consulado de México en Portland,  inició formalmente funciones el 15 de julio de 1996. Hasta antes de su apertura todos los asuntos relacionados con la comunidad mexicana residente en los 36 condados que integran Oregón fueron atendidos por la representación consular en Seattle. La existencia de una creciente comunidad mexicana que demandaba cada vez más servicios y asistencia consular, fue el principal factor que determinó el establecimiento del Consulado en Portland</w:t>
      </w:r>
      <w:r w:rsidRPr="00C3316A">
        <w:rPr>
          <w:i/>
          <w:vertAlign w:val="superscript"/>
          <w:lang w:val="es-MX"/>
        </w:rPr>
        <w:footnoteReference w:id="1"/>
      </w:r>
      <w:r w:rsidRPr="00C3316A">
        <w:rPr>
          <w:i/>
          <w:lang w:val="es-MX"/>
        </w:rPr>
        <w:t>.</w:t>
      </w:r>
    </w:p>
    <w:p w:rsidR="00C3316A" w:rsidRPr="00C3316A" w:rsidRDefault="00C3316A" w:rsidP="00C3316A">
      <w:pPr>
        <w:rPr>
          <w:lang w:val="es-MX"/>
        </w:rPr>
      </w:pPr>
      <w:r w:rsidRPr="00C3316A">
        <w:rPr>
          <w:lang w:val="es-MX"/>
        </w:rPr>
        <w:t xml:space="preserve">Dentro de los servicios de asistencia consular que ofrece el  Consulado en Portland para los connacionales son: área de  Documentación, donde se ofrecen los servicios de trámite de pasaporte y matrículas consulares, poderes notariales, visas a extranjeros, registro de nacimiento e impresión de actas de nacimiento. Área de Protección, dividida en penal, civil, laboral y migratoria. Y por último el instituto de Mexicanos en el exterior que atiende asuntos educativos, culturales como también salud y deporte. </w:t>
      </w:r>
    </w:p>
    <w:p w:rsidR="00C3316A" w:rsidRPr="00C3316A" w:rsidRDefault="00C3316A" w:rsidP="00C3316A">
      <w:pPr>
        <w:rPr>
          <w:lang w:val="es-MX"/>
        </w:rPr>
      </w:pPr>
      <w:r w:rsidRPr="00C3316A">
        <w:rPr>
          <w:lang w:val="es-MX"/>
        </w:rPr>
        <w:t xml:space="preserve">Gracias a la demanda de connacionales que visitan  el consulado el apoyo que se necesita en las áreas de protección y documentación son considerables y cada caso se trata de manera responsable y adecuada. </w:t>
      </w:r>
    </w:p>
    <w:p w:rsidR="0077424D" w:rsidRPr="0077424D" w:rsidRDefault="00C3316A" w:rsidP="0077424D">
      <w:pPr>
        <w:rPr>
          <w:lang w:val="es-MX"/>
        </w:rPr>
      </w:pPr>
      <w:r w:rsidRPr="00C3316A">
        <w:rPr>
          <w:lang w:val="es-MX"/>
        </w:rPr>
        <w:t>Se puede afirmar que</w:t>
      </w:r>
      <w:r w:rsidR="00EA785D">
        <w:rPr>
          <w:lang w:val="es-MX"/>
        </w:rPr>
        <w:t>,</w:t>
      </w:r>
      <w:r w:rsidRPr="00C3316A">
        <w:rPr>
          <w:lang w:val="es-MX"/>
        </w:rPr>
        <w:t xml:space="preserve"> los grandes pilares de este consulado son el área de documentación y protección, protección además de recibir casos en materia penal, laboral civil dentro de la migratoria recibe casos de niños no acompañados debido a que 4 albergues están ubicados en el Estado de </w:t>
      </w:r>
      <w:r w:rsidR="0094409A" w:rsidRPr="00C3316A">
        <w:rPr>
          <w:lang w:val="es-MX"/>
        </w:rPr>
        <w:t>Oregón</w:t>
      </w:r>
      <w:r w:rsidRPr="00C3316A">
        <w:rPr>
          <w:lang w:val="es-MX"/>
        </w:rPr>
        <w:t xml:space="preserve">  fungiendo este consulado como punto principal de información para</w:t>
      </w:r>
      <w:r w:rsidR="0077424D" w:rsidRPr="0077424D">
        <w:rPr>
          <w:b/>
          <w:lang w:val="es-MX"/>
        </w:rPr>
        <w:t xml:space="preserve"> </w:t>
      </w:r>
      <w:r w:rsidR="0077424D" w:rsidRPr="0077424D">
        <w:rPr>
          <w:lang w:val="es-MX"/>
        </w:rPr>
        <w:t>las otras representaciones de México en el exterior.</w:t>
      </w:r>
    </w:p>
    <w:p w:rsidR="00C3316A" w:rsidRPr="0077424D" w:rsidRDefault="00C3316A" w:rsidP="00C3316A">
      <w:pPr>
        <w:rPr>
          <w:lang w:val="es-MX"/>
        </w:rPr>
      </w:pPr>
    </w:p>
    <w:p w:rsidR="0085306E" w:rsidRDefault="00791C3B">
      <w:pPr>
        <w:pStyle w:val="Ttulo3"/>
      </w:pPr>
      <w:r>
        <w:t>3</w:t>
      </w:r>
      <w:r w:rsidR="0085306E">
        <w:t xml:space="preserve">.2 </w:t>
      </w:r>
      <w:r>
        <w:t>Identificación del problema</w:t>
      </w:r>
      <w:r w:rsidR="00CB3270">
        <w:t>.</w:t>
      </w:r>
    </w:p>
    <w:p w:rsidR="00C3316A" w:rsidRPr="00C3316A" w:rsidRDefault="00C3316A" w:rsidP="00C3316A">
      <w:pPr>
        <w:rPr>
          <w:lang w:val="es-MX"/>
        </w:rPr>
      </w:pPr>
      <w:r w:rsidRPr="00C3316A">
        <w:rPr>
          <w:lang w:val="es-MX"/>
        </w:rPr>
        <w:t xml:space="preserve">En las últimas dos décadas se ha tratado de establecer  una mejora en   la administración pública de  México, debido a que las nuevas tecnologías cada día  demandan  un avance  en los procesos  públicos. </w:t>
      </w:r>
    </w:p>
    <w:p w:rsidR="00C3316A" w:rsidRDefault="00C3316A" w:rsidP="00C3316A">
      <w:pPr>
        <w:rPr>
          <w:i/>
          <w:lang w:val="es-MX"/>
        </w:rPr>
      </w:pPr>
      <w:r w:rsidRPr="00C3316A">
        <w:rPr>
          <w:lang w:val="es-MX"/>
        </w:rPr>
        <w:t>Por ello  ‘</w:t>
      </w:r>
      <w:r w:rsidRPr="00C3316A">
        <w:rPr>
          <w:i/>
          <w:lang w:val="es-MX"/>
        </w:rPr>
        <w:t>la mejora  de la gestión debe  verse como un proceso multidimensional  (político, económico, social, cultural, ambiental, etc.) que se extienda a todas las actuaciones del gobierno, y cuyo éxito depende de la internalización de sus valores en cada organización, en cada unidad administrativa y en cada servidor público’</w:t>
      </w:r>
      <w:r w:rsidRPr="00C3316A">
        <w:rPr>
          <w:i/>
          <w:vertAlign w:val="superscript"/>
          <w:lang w:val="es-MX"/>
        </w:rPr>
        <w:footnoteReference w:id="2"/>
      </w:r>
      <w:r w:rsidRPr="00C3316A">
        <w:rPr>
          <w:i/>
          <w:lang w:val="es-MX"/>
        </w:rPr>
        <w:t xml:space="preserve">. </w:t>
      </w:r>
    </w:p>
    <w:p w:rsidR="003A405A" w:rsidRDefault="00D4235F" w:rsidP="00C3316A">
      <w:pPr>
        <w:rPr>
          <w:lang w:val="es-MX"/>
        </w:rPr>
      </w:pPr>
      <w:r>
        <w:rPr>
          <w:lang w:val="es-MX"/>
        </w:rPr>
        <w:t>U</w:t>
      </w:r>
      <w:r w:rsidR="003A405A">
        <w:rPr>
          <w:lang w:val="es-MX"/>
        </w:rPr>
        <w:t xml:space="preserve">n servidor público tiene que tener siempre presente su misión dentro de la institución de la que este representando. </w:t>
      </w:r>
      <w:r w:rsidR="008910A9">
        <w:rPr>
          <w:lang w:val="es-MX"/>
        </w:rPr>
        <w:t xml:space="preserve">Ser dedicado y entregar  todo el compromiso para poder cumplir con los </w:t>
      </w:r>
      <w:r w:rsidR="0077424D">
        <w:rPr>
          <w:lang w:val="es-MX"/>
        </w:rPr>
        <w:t>objetivos.</w:t>
      </w:r>
    </w:p>
    <w:p w:rsidR="00D4235F" w:rsidRPr="003A405A" w:rsidRDefault="00C861B4" w:rsidP="00C3316A">
      <w:pPr>
        <w:rPr>
          <w:lang w:val="es-MX"/>
        </w:rPr>
      </w:pPr>
      <w:r>
        <w:rPr>
          <w:lang w:val="es-MX"/>
        </w:rPr>
        <w:t xml:space="preserve">Una vez </w:t>
      </w:r>
      <w:r w:rsidR="00D4235F" w:rsidRPr="00D4235F">
        <w:rPr>
          <w:lang w:val="es-MX"/>
        </w:rPr>
        <w:t>que</w:t>
      </w:r>
      <w:r w:rsidR="00D4235F">
        <w:rPr>
          <w:lang w:val="es-MX"/>
        </w:rPr>
        <w:t xml:space="preserve"> </w:t>
      </w:r>
      <w:r>
        <w:rPr>
          <w:lang w:val="es-MX"/>
        </w:rPr>
        <w:t xml:space="preserve">se localizan </w:t>
      </w:r>
      <w:r w:rsidR="00D4235F">
        <w:rPr>
          <w:lang w:val="es-MX"/>
        </w:rPr>
        <w:t xml:space="preserve"> fallas dentro del consulado de carrera de México en Portland,  en cuestiones de calidad al servicio al público, se toma la iniciativa de crear </w:t>
      </w:r>
      <w:r w:rsidR="0094409A">
        <w:rPr>
          <w:lang w:val="es-MX"/>
        </w:rPr>
        <w:t>u</w:t>
      </w:r>
      <w:r w:rsidR="00D4235F">
        <w:rPr>
          <w:lang w:val="es-MX"/>
        </w:rPr>
        <w:t>n proyecto para g</w:t>
      </w:r>
      <w:r w:rsidR="0094409A">
        <w:rPr>
          <w:lang w:val="es-MX"/>
        </w:rPr>
        <w:t>enerar un buen servicio y un agr</w:t>
      </w:r>
      <w:r w:rsidR="00D4235F">
        <w:rPr>
          <w:lang w:val="es-MX"/>
        </w:rPr>
        <w:t xml:space="preserve">adable ambiente laboral. </w:t>
      </w:r>
    </w:p>
    <w:p w:rsidR="00E46C20" w:rsidRDefault="00E46C20">
      <w:pPr>
        <w:pStyle w:val="Ttulo2"/>
        <w:rPr>
          <w:sz w:val="24"/>
          <w:szCs w:val="24"/>
        </w:rPr>
      </w:pPr>
      <w:r w:rsidRPr="00E46C20">
        <w:rPr>
          <w:sz w:val="24"/>
          <w:szCs w:val="24"/>
        </w:rPr>
        <w:t>3.3</w:t>
      </w:r>
      <w:r>
        <w:rPr>
          <w:sz w:val="24"/>
          <w:szCs w:val="24"/>
        </w:rPr>
        <w:t xml:space="preserve"> Identificación de la(s) </w:t>
      </w:r>
      <w:r w:rsidR="005C65A3">
        <w:rPr>
          <w:sz w:val="24"/>
          <w:szCs w:val="24"/>
        </w:rPr>
        <w:t>organización</w:t>
      </w:r>
      <w:r>
        <w:rPr>
          <w:sz w:val="24"/>
          <w:szCs w:val="24"/>
        </w:rPr>
        <w:t>(es) o actores que influyen o son beneficiarios del proyecto</w:t>
      </w:r>
      <w:r w:rsidR="00CB3270">
        <w:rPr>
          <w:sz w:val="24"/>
          <w:szCs w:val="24"/>
        </w:rPr>
        <w:t>.</w:t>
      </w:r>
    </w:p>
    <w:p w:rsidR="005C65A3" w:rsidRDefault="00137604" w:rsidP="005C65A3">
      <w:r>
        <w:t>G</w:t>
      </w:r>
      <w:r w:rsidR="005C65A3" w:rsidRPr="005C65A3">
        <w:t xml:space="preserve">enerar un cambio dentro del en el área de trabajo en el departamento de documentación en el consulado de México en Portland, </w:t>
      </w:r>
      <w:r>
        <w:t xml:space="preserve">ayudara a que en primer plano </w:t>
      </w:r>
      <w:r w:rsidR="0077424D">
        <w:t xml:space="preserve">a que </w:t>
      </w:r>
      <w:r>
        <w:t xml:space="preserve">el Consulado mantenga una imagen positiva sobre la atención al público, </w:t>
      </w:r>
      <w:r w:rsidR="005C65A3" w:rsidRPr="005C65A3">
        <w:t>los connacionales y los servidores públicos serán los beneficiados en este proyecto ya que para los connacionales la atención hacia ellos será más eficaz y  de forma agradable,</w:t>
      </w:r>
      <w:r w:rsidR="008706E1">
        <w:t xml:space="preserve"> además de contar con un e</w:t>
      </w:r>
      <w:r w:rsidR="00CD0106">
        <w:t>ntorno agradable,</w:t>
      </w:r>
      <w:r w:rsidR="008706E1">
        <w:t xml:space="preserve"> </w:t>
      </w:r>
      <w:r w:rsidR="005C65A3" w:rsidRPr="005C65A3">
        <w:t xml:space="preserve"> mientras que para los trabajadores del área de documentación generaran un ambiente de cooperación y apoyo entre ellos. </w:t>
      </w:r>
    </w:p>
    <w:p w:rsidR="00EA785D" w:rsidRDefault="00EA785D" w:rsidP="005C65A3">
      <w:r>
        <w:t>En general las personas que serán beneficiadas durante  la aplicación del proyecto son:</w:t>
      </w:r>
    </w:p>
    <w:p w:rsidR="00EA785D" w:rsidRDefault="00EA785D" w:rsidP="00EA785D">
      <w:pPr>
        <w:numPr>
          <w:ilvl w:val="0"/>
          <w:numId w:val="8"/>
        </w:numPr>
      </w:pPr>
      <w:r>
        <w:t>Los connacionales</w:t>
      </w:r>
      <w:r w:rsidR="00DC4B5F">
        <w:t xml:space="preserve">. Los cuales son los principales en hacer crítica al lugar ya que en su mayoría ellos han sido afectados de forma directa en ocasiones anteriores. </w:t>
      </w:r>
    </w:p>
    <w:p w:rsidR="00EA785D" w:rsidRDefault="00EA785D" w:rsidP="00EA785D">
      <w:pPr>
        <w:numPr>
          <w:ilvl w:val="0"/>
          <w:numId w:val="8"/>
        </w:numPr>
      </w:pPr>
      <w:r>
        <w:t>Trabajadores del Consulado de carrera de México en Portland.</w:t>
      </w:r>
      <w:r w:rsidR="00FD78C4">
        <w:t xml:space="preserve"> Todo el servidor público </w:t>
      </w:r>
      <w:r w:rsidR="002C0DC8">
        <w:t xml:space="preserve">notara en </w:t>
      </w:r>
      <w:r w:rsidR="005E6DD6">
        <w:t>sí</w:t>
      </w:r>
      <w:r w:rsidR="002C0DC8">
        <w:t xml:space="preserve"> mismo la mejora que se tendrá tanto de forma personal como laboral.</w:t>
      </w:r>
    </w:p>
    <w:p w:rsidR="00EA785D" w:rsidRDefault="00BF5011" w:rsidP="00EA785D">
      <w:pPr>
        <w:numPr>
          <w:ilvl w:val="0"/>
          <w:numId w:val="8"/>
        </w:numPr>
      </w:pPr>
      <w:r>
        <w:lastRenderedPageBreak/>
        <w:t xml:space="preserve">El consulado de Carrera de México en Portland. </w:t>
      </w:r>
      <w:r w:rsidR="002C0DC8">
        <w:t xml:space="preserve">La imagen que proyectara el consulado </w:t>
      </w:r>
      <w:r w:rsidR="005E6DD6">
        <w:t xml:space="preserve">tanto a los connacionales como a  organizaciones e instituciones con las que se tengan convenios </w:t>
      </w:r>
      <w:r w:rsidR="002C0DC8">
        <w:t xml:space="preserve">será positiva, ya que </w:t>
      </w:r>
      <w:r w:rsidR="005E6DD6">
        <w:t xml:space="preserve"> el programa ayudara a cambiar la mala imagen que se tenía del consulado. </w:t>
      </w:r>
    </w:p>
    <w:p w:rsidR="00DC4B5F" w:rsidRPr="005C65A3" w:rsidRDefault="00DC4B5F" w:rsidP="00EA785D">
      <w:pPr>
        <w:numPr>
          <w:ilvl w:val="0"/>
          <w:numId w:val="8"/>
        </w:numPr>
      </w:pPr>
      <w:r>
        <w:t xml:space="preserve">Área de Documentación. </w:t>
      </w:r>
      <w:r w:rsidR="003F1ECD">
        <w:t xml:space="preserve">Por ser una de las más demandantes y donde a diario se atienen a connacionales, es la más visible  y por ello esta área  es utilizada como imagen  y los connacionales generalizan al consulado en cuestiones de referencia por el trato que se les llegue a dar en el área de documentación. </w:t>
      </w:r>
    </w:p>
    <w:p w:rsidR="0085306E" w:rsidRDefault="006F149B">
      <w:pPr>
        <w:pStyle w:val="Ttulo2"/>
      </w:pPr>
      <w:r>
        <w:t>4</w:t>
      </w:r>
      <w:r w:rsidR="0085306E">
        <w:t xml:space="preserve"> </w:t>
      </w:r>
      <w:r>
        <w:t>Sustento teórico</w:t>
      </w:r>
      <w:r w:rsidR="0085306E">
        <w:t xml:space="preserve"> </w:t>
      </w:r>
      <w:r w:rsidR="008E6EDA">
        <w:t>y metodológico</w:t>
      </w:r>
    </w:p>
    <w:p w:rsidR="008E6EDA" w:rsidRDefault="00CB3270" w:rsidP="008E6EDA">
      <w:pPr>
        <w:pStyle w:val="Ttulo3"/>
      </w:pPr>
      <w:r>
        <w:t>4.1 Sustento teórico.</w:t>
      </w:r>
    </w:p>
    <w:p w:rsidR="00CD4697" w:rsidRPr="00CD4697" w:rsidRDefault="00CD4697" w:rsidP="00CD4697">
      <w:pPr>
        <w:rPr>
          <w:b/>
          <w:bCs/>
          <w:lang w:val="es-MX"/>
        </w:rPr>
      </w:pPr>
      <w:r w:rsidRPr="00CD4697">
        <w:rPr>
          <w:b/>
          <w:bCs/>
          <w:lang w:val="es-MX"/>
        </w:rPr>
        <w:t>Secretaria de Relaciones Exteriores (SRE)</w:t>
      </w:r>
    </w:p>
    <w:p w:rsidR="00CD4697" w:rsidRPr="00CD4697" w:rsidRDefault="00CD4697" w:rsidP="00CD4697">
      <w:pPr>
        <w:rPr>
          <w:i/>
          <w:lang w:val="es-MX"/>
        </w:rPr>
      </w:pPr>
      <w:r w:rsidRPr="00CD4697">
        <w:rPr>
          <w:i/>
          <w:lang w:val="es-MX"/>
        </w:rPr>
        <w:t xml:space="preserve">El nacimiento de México a la vida independiente, contrajo a la par una serie de intervenciones extranjeras y el no reconocimiento de Estados como el de la Santa Sede  y el de la Corona Española. Como resultado de la firma de los Tratados de Córdoba se dio la existencia legal de la nueva nación, a la cual se agregaban, además de sus múltiples problemas, las asechanzas del exterior. </w:t>
      </w:r>
      <w:r w:rsidRPr="00CD4697">
        <w:rPr>
          <w:i/>
          <w:vertAlign w:val="superscript"/>
          <w:lang w:val="es-MX"/>
        </w:rPr>
        <w:footnoteReference w:id="3"/>
      </w:r>
    </w:p>
    <w:p w:rsidR="00CD4697" w:rsidRPr="00CD4697" w:rsidRDefault="00CD4697" w:rsidP="00CD4697">
      <w:pPr>
        <w:rPr>
          <w:i/>
          <w:lang w:val="es-MX"/>
        </w:rPr>
      </w:pPr>
      <w:r w:rsidRPr="00CD4697">
        <w:rPr>
          <w:i/>
          <w:lang w:val="es-MX"/>
        </w:rPr>
        <w:t>Así, se procedió a crear la Junta Provisional de Gobierno, fase previa a la instauración del modelo monárquico que en esa primera etapa  de agrupación político-administrativa adoptaría México. Esta Junta Provisional designó a la Regencia del Imperio Mexicano, órgano de carácter ejecutivo que, en su calidad de gobernador interino, nombró al que sería en nuestro ámbito el primer Secretario y le confirió el título de Secretario de Negocios y Relaciones Interiores y Exteriores.</w:t>
      </w:r>
      <w:r w:rsidRPr="00CD4697">
        <w:rPr>
          <w:i/>
          <w:vertAlign w:val="superscript"/>
          <w:lang w:val="es-MX"/>
        </w:rPr>
        <w:footnoteReference w:id="4"/>
      </w:r>
    </w:p>
    <w:p w:rsidR="00CD4697" w:rsidRPr="00CD4697" w:rsidRDefault="00CD4697" w:rsidP="00CD4697">
      <w:pPr>
        <w:rPr>
          <w:i/>
          <w:lang w:val="es-MX"/>
        </w:rPr>
      </w:pPr>
      <w:r w:rsidRPr="00CD4697">
        <w:rPr>
          <w:i/>
          <w:lang w:val="es-MX"/>
        </w:rPr>
        <w:t xml:space="preserve"> Las funciones de éste serían reguladas por el Decreto para el establecimiento de los ministerios del 8 de noviembre de 1821, en el que se señala la creación de cuatro Secretarias de Estado y del Despacho Universal, siendo una de ellas la Secretaria de Estado y del Despacho de Relaciones Exteriores e Interiores, para la que se fijó como su ámbito de competencia el atender y despachar todas las relaciones diplomáticas con las partes extranjeras.</w:t>
      </w:r>
      <w:r w:rsidRPr="00CD4697">
        <w:rPr>
          <w:i/>
          <w:vertAlign w:val="superscript"/>
          <w:lang w:val="es-MX"/>
        </w:rPr>
        <w:footnoteReference w:id="5"/>
      </w:r>
    </w:p>
    <w:p w:rsidR="00CD4697" w:rsidRPr="00CD4697" w:rsidRDefault="00CD4697" w:rsidP="00CD4697">
      <w:pPr>
        <w:rPr>
          <w:i/>
          <w:lang w:val="es-MX"/>
        </w:rPr>
      </w:pPr>
      <w:r w:rsidRPr="00CD4697">
        <w:rPr>
          <w:i/>
          <w:lang w:val="es-MX"/>
        </w:rPr>
        <w:t xml:space="preserve">Para la realización de estos primeros contactos con el exterior, se dio posesión del cargo al doctor José Manuel de Herrera, quien fue así consignado en los anales de la historia nacional como el primer Secretario de Relaciones Exteriores. Cabe destacar que de la creación de un Ministerio de Relaciones Exteriores, en 1822 se dio la </w:t>
      </w:r>
      <w:r w:rsidR="005E6DD6" w:rsidRPr="00CD4697">
        <w:rPr>
          <w:i/>
          <w:lang w:val="es-MX"/>
        </w:rPr>
        <w:t>primera</w:t>
      </w:r>
      <w:r w:rsidRPr="00CD4697">
        <w:rPr>
          <w:i/>
          <w:lang w:val="es-MX"/>
        </w:rPr>
        <w:t xml:space="preserve"> disposición del Servicio Exterior. El 7 de mayo del año mencionado, ya habiéndose constituido un Congreso Constituyente, se hizo un Decreto por el cual se establecieron reglas para los nombramientos de los miembros del servicio exterior, así como instrucciones y sueldos del personal diplomático. Con esta pequeña base se estipuló el primer antecedente del Servicio Exterior Diplomático.</w:t>
      </w:r>
      <w:r w:rsidRPr="00CD4697">
        <w:rPr>
          <w:i/>
          <w:vertAlign w:val="superscript"/>
          <w:lang w:val="es-MX"/>
        </w:rPr>
        <w:footnoteReference w:id="6"/>
      </w:r>
    </w:p>
    <w:p w:rsidR="00CD4697" w:rsidRPr="00CD4697" w:rsidRDefault="00CD4697" w:rsidP="00CD4697">
      <w:pPr>
        <w:rPr>
          <w:i/>
          <w:lang w:val="es-MX"/>
        </w:rPr>
      </w:pPr>
      <w:r w:rsidRPr="00CD4697">
        <w:rPr>
          <w:i/>
          <w:lang w:val="es-MX"/>
        </w:rPr>
        <w:t>La Secretaria de Relaciones Exteriores  declara como su Misión Conducir la política exterior de México mediante el dialogo, la cooperación la promoción del país y la atención a los mexicanos en el extranjero, así como coordinar la actuación internacional del Gobierno de la Republica. De la misma manera se plantea en el tiempo alcanzar la visión de hacer de México un país con una presencia constructiva en el mundo, a través de una política exterior responsable y activa que promueva el cumplimiento de metas nacionales desde una constitución fortalecida e innovadora.</w:t>
      </w:r>
      <w:r w:rsidRPr="00CD4697">
        <w:rPr>
          <w:i/>
          <w:vertAlign w:val="superscript"/>
          <w:lang w:val="es-MX"/>
        </w:rPr>
        <w:footnoteReference w:id="7"/>
      </w:r>
      <w:r w:rsidRPr="00CD4697">
        <w:rPr>
          <w:i/>
          <w:lang w:val="es-MX"/>
        </w:rPr>
        <w:t xml:space="preserve"> </w:t>
      </w:r>
    </w:p>
    <w:p w:rsidR="00CD4697" w:rsidRPr="00CD4697" w:rsidRDefault="00CD4697" w:rsidP="00CD4697">
      <w:r w:rsidRPr="00CD4697">
        <w:t xml:space="preserve">Es por ello la gran importancia de mantener las representaciones de manera funcionales y que cumplan con el debido proceso para poder ayudar a los connacionales y además representar a México fuera del territorio. </w:t>
      </w:r>
    </w:p>
    <w:p w:rsidR="008E6EDA" w:rsidRDefault="008E6EDA" w:rsidP="008E6EDA">
      <w:pPr>
        <w:pStyle w:val="Ttulo3"/>
      </w:pPr>
      <w:r>
        <w:t xml:space="preserve">4.2 Aspectos metodológicos  </w:t>
      </w:r>
    </w:p>
    <w:p w:rsidR="008E6EDA" w:rsidRDefault="008E6EDA" w:rsidP="008E6EDA">
      <w:pPr>
        <w:rPr>
          <w:b/>
          <w:sz w:val="22"/>
          <w:szCs w:val="22"/>
        </w:rPr>
      </w:pPr>
      <w:r w:rsidRPr="008E6EDA">
        <w:rPr>
          <w:b/>
          <w:sz w:val="22"/>
          <w:szCs w:val="22"/>
        </w:rPr>
        <w:t>4.2.1 Enunciado del proyecto</w:t>
      </w:r>
    </w:p>
    <w:p w:rsidR="00CD4697" w:rsidRPr="00CD4697" w:rsidRDefault="00CD4697" w:rsidP="00CD4697">
      <w:pPr>
        <w:rPr>
          <w:lang w:val="es-MX"/>
        </w:rPr>
      </w:pPr>
      <w:r w:rsidRPr="00CD4697">
        <w:rPr>
          <w:lang w:val="es-MX"/>
        </w:rPr>
        <w:t>Con el objetivo de tener un avance en el sistema de atención a los connacionales  que visitan el consulado de México en Portland  además de generar un ambiente de cooperación laboral y culturizar el cambio de conducta para transformarse en una nueva, se crea  la propuesta de implementar la técnica de las 5 S la cual ‘</w:t>
      </w:r>
      <w:r w:rsidRPr="00CD4697">
        <w:rPr>
          <w:i/>
          <w:lang w:val="es-MX"/>
        </w:rPr>
        <w:t>constituye un enfoque práctico, actualizado, didáctico, a fin de ser utilizado como herramienta holística de mejoramiento, que contribuya a dinamizar y flexibilizar la estructura productiva de las áreas en que se apliquen.’</w:t>
      </w:r>
      <w:r w:rsidRPr="00CD4697">
        <w:rPr>
          <w:i/>
          <w:vertAlign w:val="superscript"/>
          <w:lang w:val="es-MX"/>
        </w:rPr>
        <w:footnoteReference w:id="8"/>
      </w:r>
      <w:r w:rsidRPr="00CD4697">
        <w:rPr>
          <w:lang w:val="es-MX"/>
        </w:rPr>
        <w:t xml:space="preserve"> </w:t>
      </w:r>
    </w:p>
    <w:p w:rsidR="00CD4697" w:rsidRPr="00CD4697" w:rsidRDefault="00CD4697" w:rsidP="00CD4697">
      <w:pPr>
        <w:rPr>
          <w:lang w:val="es-MX"/>
        </w:rPr>
      </w:pPr>
      <w:r w:rsidRPr="00CD4697">
        <w:rPr>
          <w:lang w:val="es-MX"/>
        </w:rPr>
        <w:lastRenderedPageBreak/>
        <w:t>La ide</w:t>
      </w:r>
      <w:r>
        <w:rPr>
          <w:lang w:val="es-MX"/>
        </w:rPr>
        <w:t xml:space="preserve">a principal es implementar la </w:t>
      </w:r>
      <w:r w:rsidRPr="00CD4697">
        <w:rPr>
          <w:lang w:val="es-MX"/>
        </w:rPr>
        <w:t xml:space="preserve"> técnica</w:t>
      </w:r>
      <w:r>
        <w:rPr>
          <w:lang w:val="es-MX"/>
        </w:rPr>
        <w:t xml:space="preserve"> de las 5’s</w:t>
      </w:r>
      <w:r w:rsidRPr="00CD4697">
        <w:rPr>
          <w:lang w:val="es-MX"/>
        </w:rPr>
        <w:t xml:space="preserve"> </w:t>
      </w:r>
      <w:r>
        <w:rPr>
          <w:lang w:val="es-MX"/>
        </w:rPr>
        <w:t xml:space="preserve">en el área de documentación, </w:t>
      </w:r>
      <w:r w:rsidRPr="00CD4697">
        <w:rPr>
          <w:lang w:val="es-MX"/>
        </w:rPr>
        <w:t xml:space="preserve"> </w:t>
      </w:r>
      <w:r>
        <w:rPr>
          <w:lang w:val="es-MX"/>
        </w:rPr>
        <w:t xml:space="preserve">fue </w:t>
      </w:r>
      <w:r w:rsidRPr="00CD4697">
        <w:rPr>
          <w:lang w:val="es-MX"/>
        </w:rPr>
        <w:t xml:space="preserve">la finalidad de tener  una mejora  a la  existente </w:t>
      </w:r>
      <w:r>
        <w:rPr>
          <w:lang w:val="es-MX"/>
        </w:rPr>
        <w:t xml:space="preserve"> en el servicio al público</w:t>
      </w:r>
      <w:r w:rsidRPr="00CD4697">
        <w:rPr>
          <w:lang w:val="es-MX"/>
        </w:rPr>
        <w:t xml:space="preserve"> y así poder difundir  de manera positiva la técnica gestionada  a este Consulado. </w:t>
      </w:r>
      <w:r>
        <w:rPr>
          <w:lang w:val="es-MX"/>
        </w:rPr>
        <w:t xml:space="preserve">Ya que se mantiene una imagen negativa de la atención al público en el consulado. </w:t>
      </w:r>
    </w:p>
    <w:p w:rsidR="00CD4697" w:rsidRPr="00CD4697" w:rsidRDefault="00CD4697" w:rsidP="00CD4697">
      <w:pPr>
        <w:rPr>
          <w:lang w:val="es-MX"/>
        </w:rPr>
      </w:pPr>
      <w:r w:rsidRPr="00CD4697">
        <w:rPr>
          <w:lang w:val="es-MX"/>
        </w:rPr>
        <w:t xml:space="preserve">Para ello es importante mencionar de forma  sintética que son las 5’s, de acuerdo con el “Manual para la implementación sostenible de las 5 S’ elaborado por el Instituto Nacional de Formación Técnico Profesional (INFOTEP),  se denomina 5 S por estar basadas en la aplicación de cinco (5) conceptos o principios de acción, cuyos términos originales en el idioma japonés comienzan con la letra S. Estos principios, una vez aplicados al ambiente de trabajo generan  transformaciones físicas que impactan positivamente la productividad de las operaciones que se ejecutan. </w:t>
      </w:r>
    </w:p>
    <w:p w:rsidR="00CD4697" w:rsidRDefault="00CD4697" w:rsidP="00CD4697">
      <w:pPr>
        <w:rPr>
          <w:lang w:val="es-MX"/>
        </w:rPr>
      </w:pPr>
      <w:r>
        <w:rPr>
          <w:lang w:val="es-MX"/>
        </w:rPr>
        <w:t>Definición de las 5 ‘s:</w:t>
      </w:r>
    </w:p>
    <w:tbl>
      <w:tblPr>
        <w:tblW w:w="0" w:type="auto"/>
        <w:tblBorders>
          <w:top w:val="single" w:sz="8" w:space="0" w:color="000000"/>
          <w:bottom w:val="single" w:sz="8" w:space="0" w:color="000000"/>
        </w:tblBorders>
        <w:tblLook w:val="04A0" w:firstRow="1" w:lastRow="0" w:firstColumn="1" w:lastColumn="0" w:noHBand="0" w:noVBand="1"/>
      </w:tblPr>
      <w:tblGrid>
        <w:gridCol w:w="2231"/>
        <w:gridCol w:w="2232"/>
      </w:tblGrid>
      <w:tr w:rsidR="00CC2BED" w:rsidRPr="00CC2BED" w:rsidTr="00CC2BED">
        <w:tc>
          <w:tcPr>
            <w:tcW w:w="2231" w:type="dxa"/>
            <w:tcBorders>
              <w:top w:val="nil"/>
              <w:bottom w:val="single" w:sz="8" w:space="0" w:color="000000"/>
            </w:tcBorders>
            <w:shd w:val="clear" w:color="auto" w:fill="auto"/>
          </w:tcPr>
          <w:p w:rsidR="00CD4697" w:rsidRPr="00CC2BED" w:rsidRDefault="00CD4697" w:rsidP="00CC2BED">
            <w:pPr>
              <w:jc w:val="center"/>
              <w:rPr>
                <w:rFonts w:ascii="Cambria" w:hAnsi="Cambria"/>
                <w:b/>
                <w:bCs/>
                <w:color w:val="000000"/>
                <w:lang w:val="es-MX"/>
              </w:rPr>
            </w:pPr>
            <w:r w:rsidRPr="00CC2BED">
              <w:rPr>
                <w:rFonts w:ascii="Cambria" w:hAnsi="Cambria"/>
                <w:b/>
                <w:bCs/>
                <w:color w:val="000000"/>
                <w:lang w:val="es-MX"/>
              </w:rPr>
              <w:t>SERI: SELECCIONAR O CLASIFICAR</w:t>
            </w:r>
          </w:p>
        </w:tc>
        <w:tc>
          <w:tcPr>
            <w:tcW w:w="2232" w:type="dxa"/>
            <w:tcBorders>
              <w:top w:val="nil"/>
              <w:bottom w:val="single" w:sz="8" w:space="0" w:color="000000"/>
            </w:tcBorders>
            <w:shd w:val="clear" w:color="auto" w:fill="auto"/>
          </w:tcPr>
          <w:p w:rsidR="00CD4697" w:rsidRPr="00CC2BED" w:rsidRDefault="00CD4697" w:rsidP="00CD4697">
            <w:pPr>
              <w:rPr>
                <w:rFonts w:ascii="Cambria" w:hAnsi="Cambria"/>
                <w:color w:val="000000"/>
                <w:lang w:val="es-MX"/>
              </w:rPr>
            </w:pPr>
            <w:r w:rsidRPr="00CC2BED">
              <w:rPr>
                <w:rFonts w:ascii="Cambria" w:hAnsi="Cambria"/>
                <w:color w:val="000000"/>
                <w:lang w:val="es-MX"/>
              </w:rPr>
              <w:t>Separar elementos innecesarios de los que son necesarios. Descarte lo innecesario.</w:t>
            </w:r>
          </w:p>
        </w:tc>
      </w:tr>
      <w:tr w:rsidR="00CC2BED" w:rsidRPr="00CC2BED" w:rsidTr="00CC2BED">
        <w:trPr>
          <w:trHeight w:val="1833"/>
        </w:trPr>
        <w:tc>
          <w:tcPr>
            <w:tcW w:w="2231" w:type="dxa"/>
            <w:shd w:val="clear" w:color="auto" w:fill="C0C0C0"/>
          </w:tcPr>
          <w:p w:rsidR="00CD4697" w:rsidRPr="00CC2BED" w:rsidRDefault="00CD4697" w:rsidP="00CC2BED">
            <w:pPr>
              <w:jc w:val="center"/>
              <w:rPr>
                <w:b/>
                <w:bCs/>
                <w:color w:val="000000"/>
                <w:lang w:val="es-MX"/>
              </w:rPr>
            </w:pPr>
            <w:r w:rsidRPr="00CC2BED">
              <w:rPr>
                <w:b/>
                <w:bCs/>
                <w:color w:val="000000"/>
                <w:lang w:val="es-MX"/>
              </w:rPr>
              <w:t>SEITON: ORGANIZAR</w:t>
            </w:r>
          </w:p>
          <w:p w:rsidR="00CD4697" w:rsidRPr="00CC2BED" w:rsidRDefault="00CD4697" w:rsidP="00CC2BED">
            <w:pPr>
              <w:jc w:val="center"/>
              <w:rPr>
                <w:b/>
                <w:bCs/>
                <w:color w:val="000000"/>
                <w:lang w:val="es-MX"/>
              </w:rPr>
            </w:pPr>
          </w:p>
        </w:tc>
        <w:tc>
          <w:tcPr>
            <w:tcW w:w="2232" w:type="dxa"/>
            <w:shd w:val="clear" w:color="auto" w:fill="C0C0C0"/>
          </w:tcPr>
          <w:p w:rsidR="00CD4697" w:rsidRPr="00CC2BED" w:rsidRDefault="00CD4697" w:rsidP="00CD4697">
            <w:pPr>
              <w:rPr>
                <w:color w:val="000000"/>
                <w:lang w:val="es-MX"/>
              </w:rPr>
            </w:pPr>
            <w:r w:rsidRPr="00CC2BED">
              <w:rPr>
                <w:color w:val="000000"/>
                <w:lang w:val="es-MX"/>
              </w:rPr>
              <w:t>Colocar lo necesario en lugares fácilmente accesibles, según la frecuencia y secuencia de uso. ¡Un lugar para cada cosa y cada cosa en su lugar!</w:t>
            </w:r>
          </w:p>
          <w:p w:rsidR="00CD4697" w:rsidRPr="00CC2BED" w:rsidRDefault="00CD4697" w:rsidP="00CD4697">
            <w:pPr>
              <w:rPr>
                <w:color w:val="000000"/>
                <w:lang w:val="es-MX"/>
              </w:rPr>
            </w:pPr>
          </w:p>
        </w:tc>
      </w:tr>
      <w:tr w:rsidR="00CD4697" w:rsidRPr="00CC2BED" w:rsidTr="00CC2BED">
        <w:tc>
          <w:tcPr>
            <w:tcW w:w="2231" w:type="dxa"/>
            <w:shd w:val="clear" w:color="auto" w:fill="auto"/>
          </w:tcPr>
          <w:p w:rsidR="00CD4697" w:rsidRPr="00CC2BED" w:rsidRDefault="00CD4697" w:rsidP="00CC2BED">
            <w:pPr>
              <w:jc w:val="center"/>
              <w:rPr>
                <w:b/>
                <w:bCs/>
                <w:color w:val="000000"/>
                <w:lang w:val="es-MX"/>
              </w:rPr>
            </w:pPr>
            <w:r w:rsidRPr="00CC2BED">
              <w:rPr>
                <w:b/>
                <w:bCs/>
                <w:color w:val="000000"/>
                <w:lang w:val="es-MX"/>
              </w:rPr>
              <w:t>SEISO: LIMPIAR</w:t>
            </w:r>
          </w:p>
          <w:p w:rsidR="00CD4697" w:rsidRPr="00CC2BED" w:rsidRDefault="00CD4697" w:rsidP="00CC2BED">
            <w:pPr>
              <w:jc w:val="center"/>
              <w:rPr>
                <w:b/>
                <w:bCs/>
                <w:color w:val="000000"/>
                <w:lang w:val="es-MX"/>
              </w:rPr>
            </w:pPr>
          </w:p>
        </w:tc>
        <w:tc>
          <w:tcPr>
            <w:tcW w:w="2232" w:type="dxa"/>
            <w:shd w:val="clear" w:color="auto" w:fill="auto"/>
          </w:tcPr>
          <w:p w:rsidR="00CD4697" w:rsidRPr="00CC2BED" w:rsidRDefault="00CD4697" w:rsidP="00CD4697">
            <w:pPr>
              <w:rPr>
                <w:color w:val="000000"/>
                <w:lang w:val="es-MX"/>
              </w:rPr>
            </w:pPr>
            <w:r w:rsidRPr="00CC2BED">
              <w:rPr>
                <w:color w:val="000000"/>
                <w:lang w:val="es-MX"/>
              </w:rPr>
              <w:t>Limpiar completamente el lugar de trabajo, de tal manera que no haya polvo, ni grasa en máquinas, herramientas, pisos, equipos, etc</w:t>
            </w:r>
            <w:r w:rsidR="0094409A">
              <w:rPr>
                <w:color w:val="000000"/>
                <w:lang w:val="es-MX"/>
              </w:rPr>
              <w:t>.</w:t>
            </w:r>
          </w:p>
        </w:tc>
      </w:tr>
      <w:tr w:rsidR="00CC2BED" w:rsidRPr="00CC2BED" w:rsidTr="00CC2BED">
        <w:tc>
          <w:tcPr>
            <w:tcW w:w="2231" w:type="dxa"/>
            <w:shd w:val="clear" w:color="auto" w:fill="C0C0C0"/>
          </w:tcPr>
          <w:p w:rsidR="00CD4697" w:rsidRPr="00CC2BED" w:rsidRDefault="00CD4697" w:rsidP="00CC2BED">
            <w:pPr>
              <w:jc w:val="center"/>
              <w:rPr>
                <w:b/>
                <w:bCs/>
                <w:color w:val="000000"/>
                <w:lang w:val="es-MX"/>
              </w:rPr>
            </w:pPr>
            <w:r w:rsidRPr="00CC2BED">
              <w:rPr>
                <w:b/>
                <w:bCs/>
                <w:color w:val="000000"/>
                <w:lang w:val="es-MX"/>
              </w:rPr>
              <w:t>SEIKETSU: ESTANDARIZAR O MANTENER</w:t>
            </w:r>
          </w:p>
          <w:p w:rsidR="00CD4697" w:rsidRPr="00CC2BED" w:rsidRDefault="00CD4697" w:rsidP="00CC2BED">
            <w:pPr>
              <w:jc w:val="center"/>
              <w:rPr>
                <w:b/>
                <w:bCs/>
                <w:color w:val="000000"/>
                <w:lang w:val="es-MX"/>
              </w:rPr>
            </w:pPr>
          </w:p>
        </w:tc>
        <w:tc>
          <w:tcPr>
            <w:tcW w:w="2232" w:type="dxa"/>
            <w:shd w:val="clear" w:color="auto" w:fill="C0C0C0"/>
          </w:tcPr>
          <w:p w:rsidR="00CD4697" w:rsidRPr="00CC2BED" w:rsidRDefault="00CD4697" w:rsidP="00CD4697">
            <w:pPr>
              <w:rPr>
                <w:color w:val="000000"/>
                <w:lang w:val="es-MX"/>
              </w:rPr>
            </w:pPr>
            <w:r w:rsidRPr="00CC2BED">
              <w:rPr>
                <w:color w:val="000000"/>
                <w:lang w:val="es-MX"/>
              </w:rPr>
              <w:t>Estandarizar la aplicación de las (3 S) anteriores, de tal manera que la aplicación de éstas se conviertan en una rutina o acto reflejo.</w:t>
            </w:r>
          </w:p>
          <w:p w:rsidR="00CD4697" w:rsidRPr="00CC2BED" w:rsidRDefault="00CD4697" w:rsidP="00CD4697">
            <w:pPr>
              <w:rPr>
                <w:color w:val="000000"/>
                <w:lang w:val="es-MX"/>
              </w:rPr>
            </w:pPr>
          </w:p>
        </w:tc>
      </w:tr>
      <w:tr w:rsidR="00CD4697" w:rsidRPr="00CC2BED" w:rsidTr="00CC2BED">
        <w:tc>
          <w:tcPr>
            <w:tcW w:w="2231" w:type="dxa"/>
            <w:shd w:val="clear" w:color="auto" w:fill="auto"/>
          </w:tcPr>
          <w:p w:rsidR="00CD4697" w:rsidRPr="00CC2BED" w:rsidRDefault="00CD4697" w:rsidP="00CC2BED">
            <w:pPr>
              <w:jc w:val="center"/>
              <w:rPr>
                <w:b/>
                <w:bCs/>
                <w:color w:val="000000"/>
                <w:lang w:val="es-MX"/>
              </w:rPr>
            </w:pPr>
            <w:r w:rsidRPr="00CC2BED">
              <w:rPr>
                <w:b/>
                <w:bCs/>
                <w:color w:val="000000"/>
                <w:lang w:val="es-MX"/>
              </w:rPr>
              <w:t>SHITSUKE: DISCIPLINAR</w:t>
            </w:r>
          </w:p>
          <w:p w:rsidR="00CD4697" w:rsidRPr="00CC2BED" w:rsidRDefault="00CD4697" w:rsidP="00CD4697">
            <w:pPr>
              <w:rPr>
                <w:b/>
                <w:bCs/>
                <w:color w:val="000000"/>
                <w:lang w:val="es-MX"/>
              </w:rPr>
            </w:pPr>
          </w:p>
        </w:tc>
        <w:tc>
          <w:tcPr>
            <w:tcW w:w="2232" w:type="dxa"/>
            <w:shd w:val="clear" w:color="auto" w:fill="auto"/>
          </w:tcPr>
          <w:p w:rsidR="00CD4697" w:rsidRPr="00CC2BED" w:rsidRDefault="00CD4697" w:rsidP="00CD4697">
            <w:pPr>
              <w:rPr>
                <w:color w:val="000000"/>
                <w:lang w:val="es-MX"/>
              </w:rPr>
            </w:pPr>
            <w:r w:rsidRPr="00CC2BED">
              <w:rPr>
                <w:color w:val="000000"/>
                <w:lang w:val="es-MX"/>
              </w:rPr>
              <w:t>Entrenar a la gente para que aplique con disciplina las buenas prácticas de orden y limpieza.</w:t>
            </w:r>
          </w:p>
          <w:p w:rsidR="00CD4697" w:rsidRPr="00CC2BED" w:rsidRDefault="00CD4697" w:rsidP="00CD4697">
            <w:pPr>
              <w:rPr>
                <w:color w:val="000000"/>
                <w:lang w:val="es-MX"/>
              </w:rPr>
            </w:pPr>
          </w:p>
        </w:tc>
      </w:tr>
    </w:tbl>
    <w:p w:rsidR="00784658" w:rsidRPr="00784658" w:rsidRDefault="00784658" w:rsidP="00784658">
      <w:pPr>
        <w:rPr>
          <w:szCs w:val="22"/>
        </w:rPr>
      </w:pPr>
      <w:r w:rsidRPr="00784658">
        <w:rPr>
          <w:szCs w:val="22"/>
        </w:rPr>
        <w:t xml:space="preserve">Al final de haber cumplido con los requisitos para implementar el proyecto los resultados que se esperan son los siguientes: </w:t>
      </w:r>
    </w:p>
    <w:p w:rsidR="00784658" w:rsidRPr="00784658" w:rsidRDefault="00784658" w:rsidP="00784658">
      <w:pPr>
        <w:numPr>
          <w:ilvl w:val="0"/>
          <w:numId w:val="7"/>
        </w:numPr>
        <w:rPr>
          <w:szCs w:val="22"/>
        </w:rPr>
      </w:pPr>
      <w:r w:rsidRPr="00784658">
        <w:rPr>
          <w:szCs w:val="22"/>
        </w:rPr>
        <w:t>La implantación de las 5</w:t>
      </w:r>
      <w:r w:rsidR="0094409A">
        <w:rPr>
          <w:szCs w:val="22"/>
        </w:rPr>
        <w:t>´</w:t>
      </w:r>
      <w:r w:rsidRPr="00784658">
        <w:rPr>
          <w:szCs w:val="22"/>
        </w:rPr>
        <w:t>S se basa en el trabajo en equipo.</w:t>
      </w:r>
    </w:p>
    <w:p w:rsidR="00784658" w:rsidRDefault="00784658" w:rsidP="00784658">
      <w:pPr>
        <w:numPr>
          <w:ilvl w:val="0"/>
          <w:numId w:val="7"/>
        </w:numPr>
        <w:rPr>
          <w:szCs w:val="22"/>
        </w:rPr>
      </w:pPr>
      <w:r w:rsidRPr="00784658">
        <w:rPr>
          <w:szCs w:val="22"/>
        </w:rPr>
        <w:t>Los trabajadores se comprometen.</w:t>
      </w:r>
    </w:p>
    <w:p w:rsidR="0094409A" w:rsidRDefault="0094409A" w:rsidP="00784658">
      <w:pPr>
        <w:numPr>
          <w:ilvl w:val="0"/>
          <w:numId w:val="7"/>
        </w:numPr>
        <w:rPr>
          <w:szCs w:val="22"/>
        </w:rPr>
      </w:pPr>
      <w:r>
        <w:rPr>
          <w:szCs w:val="22"/>
        </w:rPr>
        <w:t xml:space="preserve">Mayor cooperación y trabajo en equipo. </w:t>
      </w:r>
    </w:p>
    <w:p w:rsidR="0094409A" w:rsidRPr="00784658" w:rsidRDefault="0094409A" w:rsidP="00784658">
      <w:pPr>
        <w:numPr>
          <w:ilvl w:val="0"/>
          <w:numId w:val="7"/>
        </w:numPr>
        <w:rPr>
          <w:szCs w:val="22"/>
        </w:rPr>
      </w:pPr>
      <w:r>
        <w:rPr>
          <w:szCs w:val="22"/>
        </w:rPr>
        <w:t>Orgullo del lugar de trabajo.</w:t>
      </w:r>
    </w:p>
    <w:p w:rsidR="00784658" w:rsidRPr="00784658" w:rsidRDefault="00784658" w:rsidP="00784658">
      <w:pPr>
        <w:numPr>
          <w:ilvl w:val="0"/>
          <w:numId w:val="7"/>
        </w:numPr>
        <w:rPr>
          <w:szCs w:val="22"/>
        </w:rPr>
      </w:pPr>
      <w:r w:rsidRPr="00784658">
        <w:rPr>
          <w:szCs w:val="22"/>
        </w:rPr>
        <w:t>Se valoran sus aportaciones y conocimiento.</w:t>
      </w:r>
    </w:p>
    <w:p w:rsidR="0094409A" w:rsidRPr="0094409A" w:rsidRDefault="0094409A" w:rsidP="0050333E">
      <w:pPr>
        <w:numPr>
          <w:ilvl w:val="0"/>
          <w:numId w:val="7"/>
        </w:numPr>
        <w:rPr>
          <w:sz w:val="22"/>
          <w:szCs w:val="22"/>
        </w:rPr>
      </w:pPr>
      <w:r w:rsidRPr="0094409A">
        <w:rPr>
          <w:szCs w:val="22"/>
        </w:rPr>
        <w:t>La mejora continua se hace una tarea de todos.</w:t>
      </w:r>
      <w:r w:rsidR="00784658" w:rsidRPr="0094409A">
        <w:rPr>
          <w:szCs w:val="22"/>
        </w:rPr>
        <w:t xml:space="preserve"> </w:t>
      </w:r>
    </w:p>
    <w:p w:rsidR="00816FCF" w:rsidRDefault="00814F3A" w:rsidP="0094409A">
      <w:pPr>
        <w:rPr>
          <w:szCs w:val="22"/>
        </w:rPr>
      </w:pPr>
      <w:r w:rsidRPr="0094409A">
        <w:rPr>
          <w:szCs w:val="22"/>
        </w:rPr>
        <w:t>Esta técnica japonesa llamada 5´s será la principal herramienta que se utilizara para poder reformar el sistema existente dentro del área de documentación</w:t>
      </w:r>
      <w:r w:rsidR="00816FCF">
        <w:rPr>
          <w:szCs w:val="22"/>
        </w:rPr>
        <w:t>.</w:t>
      </w:r>
    </w:p>
    <w:p w:rsidR="008E6EDA" w:rsidRPr="008E6EDA" w:rsidRDefault="008E6EDA" w:rsidP="008E6EDA">
      <w:pPr>
        <w:rPr>
          <w:b/>
          <w:sz w:val="22"/>
          <w:szCs w:val="22"/>
        </w:rPr>
      </w:pPr>
      <w:r>
        <w:rPr>
          <w:b/>
          <w:sz w:val="22"/>
          <w:szCs w:val="22"/>
        </w:rPr>
        <w:t>4.2.2</w:t>
      </w:r>
      <w:r w:rsidRPr="008E6EDA">
        <w:rPr>
          <w:b/>
          <w:sz w:val="22"/>
          <w:szCs w:val="22"/>
        </w:rPr>
        <w:t xml:space="preserve"> </w:t>
      </w:r>
      <w:r>
        <w:rPr>
          <w:b/>
          <w:sz w:val="22"/>
          <w:szCs w:val="22"/>
        </w:rPr>
        <w:t xml:space="preserve">Descripción de </w:t>
      </w:r>
      <w:r w:rsidR="00CB3270">
        <w:rPr>
          <w:b/>
          <w:sz w:val="22"/>
          <w:szCs w:val="22"/>
        </w:rPr>
        <w:t>actividades</w:t>
      </w:r>
    </w:p>
    <w:p w:rsidR="004678BB" w:rsidRDefault="004678BB" w:rsidP="00CD4697">
      <w:r>
        <w:t xml:space="preserve">El proyecto de la aplicación de las 5 ´s inicia </w:t>
      </w:r>
      <w:r w:rsidR="00CD4697" w:rsidRPr="00CD4697">
        <w:t xml:space="preserve"> de la idea del cónsul encargado en el  área de doc</w:t>
      </w:r>
      <w:r>
        <w:t xml:space="preserve">umentación, </w:t>
      </w:r>
      <w:r w:rsidR="009F4AB2">
        <w:t xml:space="preserve">quien encuentra de forma indispensable </w:t>
      </w:r>
      <w:r w:rsidR="003A405A">
        <w:t xml:space="preserve">y necesaria el </w:t>
      </w:r>
      <w:r w:rsidR="009F4AB2">
        <w:t xml:space="preserve"> hacer</w:t>
      </w:r>
      <w:r w:rsidR="00CD4697" w:rsidRPr="00CD4697">
        <w:t xml:space="preserve"> un cambio dentro del área de</w:t>
      </w:r>
      <w:r w:rsidR="009F4AB2">
        <w:t xml:space="preserve"> documentación</w:t>
      </w:r>
      <w:r>
        <w:t xml:space="preserve">. </w:t>
      </w:r>
      <w:r w:rsidR="00534584">
        <w:t xml:space="preserve">Debido a comentarios que ya se habían obtenido por parte de los connacionales que visitaban el consulado. </w:t>
      </w:r>
    </w:p>
    <w:p w:rsidR="00CD4697" w:rsidRPr="00CD4697" w:rsidRDefault="004678BB" w:rsidP="00CD4697">
      <w:r>
        <w:t xml:space="preserve">Esto se debe a que el </w:t>
      </w:r>
      <w:r w:rsidR="00EF2DEE">
        <w:t xml:space="preserve"> área</w:t>
      </w:r>
      <w:r w:rsidR="00CD4697" w:rsidRPr="00CD4697">
        <w:t xml:space="preserve"> </w:t>
      </w:r>
      <w:r>
        <w:t xml:space="preserve">de documentación además de ser el “rostro” del Consulado </w:t>
      </w:r>
      <w:r w:rsidR="00CD4697" w:rsidRPr="00CD4697">
        <w:t xml:space="preserve">se ha ido deteriorando con el paso de los años </w:t>
      </w:r>
      <w:r w:rsidR="003A405A">
        <w:t xml:space="preserve">ya que </w:t>
      </w:r>
      <w:r w:rsidR="00CD4697" w:rsidRPr="00CD4697">
        <w:t xml:space="preserve"> </w:t>
      </w:r>
      <w:r w:rsidR="001A673E">
        <w:t xml:space="preserve">las </w:t>
      </w:r>
      <w:r w:rsidR="00CD4697" w:rsidRPr="00CD4697">
        <w:t>administraciones</w:t>
      </w:r>
      <w:r w:rsidR="00A23FF7">
        <w:t xml:space="preserve"> </w:t>
      </w:r>
      <w:r w:rsidR="001A673E">
        <w:t xml:space="preserve">anteriores que </w:t>
      </w:r>
      <w:r w:rsidR="00A23FF7">
        <w:t xml:space="preserve">se encontraban </w:t>
      </w:r>
      <w:r w:rsidR="00CD4697" w:rsidRPr="00CD4697">
        <w:t xml:space="preserve"> en el Consulado de Portland, no mantenían un control correcto</w:t>
      </w:r>
      <w:r w:rsidR="003A405A">
        <w:t xml:space="preserve"> y adecuado </w:t>
      </w:r>
      <w:r w:rsidR="00CD4697" w:rsidRPr="00CD4697">
        <w:t xml:space="preserve">en las </w:t>
      </w:r>
      <w:r w:rsidR="001A673E">
        <w:t>áreas que maneja el consulado, sobre</w:t>
      </w:r>
      <w:r w:rsidR="00CB3270">
        <w:t xml:space="preserve"> </w:t>
      </w:r>
      <w:r w:rsidR="001A673E">
        <w:t xml:space="preserve">todo en la de </w:t>
      </w:r>
      <w:r w:rsidR="00C5755F">
        <w:t>documentación,</w:t>
      </w:r>
      <w:r w:rsidR="001A673E">
        <w:t xml:space="preserve"> ya que al ser una de las aéreas principales del consulado es la más</w:t>
      </w:r>
      <w:r w:rsidR="00B0230E">
        <w:t xml:space="preserve"> visible dentro de este.</w:t>
      </w:r>
    </w:p>
    <w:p w:rsidR="00CD4697" w:rsidRDefault="00CD4697" w:rsidP="00CD4697">
      <w:r w:rsidRPr="00CD4697">
        <w:t xml:space="preserve">Las actividades que se realizaran son técnicas. Gracias a la participación que se espera del personal del área de documentación al  implementar el programa de las 5 S. </w:t>
      </w:r>
    </w:p>
    <w:p w:rsidR="00B0230E" w:rsidRDefault="00B0230E" w:rsidP="00CD4697">
      <w:r>
        <w:t>Generando un mejor lugar de trabajo en donde se crean las siguientes actividades:</w:t>
      </w:r>
    </w:p>
    <w:p w:rsidR="00C5755F" w:rsidRDefault="00C5755F" w:rsidP="00CD4697">
      <w:r>
        <w:t xml:space="preserve">Capacitación de forma ágil y práctica. Se reúne a todo el personal para dar a conocer el proyecto de las 5´s y como esta funcionara dentro del área de trabajo de documentación. </w:t>
      </w:r>
    </w:p>
    <w:p w:rsidR="00C5755F" w:rsidRDefault="00C5755F" w:rsidP="00CD4697">
      <w:r>
        <w:t>Después de dar a con</w:t>
      </w:r>
      <w:r w:rsidR="00CB3270">
        <w:t>ocer el proyecto 5´s, se formará</w:t>
      </w:r>
      <w:r>
        <w:t xml:space="preserve">n grupos, los cuales serán rotados periódicamente para empezar a </w:t>
      </w:r>
      <w:r w:rsidR="00CB3270">
        <w:t>poner</w:t>
      </w:r>
      <w:r>
        <w:t xml:space="preserve"> en marcha el proyecto.  </w:t>
      </w:r>
      <w:r w:rsidR="009B3A4B">
        <w:t xml:space="preserve">Estos grupos son conformados por dos personas, encargados de evaluar el proceso del proyecto, revisando áreas de trabajo limpias, el servicio que se le dé a los connacionales, </w:t>
      </w:r>
    </w:p>
    <w:p w:rsidR="00B0230E" w:rsidRDefault="00B0230E" w:rsidP="00CD4697">
      <w:r>
        <w:lastRenderedPageBreak/>
        <w:t>Trabajo en equipo y mayor cooperación.</w:t>
      </w:r>
      <w:r w:rsidR="00C5755F">
        <w:t xml:space="preserve"> </w:t>
      </w:r>
      <w:r w:rsidR="008461EA">
        <w:t>Crea</w:t>
      </w:r>
      <w:r>
        <w:t>r compromiso y</w:t>
      </w:r>
      <w:r w:rsidR="008461EA">
        <w:t xml:space="preserve"> responsabilidad de las tareas, se elabora un grupo por semana quienes se encargaran de supervisar que los 5 puntos se sigan cumpliendo y estos se evaluaran de forma periódica. </w:t>
      </w:r>
    </w:p>
    <w:p w:rsidR="009E1E7E" w:rsidRDefault="009E1E7E" w:rsidP="00CD4697">
      <w:r>
        <w:t xml:space="preserve">Seleccionar un líder. El líder seleccionado es quien se encargara de vigilar de forma continua el proceso del proyecto, es quien además creara un reporte mensual en el cual manifestara los cambios o irregularidades que se has producido durante el tiempo, a su vez este mismo evaluara el proceso que se está llevando para obtener los resultados esperados. </w:t>
      </w:r>
    </w:p>
    <w:p w:rsidR="00213D80" w:rsidRPr="00CD4697" w:rsidRDefault="00CD4697" w:rsidP="00CD4697">
      <w:r w:rsidRPr="00CD4697">
        <w:t xml:space="preserve">Se espera que los resultados sean </w:t>
      </w:r>
      <w:r w:rsidR="00B3197C">
        <w:t xml:space="preserve">visibles desde la primera semana </w:t>
      </w:r>
      <w:r w:rsidRPr="00CD4697">
        <w:t xml:space="preserve"> de</w:t>
      </w:r>
      <w:r w:rsidR="00B3197C">
        <w:t xml:space="preserve"> haber </w:t>
      </w:r>
      <w:r w:rsidRPr="00CD4697">
        <w:t xml:space="preserve"> im</w:t>
      </w:r>
      <w:r w:rsidR="00B3197C">
        <w:t>plementado</w:t>
      </w:r>
      <w:r w:rsidR="00A23FF7">
        <w:t xml:space="preserve"> el programa de las 5´s</w:t>
      </w:r>
      <w:r w:rsidR="00B3197C">
        <w:t xml:space="preserve"> en el área de documentación. </w:t>
      </w:r>
      <w:r w:rsidR="00213D80">
        <w:t xml:space="preserve">Estos resultados además de ser calificados por el responsable del área también serán evaluados por los mismos trabajadores, parte de poder ver la evolución del programa es el tomar fotos de cómo se encontraba el área de trabajo y como se encuentra actualmente </w:t>
      </w:r>
      <w:r w:rsidR="005049E2">
        <w:t>(a</w:t>
      </w:r>
      <w:r w:rsidR="00213D80">
        <w:t xml:space="preserve"> dos o tres semanas de </w:t>
      </w:r>
      <w:r w:rsidR="005049E2">
        <w:t>haber implementado el programa).</w:t>
      </w:r>
    </w:p>
    <w:p w:rsidR="0085306E" w:rsidRDefault="008E6EDA">
      <w:pPr>
        <w:pStyle w:val="Ttulo2"/>
      </w:pPr>
      <w:r>
        <w:t>5</w:t>
      </w:r>
      <w:r w:rsidR="00E17D08">
        <w:t xml:space="preserve"> </w:t>
      </w:r>
      <w:r w:rsidR="00220C5D">
        <w:t>Productos y resultados</w:t>
      </w:r>
      <w:r w:rsidR="00CB3270">
        <w:t xml:space="preserve"> </w:t>
      </w:r>
    </w:p>
    <w:p w:rsidR="0094409A" w:rsidRPr="0094409A" w:rsidRDefault="00885C24" w:rsidP="0094409A">
      <w:r>
        <w:t>Al inicio de mi participación dentro de</w:t>
      </w:r>
      <w:r w:rsidR="0094409A" w:rsidRPr="0094409A">
        <w:t xml:space="preserve">l área de documentación, el encargado </w:t>
      </w:r>
      <w:r>
        <w:t xml:space="preserve">el cónsul de Manuel Hernández Cárdenas </w:t>
      </w:r>
      <w:r w:rsidR="0094409A" w:rsidRPr="0094409A">
        <w:t xml:space="preserve">solicitó mi apoyo para poder elaborar el proyecto de las 5´s </w:t>
      </w:r>
      <w:r>
        <w:t xml:space="preserve">el cual </w:t>
      </w:r>
      <w:r w:rsidR="0094409A" w:rsidRPr="0094409A">
        <w:t>ya</w:t>
      </w:r>
      <w:r>
        <w:t xml:space="preserve"> he</w:t>
      </w:r>
      <w:r w:rsidR="0094409A" w:rsidRPr="0094409A">
        <w:t xml:space="preserve"> mencionado anteriormente. </w:t>
      </w:r>
      <w:r>
        <w:t xml:space="preserve"> Teniendo como finalidad </w:t>
      </w:r>
      <w:r w:rsidR="0094409A" w:rsidRPr="0094409A">
        <w:t>que una persona ajena a la institución pudiera ver de manera más clara los resultados</w:t>
      </w:r>
      <w:r>
        <w:t xml:space="preserve"> al momento de ser aplicado el proyecto </w:t>
      </w:r>
      <w:r w:rsidR="0094409A" w:rsidRPr="0094409A">
        <w:t xml:space="preserve"> como también aplicar la mecánica de forma más ágil</w:t>
      </w:r>
      <w:r>
        <w:t xml:space="preserve"> y critica</w:t>
      </w:r>
      <w:r w:rsidR="0094409A" w:rsidRPr="0094409A">
        <w:t xml:space="preserve">.  </w:t>
      </w:r>
    </w:p>
    <w:p w:rsidR="0094409A" w:rsidRPr="0094409A" w:rsidRDefault="00885C24" w:rsidP="0094409A">
      <w:r>
        <w:t xml:space="preserve">Durante </w:t>
      </w:r>
      <w:r w:rsidR="0094409A" w:rsidRPr="0094409A">
        <w:t xml:space="preserve">el primer mes se empezó a  implementar </w:t>
      </w:r>
      <w:r>
        <w:t>la primera etapa d</w:t>
      </w:r>
      <w:r w:rsidR="0094409A" w:rsidRPr="0094409A">
        <w:t xml:space="preserve">el proyecto 5’s lo cual  no fue </w:t>
      </w:r>
      <w:r>
        <w:t>de manera sencilla</w:t>
      </w:r>
      <w:r w:rsidR="0094409A" w:rsidRPr="0094409A">
        <w:t xml:space="preserve">, debido a que el personal del área de documentación del consulado no se encontraba muy familiarizada </w:t>
      </w:r>
      <w:r>
        <w:t>con el objetivo de implementar dich</w:t>
      </w:r>
      <w:r w:rsidR="0094409A" w:rsidRPr="0094409A">
        <w:t>a dinámica. Recordando que</w:t>
      </w:r>
      <w:r>
        <w:t xml:space="preserve"> el objetivo final </w:t>
      </w:r>
      <w:r w:rsidR="0094409A" w:rsidRPr="0094409A">
        <w:t xml:space="preserve">es </w:t>
      </w:r>
      <w:r>
        <w:t xml:space="preserve">tener </w:t>
      </w:r>
      <w:r w:rsidR="0094409A" w:rsidRPr="0094409A">
        <w:t xml:space="preserve">una mejora en la calidad del servicio hacia los ciudadanos mexicanos y poder resolver de manera satisfactoria las demandas que soliciten a diario. </w:t>
      </w:r>
    </w:p>
    <w:p w:rsidR="0094409A" w:rsidRPr="0094409A" w:rsidRDefault="0094409A" w:rsidP="0094409A">
      <w:r w:rsidRPr="0094409A">
        <w:t xml:space="preserve">Es por ello que al personal de la institución dentro del área de documentación se </w:t>
      </w:r>
      <w:r w:rsidR="00885C24">
        <w:t xml:space="preserve">le </w:t>
      </w:r>
      <w:r w:rsidRPr="0094409A">
        <w:t>explicó</w:t>
      </w:r>
      <w:r>
        <w:t xml:space="preserve"> </w:t>
      </w:r>
      <w:r w:rsidRPr="0094409A">
        <w:t xml:space="preserve">la misión y visión del proyecto en la cual todos estuvieron a favor de aplicarlo. </w:t>
      </w:r>
      <w:r>
        <w:t xml:space="preserve"> A demás de elaborar un manual de operación del proyecto de las 5´s dentro del Consulado de Carrera de México en Portland en el área de Documentación. </w:t>
      </w:r>
      <w:r w:rsidRPr="0094409A">
        <w:t xml:space="preserve">Iniciando con la primera etapa del proyecto “SERI” que se trata de seleccionar y clasificar todos los elementos necesarios entre esto se encontraba gran parte del material del trabajo como marca textos, plumas, correctores, etc.   </w:t>
      </w:r>
    </w:p>
    <w:p w:rsidR="0094409A" w:rsidRPr="0094409A" w:rsidRDefault="0094409A" w:rsidP="0094409A">
      <w:r w:rsidRPr="0094409A">
        <w:t xml:space="preserve">Al terminar la primera etapa se le dio seguimiento a la segunda “SEITON”: organizar, esta segunda etapa ayudo mucho a la imagen que se proyectaba en las ventanillas de atención mostrando que las áreas de </w:t>
      </w:r>
      <w:r w:rsidRPr="0094409A">
        <w:t xml:space="preserve">trabajo se encontraban más limpias y libres para poder atender a los connacionales. </w:t>
      </w:r>
    </w:p>
    <w:p w:rsidR="0094409A" w:rsidRPr="0094409A" w:rsidRDefault="0094409A" w:rsidP="0094409A">
      <w:r w:rsidRPr="0094409A">
        <w:t xml:space="preserve"> Para el segundo mes después de ya haber iniciado el proyecto las áreas de trabajo como las computadoras, centro de copiado, </w:t>
      </w:r>
      <w:proofErr w:type="spellStart"/>
      <w:r w:rsidRPr="0094409A">
        <w:t>lockers</w:t>
      </w:r>
      <w:proofErr w:type="spellEnd"/>
      <w:r w:rsidRPr="0094409A">
        <w:t xml:space="preserve"> se encontraban ya organizados sin ningún otro material que no perteneciera a esa área. </w:t>
      </w:r>
    </w:p>
    <w:p w:rsidR="0094409A" w:rsidRDefault="0094409A" w:rsidP="0094409A">
      <w:r w:rsidRPr="0094409A">
        <w:t xml:space="preserve">Para el tercer mes el proyecto ya funcionaba de manera completa, es decir ya estaban funcionando las 5 ´s “SERI, SEITON, SEISO,  SEIKETSU y SHITSUKE “cumpliendo de manera exitosa con el objetivo de implementación del proyecto, puesto que cualquier persona externa al consulado podría notar el cambio positivo que se generó en el área de documentación  tanto que los mismos connacionales notaban la diferencia  y  hacían saber con cada uno del personal del consulado, el cambio positivo que se hizo en esa área. Dando como resultado el reflejó de un lugar más limpio, una  buena actitud del personal hacia los connacionales y una agilidad al servicio. </w:t>
      </w:r>
    </w:p>
    <w:p w:rsidR="00816FCF" w:rsidRPr="0094409A" w:rsidRDefault="00816FCF" w:rsidP="0094409A">
      <w:r>
        <w:t xml:space="preserve">Hoy en día el proyecto de las 5´s sigue vigente en el área de documentación de tal manera que se espera que dicho proyecto sea utilizado por las demás áreas del Consulado de Carrera de México en Portland, y que no solo sea para el beneficio interno sino que también </w:t>
      </w:r>
      <w:r w:rsidR="00981507">
        <w:t xml:space="preserve">este mismo refleje una buena imagen ante el exterior. </w:t>
      </w:r>
    </w:p>
    <w:p w:rsidR="0094409A" w:rsidRPr="0094409A" w:rsidRDefault="0094409A" w:rsidP="0094409A"/>
    <w:p w:rsidR="00220C5D" w:rsidRDefault="00220C5D">
      <w:pPr>
        <w:pStyle w:val="Ttulo2"/>
      </w:pPr>
      <w:r>
        <w:t>6</w:t>
      </w:r>
      <w:r w:rsidR="00E17D08">
        <w:t xml:space="preserve"> </w:t>
      </w:r>
      <w:r>
        <w:t>Reflexiones sobre aprendizajes obtenidos</w:t>
      </w:r>
    </w:p>
    <w:p w:rsidR="00220C5D" w:rsidRDefault="00220C5D">
      <w:pPr>
        <w:pStyle w:val="Ttulo2"/>
        <w:rPr>
          <w:sz w:val="24"/>
          <w:szCs w:val="24"/>
        </w:rPr>
      </w:pPr>
      <w:r w:rsidRPr="00220C5D">
        <w:rPr>
          <w:sz w:val="24"/>
          <w:szCs w:val="24"/>
        </w:rPr>
        <w:t>6.1 Aprendizajes profesionales</w:t>
      </w:r>
      <w:r w:rsidR="00CB3270">
        <w:rPr>
          <w:sz w:val="24"/>
          <w:szCs w:val="24"/>
        </w:rPr>
        <w:t>.</w:t>
      </w:r>
    </w:p>
    <w:p w:rsidR="00D879B2" w:rsidRPr="00D879B2" w:rsidRDefault="00D879B2" w:rsidP="00D879B2">
      <w:r w:rsidRPr="00D879B2">
        <w:t xml:space="preserve">El primer aprendizaje que tuve fue el de tener una gran responsabilidad para poder asignar pasaportes y matrículas consulares a los connacionales que visitaban el consulado,  me refiero a que a la primera persona que acuden para poder asignar las identificaciones que soliciten es la persona que se encuentra en la ventanilla. </w:t>
      </w:r>
    </w:p>
    <w:p w:rsidR="00D879B2" w:rsidRPr="00D879B2" w:rsidRDefault="00D879B2" w:rsidP="00D879B2">
      <w:r w:rsidRPr="00D879B2">
        <w:t>Ya que al estar en ventanilla la responsabilidad del personal es verificar que los documentos que se entreguen para el proceso sean los adecuados  y de ahí se asignara la identificación solicitada, pero esta identificación solicitada  se aprobara por el encargado del área de documentación. Mencionando que se desarrolló una agilidad para la atención del público, utilizando el lenguaje apropiado para el proceso que se lleve a cabo.</w:t>
      </w:r>
    </w:p>
    <w:p w:rsidR="00D879B2" w:rsidRPr="00D879B2" w:rsidRDefault="00D879B2" w:rsidP="00D879B2">
      <w:r w:rsidRPr="00D879B2">
        <w:t xml:space="preserve">Después pude desarrollar la agilidad de negociar dentro del área de protección del consulado,  puesto que se me asigno en esta área por un mes para poder conocer más sobre los apoyos que brinda en consulado en el área de protección. Las negociaciones que se me otorgaron eran con la finalidad de tener un espacio dentro de los reclusorios </w:t>
      </w:r>
      <w:r w:rsidRPr="00D879B2">
        <w:lastRenderedPageBreak/>
        <w:t xml:space="preserve">del estado de Oregón donde se encontraran ciudadanos Mexicanos y se les pudiera otorgar sus servicios  consulares. Teniendo como parte de este aprendizaje poder identificar a las personas responsables dentro de las áreas de trabajo y con las que se tiene que mantener una relación positiva para futuros proyectos. </w:t>
      </w:r>
    </w:p>
    <w:p w:rsidR="00D879B2" w:rsidRPr="00D879B2" w:rsidRDefault="00D879B2" w:rsidP="00D879B2">
      <w:r w:rsidRPr="00D879B2">
        <w:t xml:space="preserve">Además del poder diseñar, desarrollar e  implementar una dinámica para la mejora de la institución como lo fue el proyecto de las 5´s. En donde pude aprender de forma profesional que no solo se busca el beneficio de una sola parte sino que de ambas puesto que se logró que el consulado de México en Portland cumpliera con sus objetivos principales dentro del área de documentación como los ciudadanos mexicanos tuvieran una experiencia satisfactoria al estar ahí. </w:t>
      </w:r>
    </w:p>
    <w:p w:rsidR="00D879B2" w:rsidRPr="00D879B2" w:rsidRDefault="00D879B2" w:rsidP="00D879B2">
      <w:r w:rsidRPr="00D879B2">
        <w:t xml:space="preserve">El mayor de los aprendizajes y  experiencia con la cual puedo concluir satisfactoriamente lo que realice durante mi participación en el consulado de México en Portland fue, que se  reconociera mi trabajo de  atender de manera respetuosa y dedicada a los connacionales además de darles parte de mi tiempo para poder ayudarlos y explicarles las dudas que tenían. </w:t>
      </w:r>
    </w:p>
    <w:p w:rsidR="00D879B2" w:rsidRPr="00D879B2" w:rsidRDefault="00D879B2" w:rsidP="00D879B2">
      <w:r w:rsidRPr="00D879B2">
        <w:t xml:space="preserve">Entre estos reconocimientos uno de ellos  fue por parte de los connacionales quienes al finalizar de brindarles el servicio por el cual acudían,  agradecían el trabajo que se  hacía por ellos. Junto con ello el que el encargado del área de documentación el cual es  de mi jefe inmediato me hacía saber que era una persona que cumplía con el trabajo que se me pedía además de dedicarme más de lo solicitado a cada ciudadano mexicano que acudía hacia mí persona.  </w:t>
      </w:r>
    </w:p>
    <w:p w:rsidR="00D879B2" w:rsidRPr="00D879B2" w:rsidRDefault="00D879B2" w:rsidP="00D879B2">
      <w:r w:rsidRPr="00D879B2">
        <w:t xml:space="preserve">Por ultimo puedo decir que gracias a la formación profesional que he tenido durante estos cuatro años de universidad se ha visto reflejada esto se debe a las materias de que se imparten durante el desarrollo de mi licenciatura que han sido de gran ayuda para poder reafirmar cada uno de estos aprendizajes que tuve durante mi participación en este consulado.   </w:t>
      </w:r>
    </w:p>
    <w:p w:rsidR="00534584" w:rsidRPr="00534584" w:rsidRDefault="00220C5D" w:rsidP="00534584">
      <w:pPr>
        <w:pStyle w:val="Ttulo2"/>
        <w:rPr>
          <w:sz w:val="24"/>
          <w:szCs w:val="24"/>
        </w:rPr>
      </w:pPr>
      <w:r w:rsidRPr="00220C5D">
        <w:rPr>
          <w:sz w:val="24"/>
          <w:szCs w:val="24"/>
        </w:rPr>
        <w:t xml:space="preserve">6.2 Aprendizajes </w:t>
      </w:r>
      <w:r w:rsidR="00B07CEA">
        <w:rPr>
          <w:sz w:val="24"/>
          <w:szCs w:val="24"/>
        </w:rPr>
        <w:t>en lo personal</w:t>
      </w:r>
      <w:r w:rsidR="00CB3270">
        <w:rPr>
          <w:sz w:val="24"/>
          <w:szCs w:val="24"/>
        </w:rPr>
        <w:t xml:space="preserve"> </w:t>
      </w:r>
    </w:p>
    <w:p w:rsidR="00534584" w:rsidRDefault="00534584" w:rsidP="00534584">
      <w:r>
        <w:t>Pude desarrollar una vida más independiente ya que el hecho de llegar a una ciudad desconocida limitaba mis posibilidades de poder interactuar más con mis compañeros de trabajo al inicio. El hecho de iniciar una vida nueva en  muy poco tiempo fue un poco difícil, pero gracias a la idea de poder lograr mi objetivo de concluir de manera satisfactoria mi Practica Profesional ayudo a que  esto no fuera difícil del todo.</w:t>
      </w:r>
    </w:p>
    <w:p w:rsidR="00534584" w:rsidRDefault="00534584" w:rsidP="00534584">
      <w:r>
        <w:t xml:space="preserve">Al estar dentro del consulado pude desarrollar el manejo de mi sensibilidad emocional, esto fue porque cada día aparecen casos de ciudadanos mexicanos que intentan obtener sus identificaciones pero no cumplen con los requisitos que se piden y para poder </w:t>
      </w:r>
      <w:r>
        <w:t xml:space="preserve">obtenerlos tratan de sensibilizar a la persona responsable para que se les pueda dar, desde luego había casos que si eran verídicos y otros que no ahí es donde como persona trate de que ambas partes siempre ganaran pero siempre y cuando los dos estén dispuestos a cooperar con lo que se pida. </w:t>
      </w:r>
    </w:p>
    <w:p w:rsidR="00534584" w:rsidRDefault="00CB3270" w:rsidP="00534584">
      <w:r>
        <w:t>Desarrollé</w:t>
      </w:r>
      <w:r w:rsidR="00534584">
        <w:t xml:space="preserve"> más la parte de ser paciente y tolerante con las personas, ya que la mayoría de los connacionales no sabían leer y escribir y a su vez no entendían muchas veces lo que se pedía para obtener sus identificaciones así que me tomaba el tiempo, y la paciencia para poder explicarles, ayudarles y hacerles entender el proceso que estaban haciendo.</w:t>
      </w:r>
    </w:p>
    <w:p w:rsidR="00534584" w:rsidRDefault="00534584" w:rsidP="00534584">
      <w:r>
        <w:t>Concluyo muy satisfactoriamente mi participación en este proyecto donde me puedo dar cuenta que gracias a la formación que se me ha ido enseñando durante estos cuatro años de carrera se ve reflejada en mi vida tanto profesional como personal, esto me ayuda a seguir siendo una buena persona sin importar las circunstancias en las que me encuentre .</w:t>
      </w:r>
    </w:p>
    <w:p w:rsidR="006562D3" w:rsidRDefault="006562D3" w:rsidP="006562D3">
      <w:pPr>
        <w:pStyle w:val="Ttulo2"/>
      </w:pPr>
      <w:r>
        <w:t xml:space="preserve">7 Conclusiones </w:t>
      </w:r>
      <w:r w:rsidR="00DD4EF0">
        <w:t xml:space="preserve">y recomendaciones </w:t>
      </w:r>
    </w:p>
    <w:p w:rsidR="00DD4EF0" w:rsidRPr="00260D67" w:rsidRDefault="00A27033" w:rsidP="006562D3">
      <w:pPr>
        <w:rPr>
          <w:b/>
          <w:sz w:val="24"/>
          <w:szCs w:val="24"/>
        </w:rPr>
      </w:pPr>
      <w:r>
        <w:rPr>
          <w:b/>
          <w:sz w:val="24"/>
          <w:szCs w:val="24"/>
        </w:rPr>
        <w:t>7.1 Conclusiones</w:t>
      </w:r>
      <w:r w:rsidR="00CB3270">
        <w:rPr>
          <w:b/>
          <w:sz w:val="24"/>
          <w:szCs w:val="24"/>
        </w:rPr>
        <w:t xml:space="preserve">  </w:t>
      </w:r>
    </w:p>
    <w:p w:rsidR="00D879B2" w:rsidRPr="00D879B2" w:rsidRDefault="00D879B2" w:rsidP="00D879B2">
      <w:r w:rsidRPr="00D879B2">
        <w:t xml:space="preserve">No fue fácil poder entender la forma de trabajo que se vive en una institución de gobierno en el extranjero, para ello había que analizar cuál era la misión y visión de todo el consulado, además de reconocer cuales son los pilares más importantes de él y de ahí poder empezar a desarrollar las habilidades e implementar los conocimientos que como persona profesional se tienen. </w:t>
      </w:r>
    </w:p>
    <w:p w:rsidR="00D879B2" w:rsidRDefault="00D879B2" w:rsidP="00534584">
      <w:r w:rsidRPr="00D879B2">
        <w:t xml:space="preserve">Todo este trabajo que mantuve durante mi participación en el consulado de México en Portland, ayudaron a que desarrollara  nuevas habilidades para mi futuro profesional, las cuales me ayudan a seguir estando cada vez mejor preparada al finalizar mi licenciatura.  Sin olvidar que no solo fue trabajo de </w:t>
      </w:r>
    </w:p>
    <w:p w:rsidR="00DD4EF0" w:rsidRPr="00260D67" w:rsidRDefault="00DD4EF0" w:rsidP="006562D3">
      <w:pPr>
        <w:rPr>
          <w:b/>
          <w:sz w:val="24"/>
          <w:szCs w:val="24"/>
        </w:rPr>
      </w:pPr>
      <w:r w:rsidRPr="00260D67">
        <w:rPr>
          <w:b/>
          <w:sz w:val="24"/>
          <w:szCs w:val="24"/>
        </w:rPr>
        <w:t>7.</w:t>
      </w:r>
      <w:r w:rsidR="00A27033">
        <w:rPr>
          <w:b/>
          <w:sz w:val="24"/>
          <w:szCs w:val="24"/>
        </w:rPr>
        <w:t xml:space="preserve">2 Recomendaciones </w:t>
      </w:r>
    </w:p>
    <w:p w:rsidR="00D879B2" w:rsidRPr="00D879B2" w:rsidRDefault="00D879B2" w:rsidP="00D879B2">
      <w:r w:rsidRPr="00D879B2">
        <w:t xml:space="preserve">Implementar el proyecto de las 5´s en las demás áreas del consulado de México en Portland tomando como ejemplo el caso del área de documentación la cual tuvo un resultado positivo. Superando las expectativas que se tenían sin importar que fuera  la primera prueba que se llevaba a cabo. </w:t>
      </w:r>
    </w:p>
    <w:p w:rsidR="00D879B2" w:rsidRPr="00D879B2" w:rsidRDefault="00D879B2" w:rsidP="00D879B2">
      <w:r w:rsidRPr="00D879B2">
        <w:t xml:space="preserve">Mantener mayor interés por parte de algunos responsables de áreas hacia sus empleados, involucrándose en proyectos que se elaboren y escuchando las demandas que estos mismos solicitan para la mejora de la institución. </w:t>
      </w:r>
    </w:p>
    <w:p w:rsidR="00D879B2" w:rsidRPr="00D879B2" w:rsidRDefault="00D879B2" w:rsidP="00D879B2">
      <w:r w:rsidRPr="00D879B2">
        <w:t xml:space="preserve">Generar ambientes de trabajo positivos, en donde participen todos y no solo unos cuantos es decir “trabajo en equipo”, ya que no tiene que existir ninguna competitividad en estas áreas. </w:t>
      </w:r>
    </w:p>
    <w:p w:rsidR="00D879B2" w:rsidRPr="00D879B2" w:rsidRDefault="00D879B2" w:rsidP="00D879B2">
      <w:r w:rsidRPr="00D879B2">
        <w:lastRenderedPageBreak/>
        <w:t xml:space="preserve">Permitir que las áreas de trabajo de un consulado estén dispuestas a que se les otorgue apoyo por parte de los estudiantes que hacen sus prácticas profesionales, este tipo de apoyo puede ser sencillo sin necesidad de que se le enseñe al alumno desde un inicio y no pueda aplicar estos conocimientos, pueden ser trabajos sencillos que ayuden tanto al área de trabajo como a que el alumno aprenda algo nuevo.  </w:t>
      </w:r>
    </w:p>
    <w:p w:rsidR="00D879B2" w:rsidRPr="00D879B2" w:rsidRDefault="00D879B2" w:rsidP="00D879B2">
      <w:r w:rsidRPr="00D879B2">
        <w:t xml:space="preserve">Por ultimo reconozco la labor que se ejerce por parte de la SRE en los consulados Mexicanos, en donde el  personal es quien hace que estas instituciones funcionen,  ya sea de manera positiva o negativa, es por ello que se debe de reconocer la labor que ellos ejercen cada día hacia la institución. </w:t>
      </w:r>
    </w:p>
    <w:p w:rsidR="00D879B2" w:rsidRPr="006562D3" w:rsidRDefault="00D879B2" w:rsidP="006562D3"/>
    <w:p w:rsidR="006562D3" w:rsidRDefault="006562D3" w:rsidP="006562D3">
      <w:pPr>
        <w:pStyle w:val="Ttulo2"/>
      </w:pPr>
      <w:r>
        <w:t>8 Referencias</w:t>
      </w:r>
    </w:p>
    <w:p w:rsidR="00254C20" w:rsidRDefault="00541DA7" w:rsidP="00254C20">
      <w:pPr>
        <w:pStyle w:val="Referencias"/>
        <w:rPr>
          <w:lang w:val="es-MX"/>
        </w:rPr>
      </w:pPr>
      <w:r>
        <w:rPr>
          <w:lang w:val="es-MX"/>
        </w:rPr>
        <w:t>Bibliografía utilizada con el siguiente formato:</w:t>
      </w:r>
    </w:p>
    <w:p w:rsidR="00D879B2" w:rsidRPr="00D879B2" w:rsidRDefault="00D879B2" w:rsidP="00D879B2">
      <w:pPr>
        <w:rPr>
          <w:lang w:val="es-MX"/>
        </w:rPr>
      </w:pPr>
    </w:p>
    <w:p w:rsidR="006562D3" w:rsidRPr="00534584" w:rsidRDefault="00541DA7" w:rsidP="006562D3">
      <w:pPr>
        <w:pStyle w:val="Referencias"/>
        <w:rPr>
          <w:lang w:val="en-US"/>
        </w:rPr>
      </w:pPr>
      <w:r w:rsidRPr="009F4AB2">
        <w:rPr>
          <w:lang w:val="es-MX"/>
        </w:rPr>
        <w:t xml:space="preserve"> </w:t>
      </w:r>
      <w:r>
        <w:rPr>
          <w:lang w:val="en-GB"/>
        </w:rPr>
        <w:t>[1</w:t>
      </w:r>
      <w:r w:rsidR="006562D3" w:rsidRPr="00480EB1">
        <w:rPr>
          <w:lang w:val="en-GB"/>
        </w:rPr>
        <w:t>]</w:t>
      </w:r>
      <w:r w:rsidR="006562D3" w:rsidRPr="00480EB1">
        <w:rPr>
          <w:lang w:val="en-GB"/>
        </w:rPr>
        <w:tab/>
        <w:t xml:space="preserve">Strunk, W. and White, E.B. </w:t>
      </w:r>
      <w:r w:rsidR="006562D3" w:rsidRPr="00480EB1">
        <w:rPr>
          <w:i/>
          <w:lang w:val="en-GB"/>
        </w:rPr>
        <w:t>The Elements of Style</w:t>
      </w:r>
      <w:r w:rsidR="006562D3" w:rsidRPr="00480EB1">
        <w:rPr>
          <w:lang w:val="en-GB"/>
        </w:rPr>
        <w:t xml:space="preserve">. Fourth Edition, Boston: </w:t>
      </w:r>
      <w:proofErr w:type="spellStart"/>
      <w:r w:rsidR="006562D3" w:rsidRPr="00480EB1">
        <w:rPr>
          <w:lang w:val="en-GB"/>
        </w:rPr>
        <w:t>Allyn</w:t>
      </w:r>
      <w:proofErr w:type="spellEnd"/>
      <w:r w:rsidR="006562D3" w:rsidRPr="00480EB1">
        <w:rPr>
          <w:lang w:val="en-GB"/>
        </w:rPr>
        <w:t xml:space="preserve"> and Bacon. </w:t>
      </w:r>
      <w:r w:rsidR="006562D3" w:rsidRPr="00534584">
        <w:rPr>
          <w:lang w:val="en-US"/>
        </w:rPr>
        <w:t>2000.</w:t>
      </w:r>
    </w:p>
    <w:p w:rsidR="00D879B2" w:rsidRPr="00534584" w:rsidRDefault="00D879B2" w:rsidP="00D879B2">
      <w:pPr>
        <w:rPr>
          <w:i/>
          <w:lang w:val="en-US"/>
        </w:rPr>
      </w:pPr>
      <w:proofErr w:type="spellStart"/>
      <w:r w:rsidRPr="00534584">
        <w:rPr>
          <w:lang w:val="en-US"/>
        </w:rPr>
        <w:t>Bibliografía</w:t>
      </w:r>
      <w:proofErr w:type="spellEnd"/>
      <w:r w:rsidRPr="00534584">
        <w:rPr>
          <w:lang w:val="en-US"/>
        </w:rPr>
        <w:t xml:space="preserve"> </w:t>
      </w:r>
      <w:proofErr w:type="spellStart"/>
      <w:r w:rsidRPr="00534584">
        <w:rPr>
          <w:lang w:val="en-US"/>
        </w:rPr>
        <w:t>utilizada</w:t>
      </w:r>
      <w:proofErr w:type="spellEnd"/>
      <w:r w:rsidRPr="00534584">
        <w:rPr>
          <w:lang w:val="en-US"/>
        </w:rPr>
        <w:t xml:space="preserve"> con el </w:t>
      </w:r>
      <w:proofErr w:type="spellStart"/>
      <w:r w:rsidRPr="00534584">
        <w:rPr>
          <w:lang w:val="en-US"/>
        </w:rPr>
        <w:t>siguiente</w:t>
      </w:r>
      <w:proofErr w:type="spellEnd"/>
      <w:r w:rsidRPr="00534584">
        <w:rPr>
          <w:lang w:val="en-US"/>
        </w:rPr>
        <w:t xml:space="preserve"> </w:t>
      </w:r>
      <w:proofErr w:type="spellStart"/>
      <w:r w:rsidRPr="00534584">
        <w:rPr>
          <w:lang w:val="en-US"/>
        </w:rPr>
        <w:t>formato</w:t>
      </w:r>
      <w:proofErr w:type="spellEnd"/>
      <w:r w:rsidRPr="00534584">
        <w:rPr>
          <w:lang w:val="en-US"/>
        </w:rPr>
        <w:t>:</w:t>
      </w:r>
    </w:p>
    <w:p w:rsidR="00D879B2" w:rsidRPr="00D879B2" w:rsidRDefault="00D879B2" w:rsidP="00D879B2">
      <w:r w:rsidRPr="00534584">
        <w:rPr>
          <w:lang w:val="en-US"/>
        </w:rPr>
        <w:t xml:space="preserve"> </w:t>
      </w:r>
      <w:r w:rsidRPr="00D879B2">
        <w:rPr>
          <w:lang w:val="en-GB"/>
        </w:rPr>
        <w:t>[1]</w:t>
      </w:r>
      <w:r w:rsidRPr="00D879B2">
        <w:rPr>
          <w:lang w:val="en-GB"/>
        </w:rPr>
        <w:tab/>
        <w:t xml:space="preserve">Strunk, W. and White, E.B. </w:t>
      </w:r>
      <w:r w:rsidRPr="00D879B2">
        <w:rPr>
          <w:i/>
          <w:lang w:val="en-GB"/>
        </w:rPr>
        <w:t>The Elements of Style</w:t>
      </w:r>
      <w:r w:rsidRPr="00D879B2">
        <w:rPr>
          <w:lang w:val="en-GB"/>
        </w:rPr>
        <w:t xml:space="preserve">. Fourth Edition, Boston: </w:t>
      </w:r>
      <w:proofErr w:type="spellStart"/>
      <w:r w:rsidRPr="00D879B2">
        <w:rPr>
          <w:lang w:val="en-GB"/>
        </w:rPr>
        <w:t>Allyn</w:t>
      </w:r>
      <w:proofErr w:type="spellEnd"/>
      <w:r w:rsidRPr="00D879B2">
        <w:rPr>
          <w:lang w:val="en-GB"/>
        </w:rPr>
        <w:t xml:space="preserve"> and Bacon. </w:t>
      </w:r>
      <w:r w:rsidRPr="00D879B2">
        <w:t>2000.</w:t>
      </w:r>
    </w:p>
    <w:p w:rsidR="00D879B2" w:rsidRPr="00D879B2" w:rsidRDefault="00D879B2" w:rsidP="00D879B2">
      <w:r w:rsidRPr="00D879B2">
        <w:t>[1]</w:t>
      </w:r>
      <w:r w:rsidRPr="00D879B2">
        <w:tab/>
      </w:r>
      <w:r w:rsidRPr="00D879B2">
        <w:rPr>
          <w:i/>
        </w:rPr>
        <w:t xml:space="preserve">SECRETARIA DE RELACIONES EXTERIORES S.R.E, pagina web oficial HISTORIA </w:t>
      </w:r>
      <w:hyperlink r:id="rId9" w:history="1">
        <w:r w:rsidRPr="00D879B2">
          <w:rPr>
            <w:rStyle w:val="Hipervnculo"/>
            <w:i/>
          </w:rPr>
          <w:t>http://sre.gob.mx/historia-menu</w:t>
        </w:r>
      </w:hyperlink>
    </w:p>
    <w:p w:rsidR="00D879B2" w:rsidRPr="00D879B2" w:rsidRDefault="00D879B2" w:rsidP="00D879B2">
      <w:pPr>
        <w:rPr>
          <w:lang w:val="en-US"/>
        </w:rPr>
      </w:pPr>
      <w:r w:rsidRPr="00D879B2">
        <w:t>[2]</w:t>
      </w:r>
      <w:r w:rsidRPr="00D879B2">
        <w:tab/>
        <w:t xml:space="preserve">SECRETARIA DE LA FUNCION PÚBLICA, Programa Para el Mejoramiento de la Gestión. </w:t>
      </w:r>
      <w:r w:rsidRPr="00D879B2">
        <w:rPr>
          <w:lang w:val="en-US"/>
        </w:rPr>
        <w:t xml:space="preserve">CONASAMI.pg.7 -21 Available from: </w:t>
      </w:r>
      <w:hyperlink r:id="rId10" w:history="1">
        <w:r w:rsidRPr="00D879B2">
          <w:rPr>
            <w:rStyle w:val="Hipervnculo"/>
            <w:lang w:val="en-US"/>
          </w:rPr>
          <w:t>http://www.conasami.gob.mx/pdf/oic/pmg.pdf</w:t>
        </w:r>
      </w:hyperlink>
      <w:r w:rsidRPr="00D879B2">
        <w:rPr>
          <w:lang w:val="en-US"/>
        </w:rPr>
        <w:t>.</w:t>
      </w:r>
    </w:p>
    <w:p w:rsidR="00D879B2" w:rsidRPr="00D879B2" w:rsidRDefault="00D879B2" w:rsidP="00D879B2">
      <w:pPr>
        <w:rPr>
          <w:lang w:val="es-MX"/>
        </w:rPr>
      </w:pPr>
      <w:r w:rsidRPr="00D879B2">
        <w:rPr>
          <w:lang w:val="es-MX"/>
        </w:rPr>
        <w:t xml:space="preserve">[3]  MANUAL DE ORGANIZACIÓN DEL CONSULADO DE CARRERA DE MÉXICO EN PORTLAND.S.R.E. Vol. 2 Junio del 2012, </w:t>
      </w:r>
      <w:proofErr w:type="spellStart"/>
      <w:r w:rsidRPr="00D879B2">
        <w:rPr>
          <w:lang w:val="es-MX"/>
        </w:rPr>
        <w:t>pag</w:t>
      </w:r>
      <w:proofErr w:type="spellEnd"/>
      <w:r w:rsidRPr="00D879B2">
        <w:rPr>
          <w:lang w:val="es-MX"/>
        </w:rPr>
        <w:t>. 5-61, https://sre.gob.mx/images/stories/docnormateca/manexte/cgc/mocgcportland12.pdf</w:t>
      </w:r>
    </w:p>
    <w:p w:rsidR="00D879B2" w:rsidRPr="00D879B2" w:rsidRDefault="00D879B2" w:rsidP="00D879B2">
      <w:pPr>
        <w:rPr>
          <w:lang w:val="es-MX"/>
        </w:rPr>
      </w:pPr>
      <w:r w:rsidRPr="00D879B2">
        <w:rPr>
          <w:lang w:val="es-MX"/>
        </w:rPr>
        <w:t>[4]  I.N.F.O.T.E.P., 2010. Manual para la implementación sostenible de las 5 S. Manual para la implementación sostenible de las 5 S, 2, 3–39.</w:t>
      </w:r>
    </w:p>
    <w:p w:rsidR="00D879B2" w:rsidRPr="00D879B2" w:rsidRDefault="00D879B2" w:rsidP="00D879B2"/>
    <w:p w:rsidR="006562D3" w:rsidRPr="006562D3" w:rsidRDefault="006562D3" w:rsidP="006562D3">
      <w:pPr>
        <w:rPr>
          <w:b/>
          <w:sz w:val="28"/>
          <w:szCs w:val="28"/>
        </w:rPr>
      </w:pPr>
      <w:r w:rsidRPr="006562D3">
        <w:rPr>
          <w:b/>
          <w:sz w:val="28"/>
          <w:szCs w:val="28"/>
        </w:rPr>
        <w:t>9 Anexos</w:t>
      </w:r>
    </w:p>
    <w:p w:rsidR="00D879B2" w:rsidRPr="00D879B2" w:rsidRDefault="00D879B2" w:rsidP="00D879B2">
      <w:pPr>
        <w:pStyle w:val="Referencias"/>
        <w:rPr>
          <w:lang w:val="es-MX"/>
        </w:rPr>
      </w:pPr>
      <w:r w:rsidRPr="00D879B2">
        <w:rPr>
          <w:lang w:val="es-MX"/>
        </w:rPr>
        <w:t xml:space="preserve">A continuación se anexa la primera copia del manual que elabore al inicio del desarrollo de la técnica de las 5´S. </w:t>
      </w:r>
    </w:p>
    <w:p w:rsidR="00D879B2" w:rsidRPr="00D879B2" w:rsidRDefault="00D879B2" w:rsidP="00D879B2">
      <w:pPr>
        <w:pStyle w:val="Referencias"/>
        <w:rPr>
          <w:lang w:val="es-MX"/>
        </w:rPr>
      </w:pPr>
    </w:p>
    <w:p w:rsidR="00D879B2" w:rsidRPr="00D879B2" w:rsidRDefault="00D879B2" w:rsidP="00D879B2">
      <w:pPr>
        <w:pStyle w:val="Referencias"/>
        <w:rPr>
          <w:lang w:val="es-MX"/>
        </w:rPr>
      </w:pPr>
    </w:p>
    <w:p w:rsidR="00D879B2" w:rsidRPr="00D879B2" w:rsidRDefault="00D879B2" w:rsidP="00D879B2">
      <w:pPr>
        <w:pStyle w:val="Referencias"/>
        <w:rPr>
          <w:lang w:val="es-MX"/>
        </w:rPr>
      </w:pPr>
    </w:p>
    <w:p w:rsidR="00D879B2" w:rsidRPr="00D879B2" w:rsidRDefault="00D879B2" w:rsidP="00D879B2">
      <w:pPr>
        <w:pStyle w:val="Referencias"/>
        <w:rPr>
          <w:lang w:val="es-MX"/>
        </w:rPr>
      </w:pPr>
    </w:p>
    <w:p w:rsidR="00D879B2" w:rsidRDefault="00D879B2" w:rsidP="00D879B2">
      <w:pPr>
        <w:pStyle w:val="Referencias"/>
        <w:rPr>
          <w:lang w:val="es-MX"/>
        </w:rPr>
      </w:pPr>
    </w:p>
    <w:p w:rsidR="00D879B2" w:rsidRDefault="00D879B2" w:rsidP="00D879B2">
      <w:pPr>
        <w:rPr>
          <w:lang w:val="es-MX"/>
        </w:rPr>
      </w:pPr>
    </w:p>
    <w:p w:rsidR="00D879B2" w:rsidRDefault="00D879B2" w:rsidP="00D879B2">
      <w:pPr>
        <w:rPr>
          <w:lang w:val="es-MX"/>
        </w:rPr>
      </w:pPr>
    </w:p>
    <w:p w:rsidR="00D879B2" w:rsidRDefault="00D879B2" w:rsidP="00D879B2">
      <w:pPr>
        <w:rPr>
          <w:lang w:val="es-MX"/>
        </w:rPr>
      </w:pPr>
    </w:p>
    <w:p w:rsidR="00D879B2" w:rsidRDefault="00D879B2" w:rsidP="00D879B2">
      <w:pPr>
        <w:rPr>
          <w:lang w:val="es-MX"/>
        </w:rPr>
      </w:pPr>
    </w:p>
    <w:p w:rsidR="00D879B2" w:rsidRDefault="00D879B2" w:rsidP="00D879B2">
      <w:pPr>
        <w:rPr>
          <w:lang w:val="es-MX"/>
        </w:rPr>
      </w:pPr>
    </w:p>
    <w:p w:rsidR="00D879B2" w:rsidRDefault="00D879B2" w:rsidP="00D879B2">
      <w:pPr>
        <w:rPr>
          <w:lang w:val="es-MX"/>
        </w:rPr>
      </w:pPr>
    </w:p>
    <w:p w:rsidR="00D879B2" w:rsidRDefault="00D879B2" w:rsidP="00D879B2">
      <w:pPr>
        <w:rPr>
          <w:lang w:val="es-MX"/>
        </w:rPr>
      </w:pPr>
    </w:p>
    <w:p w:rsidR="00D879B2" w:rsidRDefault="00D879B2" w:rsidP="00D879B2">
      <w:pPr>
        <w:rPr>
          <w:lang w:val="es-MX"/>
        </w:rPr>
      </w:pPr>
    </w:p>
    <w:p w:rsidR="00D879B2" w:rsidRDefault="00D879B2" w:rsidP="00D879B2">
      <w:pPr>
        <w:rPr>
          <w:lang w:val="es-MX"/>
        </w:rPr>
      </w:pPr>
    </w:p>
    <w:p w:rsidR="00D879B2" w:rsidRDefault="00D879B2" w:rsidP="00D879B2">
      <w:pPr>
        <w:rPr>
          <w:lang w:val="es-MX"/>
        </w:rPr>
      </w:pPr>
    </w:p>
    <w:p w:rsidR="00D879B2" w:rsidRPr="00D879B2" w:rsidRDefault="00D879B2" w:rsidP="00D879B2">
      <w:pPr>
        <w:rPr>
          <w:lang w:val="es-MX"/>
        </w:rPr>
      </w:pPr>
    </w:p>
    <w:p w:rsidR="00D879B2" w:rsidRPr="00D879B2" w:rsidRDefault="00D879B2" w:rsidP="00D879B2">
      <w:pPr>
        <w:pStyle w:val="Referencias"/>
        <w:rPr>
          <w:lang w:val="es-MX"/>
        </w:rPr>
      </w:pPr>
    </w:p>
    <w:p w:rsidR="00D879B2" w:rsidRPr="00D879B2" w:rsidRDefault="00D879B2" w:rsidP="00D879B2">
      <w:pPr>
        <w:pStyle w:val="Referencias"/>
        <w:rPr>
          <w:lang w:val="es-MX"/>
        </w:rPr>
      </w:pPr>
    </w:p>
    <w:tbl>
      <w:tblPr>
        <w:tblW w:w="5000" w:type="pct"/>
        <w:jc w:val="center"/>
        <w:tblLook w:val="04A0" w:firstRow="1" w:lastRow="0" w:firstColumn="1" w:lastColumn="0" w:noHBand="0" w:noVBand="1"/>
      </w:tblPr>
      <w:tblGrid>
        <w:gridCol w:w="4539"/>
      </w:tblGrid>
      <w:tr w:rsidR="00D879B2" w:rsidRPr="00D879B2" w:rsidTr="005D773F">
        <w:trPr>
          <w:trHeight w:val="2880"/>
          <w:jc w:val="center"/>
        </w:trPr>
        <w:tc>
          <w:tcPr>
            <w:tcW w:w="5000" w:type="pct"/>
          </w:tcPr>
          <w:p w:rsidR="00D879B2" w:rsidRPr="00D879B2" w:rsidRDefault="00D879B2" w:rsidP="00D879B2">
            <w:pPr>
              <w:pStyle w:val="Referencias"/>
            </w:pPr>
          </w:p>
          <w:p w:rsidR="00D879B2" w:rsidRPr="00D879B2" w:rsidRDefault="00D879B2" w:rsidP="00D879B2">
            <w:pPr>
              <w:pStyle w:val="Referencias"/>
            </w:pPr>
          </w:p>
          <w:p w:rsidR="00D879B2" w:rsidRPr="00D879B2" w:rsidRDefault="00D879B2" w:rsidP="00D879B2">
            <w:pPr>
              <w:pStyle w:val="Referencias"/>
            </w:pPr>
          </w:p>
          <w:p w:rsidR="00D879B2" w:rsidRPr="00D879B2" w:rsidRDefault="00D879B2" w:rsidP="00D879B2">
            <w:pPr>
              <w:pStyle w:val="Referencias"/>
            </w:pPr>
          </w:p>
          <w:p w:rsidR="00D879B2" w:rsidRPr="00D879B2" w:rsidRDefault="00D879B2" w:rsidP="00D879B2">
            <w:pPr>
              <w:pStyle w:val="Referencias"/>
              <w:jc w:val="center"/>
              <w:rPr>
                <w:lang w:val="es-GT"/>
              </w:rPr>
            </w:pPr>
            <w:r w:rsidRPr="00D879B2">
              <w:t>SRE</w:t>
            </w:r>
          </w:p>
        </w:tc>
      </w:tr>
      <w:tr w:rsidR="00D879B2" w:rsidRPr="00D879B2" w:rsidTr="005D773F">
        <w:trPr>
          <w:trHeight w:val="1440"/>
          <w:jc w:val="center"/>
        </w:trPr>
        <w:tc>
          <w:tcPr>
            <w:tcW w:w="5000" w:type="pct"/>
            <w:tcBorders>
              <w:bottom w:val="single" w:sz="4" w:space="0" w:color="4F81BD"/>
            </w:tcBorders>
            <w:vAlign w:val="center"/>
          </w:tcPr>
          <w:p w:rsidR="00D879B2" w:rsidRPr="00D879B2" w:rsidRDefault="00D879B2" w:rsidP="00D879B2">
            <w:pPr>
              <w:pStyle w:val="Referencias"/>
              <w:rPr>
                <w:lang w:val="es-GT"/>
              </w:rPr>
            </w:pPr>
            <w:r w:rsidRPr="00D879B2">
              <w:t>Implementación del  programa 5 S en el Consulado de México en Portland.</w:t>
            </w:r>
          </w:p>
        </w:tc>
      </w:tr>
      <w:tr w:rsidR="00D879B2" w:rsidRPr="00D879B2" w:rsidTr="005D773F">
        <w:trPr>
          <w:trHeight w:val="720"/>
          <w:jc w:val="center"/>
        </w:trPr>
        <w:tc>
          <w:tcPr>
            <w:tcW w:w="5000" w:type="pct"/>
            <w:tcBorders>
              <w:top w:val="single" w:sz="4" w:space="0" w:color="4F81BD"/>
            </w:tcBorders>
            <w:vAlign w:val="center"/>
          </w:tcPr>
          <w:p w:rsidR="00D879B2" w:rsidRPr="00D879B2" w:rsidRDefault="00D879B2" w:rsidP="00D879B2">
            <w:pPr>
              <w:pStyle w:val="Referencias"/>
              <w:rPr>
                <w:lang w:val="es-GT"/>
              </w:rPr>
            </w:pPr>
            <w:r w:rsidRPr="00D879B2">
              <w:t>Dentro del área de Documentación</w:t>
            </w:r>
          </w:p>
        </w:tc>
      </w:tr>
      <w:tr w:rsidR="00D879B2" w:rsidRPr="00D879B2" w:rsidTr="005D773F">
        <w:trPr>
          <w:trHeight w:val="360"/>
          <w:jc w:val="center"/>
        </w:trPr>
        <w:tc>
          <w:tcPr>
            <w:tcW w:w="5000" w:type="pct"/>
            <w:vAlign w:val="center"/>
          </w:tcPr>
          <w:p w:rsidR="00D879B2" w:rsidRPr="00D879B2" w:rsidRDefault="00D879B2" w:rsidP="00D879B2">
            <w:pPr>
              <w:pStyle w:val="Referencias"/>
              <w:rPr>
                <w:lang w:val="es-GT"/>
              </w:rPr>
            </w:pPr>
          </w:p>
        </w:tc>
      </w:tr>
      <w:tr w:rsidR="00D879B2" w:rsidRPr="00D879B2" w:rsidTr="005D773F">
        <w:trPr>
          <w:trHeight w:val="360"/>
          <w:jc w:val="center"/>
        </w:trPr>
        <w:tc>
          <w:tcPr>
            <w:tcW w:w="5000" w:type="pct"/>
            <w:vAlign w:val="center"/>
          </w:tcPr>
          <w:p w:rsidR="00D879B2" w:rsidRPr="00D879B2" w:rsidRDefault="00D879B2" w:rsidP="00D879B2">
            <w:pPr>
              <w:pStyle w:val="Referencias"/>
              <w:ind w:left="0" w:firstLine="0"/>
              <w:rPr>
                <w:b/>
                <w:bCs/>
                <w:lang w:val="es-GT"/>
              </w:rPr>
            </w:pPr>
          </w:p>
        </w:tc>
      </w:tr>
      <w:tr w:rsidR="00D879B2" w:rsidRPr="00D879B2" w:rsidTr="005D773F">
        <w:trPr>
          <w:trHeight w:val="360"/>
          <w:jc w:val="center"/>
        </w:trPr>
        <w:tc>
          <w:tcPr>
            <w:tcW w:w="5000" w:type="pct"/>
            <w:vAlign w:val="center"/>
          </w:tcPr>
          <w:p w:rsidR="00D879B2" w:rsidRPr="00D879B2" w:rsidRDefault="00D879B2" w:rsidP="00D879B2">
            <w:pPr>
              <w:pStyle w:val="Referencias"/>
              <w:ind w:left="0" w:firstLine="0"/>
              <w:rPr>
                <w:b/>
                <w:bCs/>
                <w:lang w:val="es-GT"/>
              </w:rPr>
            </w:pPr>
          </w:p>
        </w:tc>
      </w:tr>
    </w:tbl>
    <w:p w:rsidR="00D879B2" w:rsidRPr="00534584" w:rsidRDefault="00D879B2" w:rsidP="00D879B2">
      <w:pPr>
        <w:pStyle w:val="Referencias"/>
        <w:rPr>
          <w:lang w:val="es-MX"/>
        </w:rPr>
      </w:pPr>
    </w:p>
    <w:tbl>
      <w:tblPr>
        <w:tblpPr w:leftFromText="187" w:rightFromText="187" w:horzAnchor="margin" w:tblpXSpec="center" w:tblpYSpec="bottom"/>
        <w:tblW w:w="5000" w:type="pct"/>
        <w:tblLook w:val="04A0" w:firstRow="1" w:lastRow="0" w:firstColumn="1" w:lastColumn="0" w:noHBand="0" w:noVBand="1"/>
      </w:tblPr>
      <w:tblGrid>
        <w:gridCol w:w="4539"/>
      </w:tblGrid>
      <w:tr w:rsidR="00D879B2" w:rsidRPr="00D879B2" w:rsidTr="005D773F">
        <w:tc>
          <w:tcPr>
            <w:tcW w:w="5000" w:type="pct"/>
          </w:tcPr>
          <w:p w:rsidR="00D879B2" w:rsidRPr="00D879B2" w:rsidRDefault="00D879B2" w:rsidP="00D879B2">
            <w:pPr>
              <w:pStyle w:val="Referencias"/>
              <w:rPr>
                <w:lang w:val="es-GT"/>
              </w:rPr>
            </w:pPr>
          </w:p>
        </w:tc>
      </w:tr>
    </w:tbl>
    <w:p w:rsidR="00D879B2" w:rsidRPr="00D879B2" w:rsidRDefault="00D879B2" w:rsidP="00D879B2">
      <w:pPr>
        <w:pStyle w:val="Referencias"/>
        <w:ind w:left="0" w:firstLine="0"/>
        <w:rPr>
          <w:b/>
          <w:bCs/>
          <w:lang w:val="es-MX"/>
        </w:rPr>
      </w:pPr>
      <w:r w:rsidRPr="00D879B2">
        <w:rPr>
          <w:b/>
          <w:bCs/>
          <w:lang w:val="es-MX"/>
        </w:rPr>
        <w:t>Implementación del  Programa 5 S en el Consulado de México en Portland, Oregón.</w:t>
      </w:r>
    </w:p>
    <w:p w:rsidR="00D879B2" w:rsidRPr="00D879B2" w:rsidRDefault="00D879B2" w:rsidP="00D879B2">
      <w:pPr>
        <w:pStyle w:val="Referencias"/>
        <w:rPr>
          <w:b/>
          <w:bCs/>
          <w:lang w:val="es-MX"/>
        </w:rPr>
      </w:pPr>
      <w:r w:rsidRPr="00D879B2">
        <w:rPr>
          <w:b/>
          <w:bCs/>
          <w:lang w:val="es-MX"/>
        </w:rPr>
        <w:t>INTRODUCCIÓN:</w:t>
      </w:r>
    </w:p>
    <w:p w:rsidR="00D879B2" w:rsidRPr="00D879B2" w:rsidRDefault="00D879B2" w:rsidP="00D879B2">
      <w:pPr>
        <w:pStyle w:val="Referencias"/>
        <w:rPr>
          <w:lang w:val="es-MX"/>
        </w:rPr>
      </w:pPr>
      <w:r w:rsidRPr="00D879B2">
        <w:rPr>
          <w:lang w:val="es-MX"/>
        </w:rPr>
        <w:t>En las últimas dos décadas se ha tratado de establecer  una mejora en   la administración pública de  México, debido a que las nuevas tecnologías cada día  demandan  un avance  en los procesos  públicos. Por ello  ‘</w:t>
      </w:r>
      <w:r w:rsidRPr="00D879B2">
        <w:rPr>
          <w:i/>
          <w:lang w:val="es-MX"/>
        </w:rPr>
        <w:t>la mejora  de la gestión debe  verse como un proceso multidimensional  (político, económico, social, cultural, ambiental, etc.) que se extienda a todas las actuaciones del gobierno, y cuyo éxito depende de la internalización de sus valores en cada organización, en cada unidad administrativa y en cada servidor público’</w:t>
      </w:r>
      <w:r w:rsidRPr="00D879B2">
        <w:rPr>
          <w:i/>
          <w:vertAlign w:val="superscript"/>
          <w:lang w:val="es-MX"/>
        </w:rPr>
        <w:footnoteReference w:id="9"/>
      </w:r>
      <w:r w:rsidRPr="00D879B2">
        <w:rPr>
          <w:i/>
          <w:lang w:val="es-MX"/>
        </w:rPr>
        <w:t xml:space="preserve">. </w:t>
      </w:r>
    </w:p>
    <w:p w:rsidR="00D879B2" w:rsidRPr="00D879B2" w:rsidRDefault="00D879B2" w:rsidP="00D879B2">
      <w:pPr>
        <w:pStyle w:val="Referencias"/>
        <w:rPr>
          <w:lang w:val="es-MX"/>
        </w:rPr>
      </w:pPr>
      <w:r w:rsidRPr="00D879B2">
        <w:rPr>
          <w:lang w:val="es-MX"/>
        </w:rPr>
        <w:t>Con el objetivo de tener un avance en el sistema de atención al público  que visita el consulado de México en Portland  además de generar un ambiente de cooperación laboral y culturizar el cambio de conducta para transformarse en una nueva, se crea  la propuesta de implementar la técnica de las 5 S la cual ‘</w:t>
      </w:r>
      <w:r w:rsidRPr="00D879B2">
        <w:rPr>
          <w:i/>
          <w:lang w:val="es-MX"/>
        </w:rPr>
        <w:t>constituye un enfoque práctico, actualizado, didáctico, a fin de ser utilizado como herramienta holística de mejoramiento, que contribuya a dinamizar y flexibilizar la estructura productiva de las áreas en que se apliquen.’</w:t>
      </w:r>
      <w:r w:rsidRPr="00D879B2">
        <w:rPr>
          <w:i/>
          <w:vertAlign w:val="superscript"/>
          <w:lang w:val="es-MX"/>
        </w:rPr>
        <w:footnoteReference w:id="10"/>
      </w:r>
      <w:r w:rsidRPr="00D879B2">
        <w:rPr>
          <w:lang w:val="es-MX"/>
        </w:rPr>
        <w:t xml:space="preserve"> La idea principal es implementar dicha técnica en el área de documentación, con la finalidad de tener  una mejora  a la  existente  y así poder difundir  de manera positiva la técnica gestionada  a este Consulado. </w:t>
      </w:r>
    </w:p>
    <w:p w:rsidR="00D879B2" w:rsidRPr="00D879B2" w:rsidRDefault="00D879B2" w:rsidP="00D879B2">
      <w:pPr>
        <w:pStyle w:val="Referencias"/>
        <w:rPr>
          <w:b/>
          <w:bCs/>
          <w:lang w:val="es-MX"/>
        </w:rPr>
      </w:pPr>
      <w:r w:rsidRPr="00D879B2">
        <w:rPr>
          <w:b/>
          <w:bCs/>
          <w:lang w:val="es-MX"/>
        </w:rPr>
        <w:t>DEFINICIÓN</w:t>
      </w:r>
    </w:p>
    <w:p w:rsidR="00D879B2" w:rsidRPr="00D879B2" w:rsidRDefault="00D879B2" w:rsidP="00D879B2">
      <w:pPr>
        <w:pStyle w:val="Referencias"/>
        <w:rPr>
          <w:lang w:val="es-MX"/>
        </w:rPr>
      </w:pPr>
      <w:r w:rsidRPr="00D879B2">
        <w:rPr>
          <w:lang w:val="es-MX"/>
        </w:rPr>
        <w:t xml:space="preserve">Para ello es importante mencionar de forma  sintética que son las 5’s, de acuerdo con el “Manual para la implementación sostenible de las 5 S’ elaborado por el Instituto Nacional de Formación Técnico Profesional (INFOTEP),  se denomina 5 S por estar basadas en la aplicación de cinco (5) conceptos o principios de acción, cuyos términos originales en el idioma japonés comienzan con la letra S. Estos principios, una vez aplicados al ambiente de trabajo generan  transformaciones físicas que impactan positivamente la productividad de las </w:t>
      </w:r>
      <w:bookmarkStart w:id="0" w:name="_GoBack"/>
      <w:bookmarkEnd w:id="0"/>
      <w:r w:rsidRPr="00D879B2">
        <w:rPr>
          <w:lang w:val="es-MX"/>
        </w:rPr>
        <w:t xml:space="preserve">operaciones que se ejecutan. </w:t>
      </w:r>
    </w:p>
    <w:p w:rsidR="00D879B2" w:rsidRPr="00D879B2" w:rsidRDefault="00D879B2" w:rsidP="00D879B2">
      <w:pPr>
        <w:pStyle w:val="Referencias"/>
        <w:rPr>
          <w:lang w:val="es-MX"/>
        </w:rPr>
      </w:pPr>
      <w:r w:rsidRPr="00D879B2">
        <w:rPr>
          <w:lang w:val="es-MX"/>
        </w:rPr>
        <w:t xml:space="preserve">Definición de las 5 S. </w:t>
      </w:r>
    </w:p>
    <w:p w:rsidR="00D879B2" w:rsidRPr="00D879B2" w:rsidRDefault="00D879B2" w:rsidP="00D879B2">
      <w:pPr>
        <w:pStyle w:val="Referencias"/>
        <w:numPr>
          <w:ilvl w:val="0"/>
          <w:numId w:val="5"/>
        </w:numPr>
        <w:rPr>
          <w:lang w:val="es-MX"/>
        </w:rPr>
      </w:pPr>
      <w:r w:rsidRPr="00D879B2">
        <w:rPr>
          <w:lang w:val="es-MX"/>
        </w:rPr>
        <w:t xml:space="preserve">SERI: SELECCIONAR O CLASIFICAR  </w:t>
      </w:r>
    </w:p>
    <w:p w:rsidR="00D879B2" w:rsidRPr="00D879B2" w:rsidRDefault="00D879B2" w:rsidP="00D879B2">
      <w:pPr>
        <w:pStyle w:val="Referencias"/>
        <w:rPr>
          <w:lang w:val="es-MX"/>
        </w:rPr>
      </w:pPr>
      <w:r w:rsidRPr="00D879B2">
        <w:rPr>
          <w:lang w:val="es-MX"/>
        </w:rPr>
        <w:t>Separar elementos innecesarios de los que son necesarios. Descarte lo innecesario.</w:t>
      </w:r>
    </w:p>
    <w:p w:rsidR="00D879B2" w:rsidRPr="00D879B2" w:rsidRDefault="00D879B2" w:rsidP="00D879B2">
      <w:pPr>
        <w:pStyle w:val="Referencias"/>
        <w:numPr>
          <w:ilvl w:val="0"/>
          <w:numId w:val="5"/>
        </w:numPr>
        <w:rPr>
          <w:lang w:val="es-MX"/>
        </w:rPr>
      </w:pPr>
      <w:r w:rsidRPr="00D879B2">
        <w:rPr>
          <w:lang w:val="es-MX"/>
        </w:rPr>
        <w:t>SEITON: ORGANIZAR</w:t>
      </w:r>
    </w:p>
    <w:p w:rsidR="00D879B2" w:rsidRPr="00D879B2" w:rsidRDefault="00D879B2" w:rsidP="00D879B2">
      <w:pPr>
        <w:pStyle w:val="Referencias"/>
        <w:rPr>
          <w:lang w:val="es-MX"/>
        </w:rPr>
      </w:pPr>
      <w:r w:rsidRPr="00D879B2">
        <w:rPr>
          <w:lang w:val="es-MX"/>
        </w:rPr>
        <w:t>Colocar lo necesario en lugares fácilmente accesibles, según la frecuencia y secuencia de uso. ¡Un lugar para cada cosa y cada cosa en su lugar!</w:t>
      </w:r>
    </w:p>
    <w:p w:rsidR="00D879B2" w:rsidRPr="00D879B2" w:rsidRDefault="00D879B2" w:rsidP="00D879B2">
      <w:pPr>
        <w:pStyle w:val="Referencias"/>
        <w:numPr>
          <w:ilvl w:val="0"/>
          <w:numId w:val="5"/>
        </w:numPr>
        <w:rPr>
          <w:lang w:val="es-MX"/>
        </w:rPr>
      </w:pPr>
      <w:r w:rsidRPr="00D879B2">
        <w:rPr>
          <w:lang w:val="es-MX"/>
        </w:rPr>
        <w:t>SEISO: LIMPIAR</w:t>
      </w:r>
    </w:p>
    <w:p w:rsidR="00D879B2" w:rsidRPr="00D879B2" w:rsidRDefault="00D879B2" w:rsidP="00D879B2">
      <w:pPr>
        <w:pStyle w:val="Referencias"/>
        <w:rPr>
          <w:lang w:val="es-MX"/>
        </w:rPr>
      </w:pPr>
      <w:r w:rsidRPr="00D879B2">
        <w:rPr>
          <w:lang w:val="es-MX"/>
        </w:rPr>
        <w:t>Limpiar completamente el lugar de trabajo, de tal manera que no haya polvo, ni grasa en máquinas, herramientas, pisos, equipos, etc.</w:t>
      </w:r>
    </w:p>
    <w:p w:rsidR="00D879B2" w:rsidRPr="00D879B2" w:rsidRDefault="00D879B2" w:rsidP="00D879B2">
      <w:pPr>
        <w:pStyle w:val="Referencias"/>
        <w:numPr>
          <w:ilvl w:val="0"/>
          <w:numId w:val="5"/>
        </w:numPr>
        <w:rPr>
          <w:lang w:val="es-MX"/>
        </w:rPr>
      </w:pPr>
      <w:r w:rsidRPr="00D879B2">
        <w:rPr>
          <w:lang w:val="es-MX"/>
        </w:rPr>
        <w:t xml:space="preserve">SEIKETSU: ESTANDARIZAR O MANTENER </w:t>
      </w:r>
    </w:p>
    <w:p w:rsidR="00D879B2" w:rsidRPr="00D879B2" w:rsidRDefault="00D879B2" w:rsidP="00D879B2">
      <w:pPr>
        <w:pStyle w:val="Referencias"/>
        <w:rPr>
          <w:lang w:val="es-MX"/>
        </w:rPr>
      </w:pPr>
      <w:r w:rsidRPr="00D879B2">
        <w:rPr>
          <w:lang w:val="es-MX"/>
        </w:rPr>
        <w:t>Estandarizar la aplicación de las (3 S) anteriores, de tal manera que la aplicación de éstas se conviertan en una rutina o acto reflejo.</w:t>
      </w:r>
    </w:p>
    <w:p w:rsidR="00D879B2" w:rsidRPr="00D879B2" w:rsidRDefault="00D879B2" w:rsidP="00D879B2">
      <w:pPr>
        <w:pStyle w:val="Referencias"/>
        <w:numPr>
          <w:ilvl w:val="0"/>
          <w:numId w:val="5"/>
        </w:numPr>
        <w:rPr>
          <w:lang w:val="es-MX"/>
        </w:rPr>
      </w:pPr>
      <w:r w:rsidRPr="00D879B2">
        <w:rPr>
          <w:lang w:val="es-MX"/>
        </w:rPr>
        <w:t>SHITSUKE: DISCIPLINAR</w:t>
      </w:r>
    </w:p>
    <w:p w:rsidR="00D879B2" w:rsidRDefault="00D879B2" w:rsidP="00D879B2">
      <w:pPr>
        <w:pStyle w:val="Referencias"/>
        <w:rPr>
          <w:lang w:val="es-MX"/>
        </w:rPr>
      </w:pPr>
      <w:r w:rsidRPr="00D879B2">
        <w:rPr>
          <w:lang w:val="es-MX"/>
        </w:rPr>
        <w:t xml:space="preserve">Entrenar a la gente para que aplique con disciplina las </w:t>
      </w:r>
    </w:p>
    <w:p w:rsidR="00D879B2" w:rsidRPr="00D879B2" w:rsidRDefault="00D879B2" w:rsidP="00D879B2">
      <w:pPr>
        <w:pStyle w:val="Referencias"/>
        <w:rPr>
          <w:lang w:val="es-MX"/>
        </w:rPr>
      </w:pPr>
      <w:proofErr w:type="gramStart"/>
      <w:r w:rsidRPr="00D879B2">
        <w:rPr>
          <w:lang w:val="es-MX"/>
        </w:rPr>
        <w:t>buenas</w:t>
      </w:r>
      <w:proofErr w:type="gramEnd"/>
      <w:r w:rsidRPr="00D879B2">
        <w:rPr>
          <w:lang w:val="es-MX"/>
        </w:rPr>
        <w:t xml:space="preserve"> prácticas de orden y limpieza.</w:t>
      </w:r>
    </w:p>
    <w:p w:rsidR="00D879B2" w:rsidRPr="00D879B2" w:rsidRDefault="00D879B2" w:rsidP="00D879B2">
      <w:pPr>
        <w:pStyle w:val="Referencias"/>
        <w:ind w:left="0" w:firstLine="0"/>
        <w:rPr>
          <w:b/>
          <w:bCs/>
          <w:lang w:val="es-MX"/>
        </w:rPr>
      </w:pPr>
      <w:r w:rsidRPr="00D879B2">
        <w:rPr>
          <w:b/>
          <w:bCs/>
          <w:lang w:val="es-MX"/>
        </w:rPr>
        <w:t>Desarrollo del programa 5 S Área de Documentación:</w:t>
      </w:r>
    </w:p>
    <w:p w:rsidR="00D879B2" w:rsidRPr="00D879B2" w:rsidRDefault="00D879B2" w:rsidP="00D879B2">
      <w:pPr>
        <w:pStyle w:val="Referencias"/>
        <w:ind w:left="0" w:firstLine="0"/>
        <w:rPr>
          <w:lang w:val="es-MX"/>
        </w:rPr>
      </w:pPr>
    </w:p>
    <w:tbl>
      <w:tblPr>
        <w:tblStyle w:val="Tablaconcuadrcula"/>
        <w:tblpPr w:leftFromText="141" w:rightFromText="141" w:vertAnchor="text" w:horzAnchor="margin" w:tblpY="284"/>
        <w:tblW w:w="9063" w:type="dxa"/>
        <w:tblLook w:val="04A0" w:firstRow="1" w:lastRow="0" w:firstColumn="1" w:lastColumn="0" w:noHBand="0" w:noVBand="1"/>
      </w:tblPr>
      <w:tblGrid>
        <w:gridCol w:w="2389"/>
        <w:gridCol w:w="2225"/>
        <w:gridCol w:w="2291"/>
        <w:gridCol w:w="2158"/>
      </w:tblGrid>
      <w:tr w:rsidR="00D879B2" w:rsidRPr="00D879B2" w:rsidTr="005D773F">
        <w:trPr>
          <w:trHeight w:val="395"/>
        </w:trPr>
        <w:tc>
          <w:tcPr>
            <w:tcW w:w="2389" w:type="dxa"/>
          </w:tcPr>
          <w:p w:rsidR="00D879B2" w:rsidRPr="00D879B2" w:rsidRDefault="00D879B2" w:rsidP="00D879B2">
            <w:pPr>
              <w:pStyle w:val="Referencias"/>
              <w:rPr>
                <w:lang w:val="es-GT"/>
              </w:rPr>
            </w:pPr>
            <w:r w:rsidRPr="00D879B2">
              <w:rPr>
                <w:lang w:val="es-GT"/>
              </w:rPr>
              <w:lastRenderedPageBreak/>
              <w:t>Mes :  SEPTIEMBRE Comisionados: José y Verónica</w:t>
            </w:r>
          </w:p>
          <w:p w:rsidR="00D879B2" w:rsidRPr="00D879B2" w:rsidRDefault="00D879B2" w:rsidP="00D879B2">
            <w:pPr>
              <w:pStyle w:val="Referencias"/>
              <w:rPr>
                <w:lang w:val="es-GT"/>
              </w:rPr>
            </w:pPr>
          </w:p>
        </w:tc>
        <w:tc>
          <w:tcPr>
            <w:tcW w:w="2225" w:type="dxa"/>
          </w:tcPr>
          <w:p w:rsidR="00D879B2" w:rsidRPr="00D879B2" w:rsidRDefault="00D879B2" w:rsidP="00D879B2">
            <w:pPr>
              <w:pStyle w:val="Referencias"/>
              <w:rPr>
                <w:lang w:val="es-MX"/>
              </w:rPr>
            </w:pPr>
          </w:p>
          <w:p w:rsidR="00D879B2" w:rsidRPr="00D879B2" w:rsidRDefault="00D879B2" w:rsidP="00D879B2">
            <w:pPr>
              <w:pStyle w:val="Referencias"/>
              <w:rPr>
                <w:lang w:val="es-MX"/>
              </w:rPr>
            </w:pPr>
            <w:r w:rsidRPr="00D879B2">
              <w:rPr>
                <w:lang w:val="es-MX"/>
              </w:rPr>
              <w:t>ESPECTATIVAS EN LAS ETAPAS</w:t>
            </w:r>
          </w:p>
        </w:tc>
        <w:tc>
          <w:tcPr>
            <w:tcW w:w="2291" w:type="dxa"/>
          </w:tcPr>
          <w:p w:rsidR="00D879B2" w:rsidRPr="00D879B2" w:rsidRDefault="00D879B2" w:rsidP="00D879B2">
            <w:pPr>
              <w:pStyle w:val="Referencias"/>
              <w:rPr>
                <w:lang w:val="es-MX"/>
              </w:rPr>
            </w:pPr>
          </w:p>
          <w:p w:rsidR="00D879B2" w:rsidRPr="00D879B2" w:rsidRDefault="00D879B2" w:rsidP="00D879B2">
            <w:pPr>
              <w:pStyle w:val="Referencias"/>
              <w:rPr>
                <w:lang w:val="es-MX"/>
              </w:rPr>
            </w:pPr>
            <w:r w:rsidRPr="00D879B2">
              <w:rPr>
                <w:lang w:val="es-MX"/>
              </w:rPr>
              <w:t>OBSERVACIONES</w:t>
            </w:r>
          </w:p>
        </w:tc>
        <w:tc>
          <w:tcPr>
            <w:tcW w:w="2158" w:type="dxa"/>
          </w:tcPr>
          <w:p w:rsidR="00D879B2" w:rsidRPr="00D879B2" w:rsidRDefault="00D879B2" w:rsidP="00D879B2">
            <w:pPr>
              <w:pStyle w:val="Referencias"/>
              <w:rPr>
                <w:lang w:val="es-MX"/>
              </w:rPr>
            </w:pPr>
          </w:p>
          <w:p w:rsidR="00D879B2" w:rsidRPr="00D879B2" w:rsidRDefault="00D879B2" w:rsidP="00D879B2">
            <w:pPr>
              <w:pStyle w:val="Referencias"/>
              <w:rPr>
                <w:lang w:val="es-MX"/>
              </w:rPr>
            </w:pPr>
            <w:r w:rsidRPr="00D879B2">
              <w:rPr>
                <w:lang w:val="es-MX"/>
              </w:rPr>
              <w:t>OBJETIVOS</w:t>
            </w:r>
          </w:p>
        </w:tc>
      </w:tr>
      <w:tr w:rsidR="00D879B2" w:rsidRPr="00D879B2" w:rsidTr="005D773F">
        <w:trPr>
          <w:trHeight w:val="297"/>
        </w:trPr>
        <w:tc>
          <w:tcPr>
            <w:tcW w:w="2389" w:type="dxa"/>
          </w:tcPr>
          <w:p w:rsidR="00D879B2" w:rsidRPr="00D879B2" w:rsidRDefault="00D879B2" w:rsidP="00D879B2">
            <w:pPr>
              <w:pStyle w:val="Referencias"/>
              <w:rPr>
                <w:lang w:val="es-MX"/>
              </w:rPr>
            </w:pPr>
            <w:r w:rsidRPr="00D879B2">
              <w:rPr>
                <w:lang w:val="es-GT"/>
              </w:rPr>
              <w:t>SERI</w:t>
            </w:r>
          </w:p>
        </w:tc>
        <w:tc>
          <w:tcPr>
            <w:tcW w:w="2225" w:type="dxa"/>
          </w:tcPr>
          <w:p w:rsidR="00D879B2" w:rsidRPr="00D879B2" w:rsidRDefault="00D879B2" w:rsidP="00D879B2">
            <w:pPr>
              <w:pStyle w:val="Referencias"/>
              <w:rPr>
                <w:lang w:val="es-MX"/>
              </w:rPr>
            </w:pPr>
            <w:r w:rsidRPr="00D879B2">
              <w:rPr>
                <w:lang w:val="es-MX"/>
              </w:rPr>
              <w:t>CLASIFICACION</w:t>
            </w:r>
          </w:p>
        </w:tc>
        <w:tc>
          <w:tcPr>
            <w:tcW w:w="2291" w:type="dxa"/>
          </w:tcPr>
          <w:p w:rsidR="00D879B2" w:rsidRPr="00D879B2" w:rsidRDefault="00D879B2" w:rsidP="00D879B2">
            <w:pPr>
              <w:pStyle w:val="Referencias"/>
              <w:rPr>
                <w:lang w:val="es-MX"/>
              </w:rPr>
            </w:pPr>
            <w:r w:rsidRPr="00D879B2">
              <w:rPr>
                <w:lang w:val="es-MX"/>
              </w:rPr>
              <w:t>Separar elementos innecesarios de los que son necesarios</w:t>
            </w:r>
          </w:p>
        </w:tc>
        <w:tc>
          <w:tcPr>
            <w:tcW w:w="2158" w:type="dxa"/>
          </w:tcPr>
          <w:p w:rsidR="00D879B2" w:rsidRPr="00D879B2" w:rsidRDefault="00D879B2" w:rsidP="00D879B2">
            <w:pPr>
              <w:pStyle w:val="Referencias"/>
              <w:rPr>
                <w:lang w:val="es-MX"/>
              </w:rPr>
            </w:pPr>
            <w:r w:rsidRPr="00D879B2">
              <w:rPr>
                <w:noProof/>
                <w:lang w:val="es-MX" w:eastAsia="es-MX"/>
              </w:rPr>
              <mc:AlternateContent>
                <mc:Choice Requires="wps">
                  <w:drawing>
                    <wp:anchor distT="0" distB="0" distL="114300" distR="114300" simplePos="0" relativeHeight="251659776" behindDoc="0" locked="0" layoutInCell="1" allowOverlap="1">
                      <wp:simplePos x="0" y="0"/>
                      <wp:positionH relativeFrom="column">
                        <wp:posOffset>282575</wp:posOffset>
                      </wp:positionH>
                      <wp:positionV relativeFrom="paragraph">
                        <wp:posOffset>78740</wp:posOffset>
                      </wp:positionV>
                      <wp:extent cx="653415" cy="522605"/>
                      <wp:effectExtent l="0" t="0" r="0" b="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415" cy="522605"/>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8035CD"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AutoShape 4" o:spid="_x0000_s1026" type="#_x0000_t96" style="position:absolute;margin-left:22.25pt;margin-top:6.2pt;width:51.45pt;height:41.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"/>
                  </w:pict>
                </mc:Fallback>
              </mc:AlternateContent>
            </w:r>
          </w:p>
        </w:tc>
      </w:tr>
      <w:tr w:rsidR="00D879B2" w:rsidRPr="00D879B2" w:rsidTr="005D773F">
        <w:trPr>
          <w:trHeight w:val="284"/>
        </w:trPr>
        <w:tc>
          <w:tcPr>
            <w:tcW w:w="2389" w:type="dxa"/>
            <w:noWrap/>
            <w:hideMark/>
          </w:tcPr>
          <w:p w:rsidR="00D879B2" w:rsidRPr="00D879B2" w:rsidRDefault="00D879B2" w:rsidP="00D879B2">
            <w:pPr>
              <w:pStyle w:val="Referencias"/>
              <w:rPr>
                <w:lang w:val="es-GT"/>
              </w:rPr>
            </w:pPr>
            <w:r w:rsidRPr="00D879B2">
              <w:rPr>
                <w:lang w:val="es-MX"/>
              </w:rPr>
              <w:t>SEITON</w:t>
            </w:r>
          </w:p>
        </w:tc>
        <w:tc>
          <w:tcPr>
            <w:tcW w:w="2225" w:type="dxa"/>
            <w:vAlign w:val="center"/>
          </w:tcPr>
          <w:p w:rsidR="00D879B2" w:rsidRPr="00D879B2" w:rsidRDefault="00D879B2" w:rsidP="00D879B2">
            <w:pPr>
              <w:pStyle w:val="Referencias"/>
              <w:rPr>
                <w:lang w:val="en-US"/>
              </w:rPr>
            </w:pPr>
            <w:r w:rsidRPr="00D879B2">
              <w:rPr>
                <w:lang w:val="en-US"/>
              </w:rPr>
              <w:t>ORDEN</w:t>
            </w:r>
          </w:p>
        </w:tc>
        <w:tc>
          <w:tcPr>
            <w:tcW w:w="2291" w:type="dxa"/>
            <w:vAlign w:val="center"/>
          </w:tcPr>
          <w:p w:rsidR="00D879B2" w:rsidRPr="00D879B2" w:rsidRDefault="00D879B2" w:rsidP="00D879B2">
            <w:pPr>
              <w:pStyle w:val="Referencias"/>
              <w:rPr>
                <w:lang w:val="es-GT"/>
              </w:rPr>
            </w:pPr>
            <w:r w:rsidRPr="00D879B2">
              <w:rPr>
                <w:lang w:val="es-GT"/>
              </w:rPr>
              <w:t>Colocar lo necesario en lugares fácilmente accesibles</w:t>
            </w:r>
          </w:p>
        </w:tc>
        <w:tc>
          <w:tcPr>
            <w:tcW w:w="2158" w:type="dxa"/>
            <w:vAlign w:val="center"/>
          </w:tcPr>
          <w:p w:rsidR="00D879B2" w:rsidRPr="00D879B2" w:rsidRDefault="00D879B2" w:rsidP="00D879B2">
            <w:pPr>
              <w:pStyle w:val="Referencias"/>
              <w:rPr>
                <w:lang w:val="es-GT"/>
              </w:rPr>
            </w:pPr>
            <w:r w:rsidRPr="00D879B2">
              <w:rPr>
                <w:noProof/>
                <w:lang w:val="es-MX" w:eastAsia="es-MX"/>
              </w:rPr>
              <w:drawing>
                <wp:inline distT="0" distB="0" distL="0" distR="0">
                  <wp:extent cx="687705" cy="55626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87705" cy="556260"/>
                          </a:xfrm>
                          <a:prstGeom prst="rect">
                            <a:avLst/>
                          </a:prstGeom>
                          <a:noFill/>
                          <a:ln>
                            <a:noFill/>
                          </a:ln>
                        </pic:spPr>
                      </pic:pic>
                    </a:graphicData>
                  </a:graphic>
                </wp:inline>
              </w:drawing>
            </w:r>
          </w:p>
        </w:tc>
      </w:tr>
      <w:tr w:rsidR="00D879B2" w:rsidRPr="00D879B2" w:rsidTr="005D773F">
        <w:trPr>
          <w:trHeight w:val="362"/>
        </w:trPr>
        <w:tc>
          <w:tcPr>
            <w:tcW w:w="2389" w:type="dxa"/>
            <w:noWrap/>
            <w:hideMark/>
          </w:tcPr>
          <w:p w:rsidR="00D879B2" w:rsidRPr="00D879B2" w:rsidRDefault="00D879B2" w:rsidP="00D879B2">
            <w:pPr>
              <w:pStyle w:val="Referencias"/>
              <w:rPr>
                <w:lang w:val="es-GT"/>
              </w:rPr>
            </w:pPr>
            <w:r w:rsidRPr="00D879B2">
              <w:rPr>
                <w:lang w:val="es-MX"/>
              </w:rPr>
              <w:t>SEISO</w:t>
            </w:r>
          </w:p>
        </w:tc>
        <w:tc>
          <w:tcPr>
            <w:tcW w:w="2225" w:type="dxa"/>
            <w:vAlign w:val="center"/>
          </w:tcPr>
          <w:p w:rsidR="00D879B2" w:rsidRPr="00D879B2" w:rsidRDefault="00D879B2" w:rsidP="00D879B2">
            <w:pPr>
              <w:pStyle w:val="Referencias"/>
              <w:rPr>
                <w:lang w:val="en-US"/>
              </w:rPr>
            </w:pPr>
            <w:r w:rsidRPr="00D879B2">
              <w:rPr>
                <w:lang w:val="en-US"/>
              </w:rPr>
              <w:t>LIMPIEZA</w:t>
            </w:r>
          </w:p>
        </w:tc>
        <w:tc>
          <w:tcPr>
            <w:tcW w:w="2291" w:type="dxa"/>
            <w:vAlign w:val="center"/>
          </w:tcPr>
          <w:p w:rsidR="00D879B2" w:rsidRPr="00D879B2" w:rsidRDefault="00D879B2" w:rsidP="00D879B2">
            <w:pPr>
              <w:pStyle w:val="Referencias"/>
              <w:rPr>
                <w:lang w:val="es-GT"/>
              </w:rPr>
            </w:pPr>
            <w:r w:rsidRPr="00D879B2">
              <w:rPr>
                <w:lang w:val="es-GT"/>
              </w:rPr>
              <w:t>Limpiar completamente el lugar de trabajo</w:t>
            </w:r>
          </w:p>
        </w:tc>
        <w:tc>
          <w:tcPr>
            <w:tcW w:w="2158" w:type="dxa"/>
            <w:vAlign w:val="center"/>
          </w:tcPr>
          <w:p w:rsidR="00D879B2" w:rsidRPr="00D879B2" w:rsidRDefault="00D879B2" w:rsidP="00D879B2">
            <w:pPr>
              <w:pStyle w:val="Referencias"/>
              <w:rPr>
                <w:lang w:val="es-GT"/>
              </w:rPr>
            </w:pPr>
            <w:r w:rsidRPr="00D879B2">
              <w:rPr>
                <w:noProof/>
                <w:lang w:val="es-MX" w:eastAsia="es-MX"/>
              </w:rPr>
              <w:drawing>
                <wp:inline distT="0" distB="0" distL="0" distR="0">
                  <wp:extent cx="687705" cy="55626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87705" cy="556260"/>
                          </a:xfrm>
                          <a:prstGeom prst="rect">
                            <a:avLst/>
                          </a:prstGeom>
                          <a:noFill/>
                          <a:ln>
                            <a:noFill/>
                          </a:ln>
                        </pic:spPr>
                      </pic:pic>
                    </a:graphicData>
                  </a:graphic>
                </wp:inline>
              </w:drawing>
            </w:r>
          </w:p>
        </w:tc>
      </w:tr>
    </w:tbl>
    <w:p w:rsidR="00D879B2" w:rsidRPr="00D879B2" w:rsidRDefault="00D879B2" w:rsidP="00D879B2">
      <w:pPr>
        <w:pStyle w:val="Referencias"/>
        <w:rPr>
          <w:lang w:val="es-MX"/>
        </w:rPr>
      </w:pPr>
    </w:p>
    <w:p w:rsidR="00D879B2" w:rsidRPr="00D879B2" w:rsidRDefault="00D879B2" w:rsidP="00D879B2">
      <w:pPr>
        <w:pStyle w:val="Referencias"/>
        <w:rPr>
          <w:lang w:val="es-MX"/>
        </w:rPr>
      </w:pPr>
    </w:p>
    <w:p w:rsidR="00D879B2" w:rsidRPr="00D879B2" w:rsidRDefault="00D879B2" w:rsidP="00D879B2">
      <w:pPr>
        <w:pStyle w:val="Referencias"/>
        <w:rPr>
          <w:lang w:val="es-MX"/>
        </w:rPr>
      </w:pPr>
    </w:p>
    <w:p w:rsidR="00D879B2" w:rsidRPr="00D879B2" w:rsidRDefault="00D879B2" w:rsidP="00D879B2">
      <w:pPr>
        <w:pStyle w:val="Referencias"/>
        <w:rPr>
          <w:lang w:val="es-MX"/>
        </w:rPr>
      </w:pPr>
    </w:p>
    <w:p w:rsidR="0085306E" w:rsidRPr="006562D3" w:rsidRDefault="0085306E">
      <w:pPr>
        <w:pStyle w:val="Referencias"/>
        <w:rPr>
          <w:lang w:val="es-MX"/>
        </w:rPr>
      </w:pPr>
    </w:p>
    <w:sectPr w:rsidR="0085306E" w:rsidRPr="006562D3">
      <w:type w:val="continuous"/>
      <w:pgSz w:w="11906" w:h="16838" w:code="9"/>
      <w:pgMar w:top="1134" w:right="1134" w:bottom="1134" w:left="1701" w:header="720" w:footer="720" w:gutter="0"/>
      <w:cols w:num="2" w:space="42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27B9" w:rsidRDefault="003927B9">
      <w:pPr>
        <w:spacing w:before="0" w:after="0"/>
      </w:pPr>
      <w:r>
        <w:separator/>
      </w:r>
    </w:p>
  </w:endnote>
  <w:endnote w:type="continuationSeparator" w:id="0">
    <w:p w:rsidR="003927B9" w:rsidRDefault="003927B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306E" w:rsidRDefault="0085306E">
    <w:pPr>
      <w:pStyle w:val="Piedepgina"/>
      <w:jc w:val="center"/>
      <w:rPr>
        <w:rStyle w:val="Nmerodepgina"/>
      </w:rPr>
    </w:pPr>
  </w:p>
  <w:p w:rsidR="0085306E" w:rsidRDefault="0085306E">
    <w:pPr>
      <w:pStyle w:val="Piedepgina"/>
      <w:jc w:val="center"/>
    </w:pPr>
    <w:r>
      <w:rPr>
        <w:rStyle w:val="Nmerodepgina"/>
      </w:rPr>
      <w:fldChar w:fldCharType="begin"/>
    </w:r>
    <w:r>
      <w:rPr>
        <w:rStyle w:val="Nmerodepgina"/>
      </w:rPr>
      <w:instrText xml:space="preserve"> PAGE </w:instrText>
    </w:r>
    <w:r>
      <w:rPr>
        <w:rStyle w:val="Nmerodepgina"/>
      </w:rPr>
      <w:fldChar w:fldCharType="separate"/>
    </w:r>
    <w:r w:rsidR="004055A4">
      <w:rPr>
        <w:rStyle w:val="Nmerodepgina"/>
        <w:noProof/>
      </w:rPr>
      <w:t>10</w:t>
    </w:r>
    <w:r>
      <w:rPr>
        <w:rStyle w:val="Nmerodepgina"/>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27B9" w:rsidRDefault="003927B9">
      <w:pPr>
        <w:spacing w:before="0" w:after="0"/>
      </w:pPr>
      <w:r>
        <w:separator/>
      </w:r>
    </w:p>
  </w:footnote>
  <w:footnote w:type="continuationSeparator" w:id="0">
    <w:p w:rsidR="003927B9" w:rsidRDefault="003927B9">
      <w:pPr>
        <w:spacing w:before="0" w:after="0"/>
      </w:pPr>
      <w:r>
        <w:continuationSeparator/>
      </w:r>
    </w:p>
  </w:footnote>
  <w:footnote w:id="1">
    <w:p w:rsidR="00C3316A" w:rsidRDefault="00C3316A" w:rsidP="00C3316A">
      <w:pPr>
        <w:pStyle w:val="Textonotapie"/>
      </w:pPr>
      <w:r>
        <w:rPr>
          <w:rStyle w:val="Refdenotaalpie"/>
        </w:rPr>
        <w:footnoteRef/>
      </w:r>
      <w:r>
        <w:t xml:space="preserve"> </w:t>
      </w:r>
      <w:r w:rsidRPr="00657C77">
        <w:rPr>
          <w:i/>
          <w:sz w:val="16"/>
        </w:rPr>
        <w:t xml:space="preserve">MANUAL DE ORGANIZACIÓN DEL CONSULADO DE CARRERA DE MÉXICO EN PORTLAND.S.R.E. Vol. 2 Junio del 2012, </w:t>
      </w:r>
      <w:proofErr w:type="spellStart"/>
      <w:r w:rsidRPr="00657C77">
        <w:rPr>
          <w:i/>
          <w:sz w:val="16"/>
        </w:rPr>
        <w:t>pag</w:t>
      </w:r>
      <w:proofErr w:type="spellEnd"/>
      <w:r>
        <w:rPr>
          <w:i/>
          <w:sz w:val="16"/>
        </w:rPr>
        <w:t>.</w:t>
      </w:r>
      <w:r w:rsidRPr="00657C77">
        <w:rPr>
          <w:i/>
          <w:sz w:val="16"/>
        </w:rPr>
        <w:t xml:space="preserve"> 5-61</w:t>
      </w:r>
      <w:r>
        <w:rPr>
          <w:i/>
          <w:sz w:val="16"/>
        </w:rPr>
        <w:t>,</w:t>
      </w:r>
      <w:r w:rsidRPr="00657C77">
        <w:t xml:space="preserve"> </w:t>
      </w:r>
      <w:r w:rsidRPr="00657C77">
        <w:rPr>
          <w:i/>
          <w:sz w:val="16"/>
        </w:rPr>
        <w:t>https://sre.gob.mx/images/stories/docnormateca/manexte/cgc/mocgcportland12.pdf</w:t>
      </w:r>
    </w:p>
  </w:footnote>
  <w:footnote w:id="2">
    <w:p w:rsidR="00C3316A" w:rsidRPr="009454EC" w:rsidRDefault="00C3316A" w:rsidP="00C3316A">
      <w:pPr>
        <w:pStyle w:val="Textonotapie"/>
        <w:rPr>
          <w:i/>
          <w:lang w:val="en-US"/>
        </w:rPr>
      </w:pPr>
      <w:r>
        <w:rPr>
          <w:rStyle w:val="Refdenotaalpie"/>
        </w:rPr>
        <w:footnoteRef/>
      </w:r>
      <w:r>
        <w:rPr>
          <w:i/>
        </w:rPr>
        <w:t xml:space="preserve"> </w:t>
      </w:r>
      <w:r w:rsidRPr="00017E06">
        <w:rPr>
          <w:i/>
        </w:rPr>
        <w:t xml:space="preserve">SECRETARIA DE LA FUNCION PÚBLICA, Programa Para el Mejoramiento de la Gestión. </w:t>
      </w:r>
      <w:r w:rsidRPr="009454EC">
        <w:rPr>
          <w:i/>
          <w:lang w:val="en-US"/>
        </w:rPr>
        <w:t>CONASAMI.pg.7 -21 Available from: http://www.conasami.gob.mx/pdf/oic/pmg.pdf.</w:t>
      </w:r>
    </w:p>
  </w:footnote>
  <w:footnote w:id="3">
    <w:p w:rsidR="00CD4697" w:rsidRDefault="00CD4697" w:rsidP="00CD4697">
      <w:pPr>
        <w:pStyle w:val="Textonotapie"/>
      </w:pPr>
      <w:r>
        <w:rPr>
          <w:rStyle w:val="Refdenotaalpie"/>
        </w:rPr>
        <w:footnoteRef/>
      </w:r>
      <w:r>
        <w:t xml:space="preserve"> </w:t>
      </w:r>
      <w:r w:rsidRPr="00657C77">
        <w:rPr>
          <w:i/>
          <w:sz w:val="16"/>
        </w:rPr>
        <w:t>SECRETARIA DE RELACIONES EXTERIORES S.R.E, pagina web oficial HISTORIA http://sre.gob.mx/historia-menu</w:t>
      </w:r>
    </w:p>
  </w:footnote>
  <w:footnote w:id="4">
    <w:p w:rsidR="00CD4697" w:rsidRDefault="00CD4697" w:rsidP="00CD4697">
      <w:pPr>
        <w:pStyle w:val="Textonotapie"/>
      </w:pPr>
      <w:r>
        <w:rPr>
          <w:rStyle w:val="Refdenotaalpie"/>
        </w:rPr>
        <w:footnoteRef/>
      </w:r>
      <w:r>
        <w:t xml:space="preserve"> </w:t>
      </w:r>
      <w:r w:rsidRPr="00657C77">
        <w:rPr>
          <w:i/>
          <w:sz w:val="16"/>
        </w:rPr>
        <w:t>SECRETARIA DE RELACIONES EXTERIORES S.R.E, pagina web oficial HISTORIA http://sre.gob.mx/historia-menu</w:t>
      </w:r>
    </w:p>
  </w:footnote>
  <w:footnote w:id="5">
    <w:p w:rsidR="00CD4697" w:rsidRDefault="00CD4697" w:rsidP="00CD4697">
      <w:pPr>
        <w:pStyle w:val="Textonotapie"/>
      </w:pPr>
      <w:r>
        <w:rPr>
          <w:rStyle w:val="Refdenotaalpie"/>
        </w:rPr>
        <w:footnoteRef/>
      </w:r>
      <w:r>
        <w:t xml:space="preserve"> </w:t>
      </w:r>
      <w:r w:rsidRPr="00657C77">
        <w:rPr>
          <w:i/>
          <w:sz w:val="16"/>
        </w:rPr>
        <w:t>SECRETARIA DE RELACIONES EXTERIORES S.R.E, pagina web oficial HISTORIA http://sre.gob.mx/historia-menu</w:t>
      </w:r>
    </w:p>
  </w:footnote>
  <w:footnote w:id="6">
    <w:p w:rsidR="00CD4697" w:rsidRDefault="00CD4697" w:rsidP="00CD4697">
      <w:pPr>
        <w:pStyle w:val="Textonotapie"/>
      </w:pPr>
      <w:r>
        <w:rPr>
          <w:rStyle w:val="Refdenotaalpie"/>
        </w:rPr>
        <w:footnoteRef/>
      </w:r>
      <w:r>
        <w:t xml:space="preserve"> </w:t>
      </w:r>
      <w:r w:rsidRPr="00657C77">
        <w:rPr>
          <w:i/>
          <w:sz w:val="16"/>
        </w:rPr>
        <w:t>SECRETARIA DE RELACIONES EXTERIORES S.R.E, pagina web oficial HISTORIA http://sre.gob.mx/historia-menu</w:t>
      </w:r>
    </w:p>
  </w:footnote>
  <w:footnote w:id="7">
    <w:p w:rsidR="00CD4697" w:rsidRDefault="00CD4697" w:rsidP="00CD4697">
      <w:pPr>
        <w:pStyle w:val="Textonotapie"/>
      </w:pPr>
      <w:r>
        <w:rPr>
          <w:rStyle w:val="Refdenotaalpie"/>
        </w:rPr>
        <w:footnoteRef/>
      </w:r>
      <w:r>
        <w:t xml:space="preserve"> </w:t>
      </w:r>
      <w:r w:rsidRPr="00657C77">
        <w:rPr>
          <w:i/>
          <w:sz w:val="16"/>
        </w:rPr>
        <w:t>SECRETARIA DE RELACIONES EXTERIORES S.R.E, pagina web oficial HISTORIA http://sre.gob.mx/historia-menu</w:t>
      </w:r>
    </w:p>
  </w:footnote>
  <w:footnote w:id="8">
    <w:p w:rsidR="00CD4697" w:rsidRPr="00276AFA" w:rsidRDefault="00CD4697" w:rsidP="00CD4697">
      <w:pPr>
        <w:pStyle w:val="Textonotapie"/>
      </w:pPr>
      <w:r>
        <w:rPr>
          <w:rStyle w:val="Refdenotaalpie"/>
        </w:rPr>
        <w:footnoteRef/>
      </w:r>
      <w:r w:rsidRPr="00276AFA">
        <w:t xml:space="preserve"> </w:t>
      </w:r>
      <w:r w:rsidRPr="00276AFA">
        <w:rPr>
          <w:i/>
        </w:rPr>
        <w:t>I.N.F.O.T.E.P., 2010. Manual para la implementación sostenible de las 5 S. Manual para la implementación sostenible de las 5 S, 2, 3–39.</w:t>
      </w:r>
    </w:p>
  </w:footnote>
  <w:footnote w:id="9">
    <w:p w:rsidR="00D879B2" w:rsidRPr="00F14044" w:rsidRDefault="00D879B2" w:rsidP="00D879B2">
      <w:pPr>
        <w:pStyle w:val="Textonotapie"/>
        <w:rPr>
          <w:i/>
          <w:lang w:val="en-US"/>
        </w:rPr>
      </w:pPr>
      <w:r>
        <w:rPr>
          <w:rStyle w:val="Refdenotaalpie"/>
        </w:rPr>
        <w:footnoteRef/>
      </w:r>
      <w:r>
        <w:rPr>
          <w:i/>
        </w:rPr>
        <w:t xml:space="preserve"> </w:t>
      </w:r>
      <w:r w:rsidRPr="00017E06">
        <w:rPr>
          <w:i/>
        </w:rPr>
        <w:t xml:space="preserve">SECRETARIA DE LA FUNCION PÚBLICA, Programa Para el Mejoramiento de la Gestión. </w:t>
      </w:r>
      <w:r w:rsidRPr="00F14044">
        <w:rPr>
          <w:i/>
          <w:lang w:val="en-US"/>
        </w:rPr>
        <w:t>CONASAMI.pg.7 -21 Available from: http://www.conasami.gob.mx/pdf/oic/pmg.pdf.</w:t>
      </w:r>
    </w:p>
  </w:footnote>
  <w:footnote w:id="10">
    <w:p w:rsidR="00D879B2" w:rsidRPr="00276AFA" w:rsidRDefault="00D879B2" w:rsidP="00D879B2">
      <w:pPr>
        <w:pStyle w:val="Textonotapie"/>
      </w:pPr>
      <w:r>
        <w:rPr>
          <w:rStyle w:val="Refdenotaalpie"/>
        </w:rPr>
        <w:footnoteRef/>
      </w:r>
      <w:r w:rsidRPr="00276AFA">
        <w:t xml:space="preserve"> </w:t>
      </w:r>
      <w:r w:rsidRPr="00276AFA">
        <w:rPr>
          <w:i/>
        </w:rPr>
        <w:t>I.N.F.O.T.E.P., 2010. Manual para la implementación sostenible de las 5 S. Manual para la implementación sostenible de las 5 S, 2, 3–39.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4153C8"/>
    <w:multiLevelType w:val="multilevel"/>
    <w:tmpl w:val="34F4F79C"/>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Wingdings" w:hAnsi="Wingding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 w15:restartNumberingAfterBreak="0">
    <w:nsid w:val="2BDC419C"/>
    <w:multiLevelType w:val="singleLevel"/>
    <w:tmpl w:val="1CB81998"/>
    <w:lvl w:ilvl="0">
      <w:start w:val="1"/>
      <w:numFmt w:val="decimal"/>
      <w:lvlText w:val="%1."/>
      <w:lvlJc w:val="left"/>
      <w:pPr>
        <w:tabs>
          <w:tab w:val="num" w:pos="360"/>
        </w:tabs>
        <w:ind w:left="360" w:hanging="360"/>
      </w:pPr>
    </w:lvl>
  </w:abstractNum>
  <w:abstractNum w:abstractNumId="2" w15:restartNumberingAfterBreak="0">
    <w:nsid w:val="3DC204B3"/>
    <w:multiLevelType w:val="hybridMultilevel"/>
    <w:tmpl w:val="CDB409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450D44DE"/>
    <w:multiLevelType w:val="hybridMultilevel"/>
    <w:tmpl w:val="9BF8E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B5573B"/>
    <w:multiLevelType w:val="hybridMultilevel"/>
    <w:tmpl w:val="74C6499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62854958"/>
    <w:multiLevelType w:val="hybridMultilevel"/>
    <w:tmpl w:val="618A7EE8"/>
    <w:lvl w:ilvl="0" w:tplc="080A0001">
      <w:start w:val="4"/>
      <w:numFmt w:val="bullet"/>
      <w:lvlText w:val=""/>
      <w:lvlJc w:val="left"/>
      <w:pPr>
        <w:ind w:left="720" w:hanging="360"/>
      </w:pPr>
      <w:rPr>
        <w:rFonts w:ascii="Symbol" w:eastAsia="Times New Roman"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66B90D67"/>
    <w:multiLevelType w:val="hybridMultilevel"/>
    <w:tmpl w:val="42145DF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7B7D4A74"/>
    <w:multiLevelType w:val="singleLevel"/>
    <w:tmpl w:val="720464D6"/>
    <w:lvl w:ilvl="0">
      <w:start w:val="1"/>
      <w:numFmt w:val="decimal"/>
      <w:lvlText w:val="%1."/>
      <w:lvlJc w:val="left"/>
      <w:pPr>
        <w:tabs>
          <w:tab w:val="num" w:pos="360"/>
        </w:tabs>
        <w:ind w:left="360" w:hanging="360"/>
      </w:pPr>
    </w:lvl>
  </w:abstractNum>
  <w:num w:numId="1">
    <w:abstractNumId w:val="1"/>
  </w:num>
  <w:num w:numId="2">
    <w:abstractNumId w:val="7"/>
  </w:num>
  <w:num w:numId="3">
    <w:abstractNumId w:val="0"/>
  </w:num>
  <w:num w:numId="4">
    <w:abstractNumId w:val="5"/>
  </w:num>
  <w:num w:numId="5">
    <w:abstractNumId w:val="3"/>
  </w:num>
  <w:num w:numId="6">
    <w:abstractNumId w:val="2"/>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EB1"/>
    <w:rsid w:val="0000729B"/>
    <w:rsid w:val="0003342B"/>
    <w:rsid w:val="000A3F57"/>
    <w:rsid w:val="000B6EA4"/>
    <w:rsid w:val="000C4D30"/>
    <w:rsid w:val="000D3E1B"/>
    <w:rsid w:val="00104A78"/>
    <w:rsid w:val="00137604"/>
    <w:rsid w:val="00143072"/>
    <w:rsid w:val="001435D1"/>
    <w:rsid w:val="00175F54"/>
    <w:rsid w:val="001A673E"/>
    <w:rsid w:val="001C564E"/>
    <w:rsid w:val="00213D80"/>
    <w:rsid w:val="00220C5D"/>
    <w:rsid w:val="00254C20"/>
    <w:rsid w:val="00260D67"/>
    <w:rsid w:val="00275510"/>
    <w:rsid w:val="00275D81"/>
    <w:rsid w:val="00277E0F"/>
    <w:rsid w:val="002C0DC8"/>
    <w:rsid w:val="00332B99"/>
    <w:rsid w:val="003927B9"/>
    <w:rsid w:val="003A405A"/>
    <w:rsid w:val="003B28CE"/>
    <w:rsid w:val="003B45E8"/>
    <w:rsid w:val="003D1FDA"/>
    <w:rsid w:val="003D242B"/>
    <w:rsid w:val="003D3699"/>
    <w:rsid w:val="003F1ECD"/>
    <w:rsid w:val="004055A4"/>
    <w:rsid w:val="0042721C"/>
    <w:rsid w:val="00463F90"/>
    <w:rsid w:val="004678BB"/>
    <w:rsid w:val="00480EB1"/>
    <w:rsid w:val="005049E2"/>
    <w:rsid w:val="00534584"/>
    <w:rsid w:val="00541DA7"/>
    <w:rsid w:val="005C65A3"/>
    <w:rsid w:val="005C736C"/>
    <w:rsid w:val="005E6DD6"/>
    <w:rsid w:val="0061278F"/>
    <w:rsid w:val="00653680"/>
    <w:rsid w:val="006562D3"/>
    <w:rsid w:val="00683CEA"/>
    <w:rsid w:val="0069390D"/>
    <w:rsid w:val="006F149B"/>
    <w:rsid w:val="007059B3"/>
    <w:rsid w:val="00764DC6"/>
    <w:rsid w:val="0077424D"/>
    <w:rsid w:val="00784658"/>
    <w:rsid w:val="00791C3B"/>
    <w:rsid w:val="007C2CEA"/>
    <w:rsid w:val="007D0799"/>
    <w:rsid w:val="007F1719"/>
    <w:rsid w:val="0080271B"/>
    <w:rsid w:val="00814F3A"/>
    <w:rsid w:val="00816FCF"/>
    <w:rsid w:val="008461EA"/>
    <w:rsid w:val="0085306E"/>
    <w:rsid w:val="008624ED"/>
    <w:rsid w:val="008706E1"/>
    <w:rsid w:val="00877D69"/>
    <w:rsid w:val="00885C24"/>
    <w:rsid w:val="008910A9"/>
    <w:rsid w:val="008C00CB"/>
    <w:rsid w:val="008E6EDA"/>
    <w:rsid w:val="008F4A62"/>
    <w:rsid w:val="0094409A"/>
    <w:rsid w:val="00981507"/>
    <w:rsid w:val="009968B4"/>
    <w:rsid w:val="009A1C0C"/>
    <w:rsid w:val="009B3A4B"/>
    <w:rsid w:val="009C3A27"/>
    <w:rsid w:val="009D4323"/>
    <w:rsid w:val="009E1E7E"/>
    <w:rsid w:val="009F4AB2"/>
    <w:rsid w:val="009F7881"/>
    <w:rsid w:val="00A23FF7"/>
    <w:rsid w:val="00A27033"/>
    <w:rsid w:val="00A977BC"/>
    <w:rsid w:val="00A97977"/>
    <w:rsid w:val="00AC0BFC"/>
    <w:rsid w:val="00AE2ADF"/>
    <w:rsid w:val="00B0230E"/>
    <w:rsid w:val="00B07CEA"/>
    <w:rsid w:val="00B3197C"/>
    <w:rsid w:val="00B606EA"/>
    <w:rsid w:val="00B60D91"/>
    <w:rsid w:val="00B62641"/>
    <w:rsid w:val="00BD34C3"/>
    <w:rsid w:val="00BD4D01"/>
    <w:rsid w:val="00BF5011"/>
    <w:rsid w:val="00C3316A"/>
    <w:rsid w:val="00C5755F"/>
    <w:rsid w:val="00C861B4"/>
    <w:rsid w:val="00CB3270"/>
    <w:rsid w:val="00CC2BED"/>
    <w:rsid w:val="00CC30AA"/>
    <w:rsid w:val="00CD0106"/>
    <w:rsid w:val="00CD4697"/>
    <w:rsid w:val="00CE7BE6"/>
    <w:rsid w:val="00D4235F"/>
    <w:rsid w:val="00D879B2"/>
    <w:rsid w:val="00D94944"/>
    <w:rsid w:val="00DC1B4C"/>
    <w:rsid w:val="00DC4B5F"/>
    <w:rsid w:val="00DD4EF0"/>
    <w:rsid w:val="00E17D08"/>
    <w:rsid w:val="00E46C20"/>
    <w:rsid w:val="00E63639"/>
    <w:rsid w:val="00EA785D"/>
    <w:rsid w:val="00EB3C0E"/>
    <w:rsid w:val="00EC3EA9"/>
    <w:rsid w:val="00EF2DEE"/>
    <w:rsid w:val="00F0389A"/>
    <w:rsid w:val="00F956E2"/>
    <w:rsid w:val="00FD78C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75F5D69-106A-4A52-AB06-05D66AB92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before="120" w:after="120"/>
      <w:jc w:val="both"/>
    </w:pPr>
    <w:rPr>
      <w:lang w:val="es-ES" w:eastAsia="es-ES"/>
    </w:rPr>
  </w:style>
  <w:style w:type="paragraph" w:styleId="Ttulo1">
    <w:name w:val="heading 1"/>
    <w:aliases w:val="Título Ponencia"/>
    <w:basedOn w:val="Normal"/>
    <w:next w:val="Normal"/>
    <w:qFormat/>
    <w:pPr>
      <w:keepNext/>
      <w:spacing w:before="0" w:after="0"/>
      <w:jc w:val="center"/>
      <w:outlineLvl w:val="0"/>
    </w:pPr>
    <w:rPr>
      <w:kern w:val="28"/>
      <w:sz w:val="32"/>
    </w:rPr>
  </w:style>
  <w:style w:type="paragraph" w:styleId="Ttulo2">
    <w:name w:val="heading 2"/>
    <w:aliases w:val="Título Sección"/>
    <w:basedOn w:val="Normal"/>
    <w:next w:val="Normal"/>
    <w:qFormat/>
    <w:pPr>
      <w:keepNext/>
      <w:spacing w:after="0"/>
      <w:outlineLvl w:val="1"/>
    </w:pPr>
    <w:rPr>
      <w:b/>
      <w:sz w:val="28"/>
    </w:rPr>
  </w:style>
  <w:style w:type="paragraph" w:styleId="Ttulo3">
    <w:name w:val="heading 3"/>
    <w:aliases w:val="Título Subsección"/>
    <w:basedOn w:val="Normal"/>
    <w:next w:val="Normal"/>
    <w:qFormat/>
    <w:pPr>
      <w:keepNext/>
      <w:spacing w:after="0"/>
      <w:outlineLvl w:val="2"/>
    </w:pPr>
    <w:rPr>
      <w:b/>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utor">
    <w:name w:val="Autor"/>
    <w:basedOn w:val="Normal"/>
    <w:next w:val="Normal"/>
    <w:pPr>
      <w:spacing w:before="0" w:after="0"/>
      <w:jc w:val="center"/>
    </w:pPr>
  </w:style>
  <w:style w:type="paragraph" w:customStyle="1" w:styleId="Abstract">
    <w:name w:val="Abstract"/>
    <w:basedOn w:val="Normal"/>
    <w:next w:val="Normal"/>
    <w:pPr>
      <w:spacing w:before="400" w:after="480"/>
      <w:ind w:left="397" w:right="397"/>
    </w:pPr>
    <w:rPr>
      <w:i/>
    </w:rPr>
  </w:style>
  <w:style w:type="paragraph" w:customStyle="1" w:styleId="Referencias">
    <w:name w:val="Referencias"/>
    <w:basedOn w:val="Normal"/>
    <w:next w:val="Normal"/>
    <w:pPr>
      <w:ind w:left="425" w:hanging="425"/>
    </w:pPr>
  </w:style>
  <w:style w:type="paragraph" w:styleId="Textosinformato">
    <w:name w:val="Plain Text"/>
    <w:basedOn w:val="Normal"/>
    <w:rPr>
      <w:rFonts w:ascii="Courier New" w:hAnsi="Courier New"/>
    </w:rPr>
  </w:style>
  <w:style w:type="paragraph" w:customStyle="1" w:styleId="Titulo">
    <w:name w:val="Titulo"/>
    <w:basedOn w:val="Textosinformato"/>
    <w:next w:val="Textosinformato"/>
    <w:pPr>
      <w:spacing w:before="0" w:after="0"/>
      <w:jc w:val="center"/>
    </w:pPr>
    <w:rPr>
      <w:rFonts w:ascii="Times New Roman" w:hAnsi="Times New Roman"/>
      <w:sz w:val="32"/>
    </w:rPr>
  </w:style>
  <w:style w:type="paragraph" w:customStyle="1" w:styleId="TituloSeccion">
    <w:name w:val="Titulo Seccion"/>
    <w:basedOn w:val="Textosinformato"/>
    <w:next w:val="Textosinformato"/>
    <w:pPr>
      <w:keepNext/>
      <w:spacing w:before="0"/>
    </w:pPr>
    <w:rPr>
      <w:rFonts w:ascii="Times New Roman" w:hAnsi="Times New Roman"/>
      <w:b/>
      <w:sz w:val="28"/>
    </w:rPr>
  </w:style>
  <w:style w:type="paragraph" w:customStyle="1" w:styleId="TituloSubseccin">
    <w:name w:val="Titulo Subsección"/>
    <w:basedOn w:val="Textosinformato"/>
    <w:next w:val="Textosinformato"/>
    <w:pPr>
      <w:spacing w:before="0"/>
    </w:pPr>
    <w:rPr>
      <w:rFonts w:ascii="Times New Roman" w:hAnsi="Times New Roman"/>
      <w:b/>
      <w:sz w:val="24"/>
    </w:rPr>
  </w:style>
  <w:style w:type="paragraph" w:styleId="Encabezado">
    <w:name w:val="header"/>
    <w:basedOn w:val="Normal"/>
    <w:link w:val="EncabezadoCar"/>
    <w:pPr>
      <w:tabs>
        <w:tab w:val="center" w:pos="4252"/>
        <w:tab w:val="right" w:pos="8504"/>
      </w:tabs>
    </w:pPr>
  </w:style>
  <w:style w:type="paragraph" w:styleId="Piedepgina">
    <w:name w:val="footer"/>
    <w:basedOn w:val="Normal"/>
    <w:pPr>
      <w:spacing w:before="0" w:after="0"/>
    </w:pPr>
    <w:rPr>
      <w:sz w:val="16"/>
      <w:lang w:val="es-ES_tradnl"/>
    </w:rPr>
  </w:style>
  <w:style w:type="character" w:styleId="Nmerodepgina">
    <w:name w:val="page number"/>
    <w:basedOn w:val="Fuentedeprrafopredeter"/>
  </w:style>
  <w:style w:type="character" w:customStyle="1" w:styleId="EncabezadoCar">
    <w:name w:val="Encabezado Car"/>
    <w:link w:val="Encabezado"/>
    <w:rsid w:val="00EB3C0E"/>
    <w:rPr>
      <w:lang w:val="es-ES" w:eastAsia="es-ES"/>
    </w:rPr>
  </w:style>
  <w:style w:type="paragraph" w:styleId="Textodeglobo">
    <w:name w:val="Balloon Text"/>
    <w:basedOn w:val="Normal"/>
    <w:link w:val="TextodegloboCar"/>
    <w:uiPriority w:val="99"/>
    <w:semiHidden/>
    <w:unhideWhenUsed/>
    <w:rsid w:val="00CE7BE6"/>
    <w:pPr>
      <w:spacing w:before="0" w:after="0"/>
    </w:pPr>
    <w:rPr>
      <w:rFonts w:ascii="Segoe UI" w:hAnsi="Segoe UI" w:cs="Segoe UI"/>
      <w:sz w:val="18"/>
      <w:szCs w:val="18"/>
    </w:rPr>
  </w:style>
  <w:style w:type="character" w:customStyle="1" w:styleId="TextodegloboCar">
    <w:name w:val="Texto de globo Car"/>
    <w:link w:val="Textodeglobo"/>
    <w:uiPriority w:val="99"/>
    <w:semiHidden/>
    <w:rsid w:val="00CE7BE6"/>
    <w:rPr>
      <w:rFonts w:ascii="Segoe UI" w:hAnsi="Segoe UI" w:cs="Segoe UI"/>
      <w:sz w:val="18"/>
      <w:szCs w:val="18"/>
      <w:lang w:val="es-ES" w:eastAsia="es-ES"/>
    </w:rPr>
  </w:style>
  <w:style w:type="paragraph" w:styleId="Textonotapie">
    <w:name w:val="footnote text"/>
    <w:basedOn w:val="Normal"/>
    <w:link w:val="TextonotapieCar"/>
    <w:uiPriority w:val="99"/>
    <w:semiHidden/>
    <w:unhideWhenUsed/>
    <w:rsid w:val="00C3316A"/>
  </w:style>
  <w:style w:type="character" w:customStyle="1" w:styleId="TextonotapieCar">
    <w:name w:val="Texto nota pie Car"/>
    <w:link w:val="Textonotapie"/>
    <w:uiPriority w:val="99"/>
    <w:semiHidden/>
    <w:rsid w:val="00C3316A"/>
    <w:rPr>
      <w:lang w:val="es-ES" w:eastAsia="es-ES"/>
    </w:rPr>
  </w:style>
  <w:style w:type="character" w:styleId="Refdenotaalpie">
    <w:name w:val="footnote reference"/>
    <w:uiPriority w:val="99"/>
    <w:semiHidden/>
    <w:unhideWhenUsed/>
    <w:rsid w:val="00C3316A"/>
    <w:rPr>
      <w:vertAlign w:val="superscript"/>
    </w:rPr>
  </w:style>
  <w:style w:type="table" w:styleId="Tablaconcuadrcula">
    <w:name w:val="Table Grid"/>
    <w:basedOn w:val="Tablanormal"/>
    <w:uiPriority w:val="59"/>
    <w:rsid w:val="00CD46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CD4697"/>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Sombreadoclaro-nfasis5">
    <w:name w:val="Light Shading Accent 5"/>
    <w:basedOn w:val="Tablanormal"/>
    <w:uiPriority w:val="60"/>
    <w:rsid w:val="00CD4697"/>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Listamedia1-nfasis3">
    <w:name w:val="Medium List 1 Accent 3"/>
    <w:basedOn w:val="Tablanormal"/>
    <w:uiPriority w:val="65"/>
    <w:rsid w:val="00CD4697"/>
    <w:rPr>
      <w:color w:val="000000"/>
    </w:rPr>
    <w:tblPr>
      <w:tblStyleRowBandSize w:val="1"/>
      <w:tblStyleColBandSize w:val="1"/>
      <w:tblBorders>
        <w:top w:val="single" w:sz="8" w:space="0" w:color="9BBB59"/>
        <w:bottom w:val="single" w:sz="8" w:space="0" w:color="9BBB59"/>
      </w:tblBorders>
    </w:tblPr>
    <w:tblStylePr w:type="firstRow">
      <w:rPr>
        <w:rFonts w:ascii="Cambria" w:eastAsia="Times New Roman" w:hAnsi="Cambria"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Listamedia1">
    <w:name w:val="Medium List 1"/>
    <w:basedOn w:val="Tablanormal"/>
    <w:uiPriority w:val="65"/>
    <w:rsid w:val="00CD4697"/>
    <w:rPr>
      <w:color w:val="00000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character" w:styleId="Hipervnculo">
    <w:name w:val="Hyperlink"/>
    <w:basedOn w:val="Fuentedeprrafopredeter"/>
    <w:uiPriority w:val="99"/>
    <w:unhideWhenUsed/>
    <w:rsid w:val="00D879B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0" Type="http://schemas.openxmlformats.org/officeDocument/2006/relationships/hyperlink" Target="http://www.conasami.gob.mx/pdf/oic/pmg.pdf" TargetMode="External"/><Relationship Id="rId4" Type="http://schemas.openxmlformats.org/officeDocument/2006/relationships/webSettings" Target="webSettings.xml"/><Relationship Id="rId9" Type="http://schemas.openxmlformats.org/officeDocument/2006/relationships/hyperlink" Target="http://sre.gob.mx/historia-men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Archivos%20de%20programa\Microsoft%20Office\Plantillas\formato-jitel.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formato-jitel.dot</Template>
  <TotalTime>1</TotalTime>
  <Pages>10</Pages>
  <Words>5020</Words>
  <Characters>27613</Characters>
  <Application>Microsoft Office Word</Application>
  <DocSecurity>0</DocSecurity>
  <Lines>230</Lines>
  <Paragraphs>65</Paragraphs>
  <ScaleCrop>false</ScaleCrop>
  <HeadingPairs>
    <vt:vector size="2" baseType="variant">
      <vt:variant>
        <vt:lpstr>Título</vt:lpstr>
      </vt:variant>
      <vt:variant>
        <vt:i4>1</vt:i4>
      </vt:variant>
    </vt:vector>
  </HeadingPairs>
  <TitlesOfParts>
    <vt:vector size="1" baseType="lpstr">
      <vt:lpstr>Ejemplo formato artículo</vt:lpstr>
    </vt:vector>
  </TitlesOfParts>
  <Company>DIT-UPM</Company>
  <LinksUpToDate>false</LinksUpToDate>
  <CharactersWithSpaces>32568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Ejemplo formato artículo</dc:title>
  <dc:subject/>
  <dc:creator>Encarna Pastor</dc:creator>
  <cp:keywords/>
  <cp:lastModifiedBy>MARTIN DURAN, RAMON</cp:lastModifiedBy>
  <cp:revision>2</cp:revision>
  <cp:lastPrinted>2015-06-23T16:21:00Z</cp:lastPrinted>
  <dcterms:created xsi:type="dcterms:W3CDTF">2016-04-15T17:11:00Z</dcterms:created>
  <dcterms:modified xsi:type="dcterms:W3CDTF">2016-04-15T17:11:00Z</dcterms:modified>
</cp:coreProperties>
</file>