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CDB0C0" w14:textId="7BAB3290" w:rsidR="00AA559B" w:rsidRDefault="0093169A" w:rsidP="00AA559B">
      <w:pPr>
        <w:spacing w:line="360" w:lineRule="auto"/>
        <w:jc w:val="center"/>
        <w:rPr>
          <w:rFonts w:ascii="Times New Roman" w:hAnsi="Times New Roman" w:cs="Times New Roman"/>
          <w:b/>
          <w:sz w:val="28"/>
          <w:szCs w:val="28"/>
        </w:rPr>
      </w:pPr>
      <w:r w:rsidRPr="00A36FC5">
        <w:rPr>
          <w:rFonts w:ascii="Times New Roman" w:hAnsi="Times New Roman" w:cs="Times New Roman"/>
          <w:b/>
          <w:sz w:val="28"/>
          <w:szCs w:val="28"/>
        </w:rPr>
        <w:t>Nietzsche, el buen cristiano</w:t>
      </w:r>
    </w:p>
    <w:p w14:paraId="24E9907B" w14:textId="3C420E4F" w:rsidR="0085666E" w:rsidRPr="0085666E" w:rsidRDefault="0085666E" w:rsidP="0085666E">
      <w:pPr>
        <w:spacing w:line="360" w:lineRule="auto"/>
        <w:rPr>
          <w:rFonts w:ascii="Times New Roman" w:hAnsi="Times New Roman" w:cs="Times New Roman"/>
          <w:sz w:val="24"/>
          <w:szCs w:val="28"/>
        </w:rPr>
      </w:pPr>
      <w:r w:rsidRPr="0085666E">
        <w:rPr>
          <w:rFonts w:ascii="Times New Roman" w:hAnsi="Times New Roman" w:cs="Times New Roman"/>
          <w:sz w:val="24"/>
          <w:szCs w:val="28"/>
        </w:rPr>
        <w:t xml:space="preserve">Dr. Miguel Fernández </w:t>
      </w:r>
      <w:proofErr w:type="spellStart"/>
      <w:r w:rsidRPr="0085666E">
        <w:rPr>
          <w:rFonts w:ascii="Times New Roman" w:hAnsi="Times New Roman" w:cs="Times New Roman"/>
          <w:sz w:val="24"/>
          <w:szCs w:val="28"/>
        </w:rPr>
        <w:t>Membrive</w:t>
      </w:r>
      <w:proofErr w:type="spellEnd"/>
      <w:r w:rsidR="005D4811">
        <w:rPr>
          <w:rStyle w:val="Refdenotaalpie"/>
          <w:rFonts w:ascii="Times New Roman" w:hAnsi="Times New Roman" w:cs="Times New Roman"/>
          <w:sz w:val="24"/>
          <w:szCs w:val="28"/>
        </w:rPr>
        <w:footnoteReference w:id="1"/>
      </w:r>
    </w:p>
    <w:p w14:paraId="6D59DFCA" w14:textId="77777777" w:rsidR="005D4811" w:rsidRPr="0093169A" w:rsidRDefault="0085666E" w:rsidP="005D4811">
      <w:pPr>
        <w:spacing w:line="240" w:lineRule="auto"/>
        <w:jc w:val="both"/>
        <w:rPr>
          <w:rFonts w:ascii="Times New Roman" w:hAnsi="Times New Roman" w:cs="Times New Roman"/>
          <w:sz w:val="24"/>
          <w:szCs w:val="24"/>
        </w:rPr>
      </w:pPr>
      <w:proofErr w:type="gramStart"/>
      <w:r w:rsidRPr="0085666E">
        <w:rPr>
          <w:rFonts w:ascii="Times New Roman" w:hAnsi="Times New Roman" w:cs="Times New Roman"/>
          <w:b/>
          <w:sz w:val="24"/>
          <w:szCs w:val="24"/>
        </w:rPr>
        <w:t>resumen</w:t>
      </w:r>
      <w:proofErr w:type="gramEnd"/>
      <w:r w:rsidRPr="0085666E">
        <w:rPr>
          <w:rFonts w:ascii="Times New Roman" w:hAnsi="Times New Roman" w:cs="Times New Roman"/>
          <w:sz w:val="24"/>
          <w:szCs w:val="24"/>
        </w:rPr>
        <w:t xml:space="preserve">. </w:t>
      </w:r>
      <w:r w:rsidRPr="005D4811">
        <w:rPr>
          <w:rFonts w:ascii="Times New Roman" w:hAnsi="Times New Roman" w:cs="Times New Roman"/>
          <w:sz w:val="24"/>
          <w:szCs w:val="24"/>
        </w:rPr>
        <w:t xml:space="preserve">Fernández Miguel. </w:t>
      </w:r>
      <w:r w:rsidRPr="005D4811">
        <w:rPr>
          <w:rFonts w:ascii="Times New Roman" w:hAnsi="Times New Roman" w:cs="Times New Roman"/>
          <w:b/>
          <w:i/>
          <w:sz w:val="24"/>
          <w:szCs w:val="24"/>
        </w:rPr>
        <w:t>Nietzsche, el buen cristiano</w:t>
      </w:r>
      <w:r w:rsidRPr="005D4811">
        <w:rPr>
          <w:rFonts w:ascii="Times New Roman" w:hAnsi="Times New Roman" w:cs="Times New Roman"/>
          <w:b/>
          <w:sz w:val="24"/>
          <w:szCs w:val="24"/>
        </w:rPr>
        <w:t xml:space="preserve">. </w:t>
      </w:r>
      <w:r w:rsidR="005D4811">
        <w:rPr>
          <w:rFonts w:ascii="Times New Roman" w:hAnsi="Times New Roman" w:cs="Times New Roman"/>
          <w:sz w:val="24"/>
          <w:szCs w:val="24"/>
        </w:rPr>
        <w:t xml:space="preserve">En este artículo, tras un primer momento en el que bosquejo el tipo de crítica al cristianismo que puede hallarse en los escritos de Nietzsche, paso a explorar los recursos hermenéutico-argumentativos que emplea Jorge Manzano en su peculiar lectura del filósofo alemán. Reconozco así que, en su </w:t>
      </w:r>
      <w:r w:rsidR="005D4811" w:rsidRPr="0093169A">
        <w:rPr>
          <w:rFonts w:ascii="Times New Roman" w:hAnsi="Times New Roman" w:cs="Times New Roman"/>
          <w:i/>
          <w:sz w:val="24"/>
          <w:szCs w:val="24"/>
        </w:rPr>
        <w:t xml:space="preserve">Nietzsche. Detective de Bajos </w:t>
      </w:r>
      <w:r w:rsidR="005D4811" w:rsidRPr="009D0852">
        <w:rPr>
          <w:rFonts w:ascii="Times New Roman" w:hAnsi="Times New Roman" w:cs="Times New Roman"/>
          <w:sz w:val="24"/>
          <w:szCs w:val="24"/>
        </w:rPr>
        <w:t>Fondos</w:t>
      </w:r>
      <w:r w:rsidR="005D4811">
        <w:rPr>
          <w:rFonts w:ascii="Times New Roman" w:hAnsi="Times New Roman" w:cs="Times New Roman"/>
          <w:sz w:val="24"/>
          <w:szCs w:val="24"/>
        </w:rPr>
        <w:t xml:space="preserve">, Jorge combina tres estrategias distintas para considerar a Nietzsche como uno de los mejores expositores del auténtico cristianismo. En el balance, insinuó que dos de ellas, pese a Nietzsche, son sugerentes en vistas de un análisis crítico de la relación entre éste y el cristianismo.  </w:t>
      </w:r>
    </w:p>
    <w:p w14:paraId="5B33ABE4" w14:textId="6C78B237" w:rsidR="0085666E" w:rsidRPr="0085666E" w:rsidRDefault="0085666E" w:rsidP="0085666E">
      <w:pPr>
        <w:spacing w:line="240" w:lineRule="auto"/>
        <w:jc w:val="both"/>
        <w:rPr>
          <w:rFonts w:ascii="Times New Roman" w:hAnsi="Times New Roman" w:cs="Times New Roman"/>
          <w:sz w:val="24"/>
          <w:szCs w:val="24"/>
        </w:rPr>
      </w:pPr>
    </w:p>
    <w:p w14:paraId="3994844A" w14:textId="45DB70EF" w:rsidR="00AC7E5D" w:rsidRPr="00A36FC5" w:rsidRDefault="00AC7E5D" w:rsidP="00AC7E5D">
      <w:pPr>
        <w:spacing w:line="360" w:lineRule="auto"/>
        <w:rPr>
          <w:rFonts w:ascii="Times New Roman" w:hAnsi="Times New Roman" w:cs="Times New Roman"/>
          <w:b/>
          <w:sz w:val="24"/>
          <w:szCs w:val="24"/>
        </w:rPr>
      </w:pPr>
      <w:r w:rsidRPr="00A36FC5">
        <w:rPr>
          <w:rFonts w:ascii="Times New Roman" w:hAnsi="Times New Roman" w:cs="Times New Roman"/>
          <w:b/>
          <w:sz w:val="24"/>
          <w:szCs w:val="24"/>
        </w:rPr>
        <w:t>1. Introducción</w:t>
      </w:r>
      <w:r w:rsidR="00A10CD4" w:rsidRPr="00A36FC5">
        <w:rPr>
          <w:rFonts w:ascii="Times New Roman" w:hAnsi="Times New Roman" w:cs="Times New Roman"/>
          <w:b/>
          <w:sz w:val="24"/>
          <w:szCs w:val="24"/>
        </w:rPr>
        <w:t xml:space="preserve"> </w:t>
      </w:r>
    </w:p>
    <w:p w14:paraId="11A3D78A" w14:textId="0283145D" w:rsidR="00AC7E5D" w:rsidRPr="00A36FC5" w:rsidRDefault="00787FB5"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He titulado “Nietzsche, el buen cristiano” a esta intervención</w:t>
      </w:r>
      <w:r w:rsidR="00AC7E5D" w:rsidRPr="00A36FC5">
        <w:rPr>
          <w:rFonts w:ascii="Times New Roman" w:hAnsi="Times New Roman" w:cs="Times New Roman"/>
          <w:sz w:val="24"/>
          <w:szCs w:val="24"/>
        </w:rPr>
        <w:t xml:space="preserve">, </w:t>
      </w:r>
      <w:r w:rsidR="004D3CCC" w:rsidRPr="00A36FC5">
        <w:rPr>
          <w:rFonts w:ascii="Times New Roman" w:hAnsi="Times New Roman" w:cs="Times New Roman"/>
          <w:sz w:val="24"/>
          <w:szCs w:val="24"/>
        </w:rPr>
        <w:t>porque</w:t>
      </w:r>
      <w:r w:rsidR="00EE16E7" w:rsidRPr="00A36FC5">
        <w:rPr>
          <w:rFonts w:ascii="Times New Roman" w:hAnsi="Times New Roman" w:cs="Times New Roman"/>
          <w:sz w:val="24"/>
          <w:szCs w:val="24"/>
        </w:rPr>
        <w:t xml:space="preserve"> como muchos de</w:t>
      </w:r>
      <w:r w:rsidRPr="00A36FC5">
        <w:rPr>
          <w:rFonts w:ascii="Times New Roman" w:hAnsi="Times New Roman" w:cs="Times New Roman"/>
          <w:sz w:val="24"/>
          <w:szCs w:val="24"/>
        </w:rPr>
        <w:t xml:space="preserve"> ustedes saben,</w:t>
      </w:r>
      <w:r w:rsidR="004D3CCC" w:rsidRPr="00A36FC5">
        <w:rPr>
          <w:rFonts w:ascii="Times New Roman" w:hAnsi="Times New Roman" w:cs="Times New Roman"/>
          <w:sz w:val="24"/>
          <w:szCs w:val="24"/>
        </w:rPr>
        <w:t xml:space="preserve"> Jorge</w:t>
      </w:r>
      <w:r w:rsidR="00CF32A9" w:rsidRPr="00A36FC5">
        <w:rPr>
          <w:rFonts w:ascii="Times New Roman" w:hAnsi="Times New Roman" w:cs="Times New Roman"/>
          <w:sz w:val="24"/>
          <w:szCs w:val="24"/>
        </w:rPr>
        <w:t xml:space="preserve"> Manzano –</w:t>
      </w:r>
      <w:r w:rsidRPr="00A36FC5">
        <w:rPr>
          <w:rFonts w:ascii="Times New Roman" w:hAnsi="Times New Roman" w:cs="Times New Roman"/>
          <w:sz w:val="24"/>
          <w:szCs w:val="24"/>
        </w:rPr>
        <w:t>a quien homenajeamos esta tarde</w:t>
      </w:r>
      <w:r w:rsidR="00CF32A9" w:rsidRPr="00A36FC5">
        <w:rPr>
          <w:rFonts w:ascii="Times New Roman" w:hAnsi="Times New Roman" w:cs="Times New Roman"/>
          <w:sz w:val="24"/>
          <w:szCs w:val="24"/>
        </w:rPr>
        <w:t>–</w:t>
      </w:r>
      <w:r w:rsidR="004D3CCC" w:rsidRPr="00A36FC5">
        <w:rPr>
          <w:rFonts w:ascii="Times New Roman" w:hAnsi="Times New Roman" w:cs="Times New Roman"/>
          <w:sz w:val="24"/>
          <w:szCs w:val="24"/>
        </w:rPr>
        <w:t xml:space="preserve"> leía tentativamente</w:t>
      </w:r>
      <w:r w:rsidRPr="00A36FC5">
        <w:rPr>
          <w:rFonts w:ascii="Times New Roman" w:hAnsi="Times New Roman" w:cs="Times New Roman"/>
          <w:sz w:val="24"/>
          <w:szCs w:val="24"/>
        </w:rPr>
        <w:t xml:space="preserve"> a Nietzsche</w:t>
      </w:r>
      <w:r w:rsidR="00AC7E5D" w:rsidRPr="00A36FC5">
        <w:rPr>
          <w:rFonts w:ascii="Times New Roman" w:hAnsi="Times New Roman" w:cs="Times New Roman"/>
          <w:sz w:val="24"/>
          <w:szCs w:val="24"/>
        </w:rPr>
        <w:t xml:space="preserve"> como “uno de los mejores expositores de lo que es, en el fondo, el cristianismo”</w:t>
      </w:r>
      <w:r w:rsidR="00AC7E5D" w:rsidRPr="00A36FC5">
        <w:rPr>
          <w:rFonts w:ascii="Times New Roman" w:hAnsi="Times New Roman" w:cs="Times New Roman"/>
          <w:sz w:val="24"/>
          <w:szCs w:val="24"/>
          <w:vertAlign w:val="superscript"/>
        </w:rPr>
        <w:footnoteReference w:id="2"/>
      </w:r>
      <w:r w:rsidR="00AC7E5D" w:rsidRPr="00A36FC5">
        <w:rPr>
          <w:rFonts w:ascii="Times New Roman" w:hAnsi="Times New Roman" w:cs="Times New Roman"/>
          <w:sz w:val="24"/>
          <w:szCs w:val="24"/>
        </w:rPr>
        <w:t>.  Pensaba que la actitud o disposición ante la vida ensalzada por el filósofo alemán traslucía la misma afirmación vitalista del cristianismo; al menos del cristianismo tal y como él, Jorge, lo ente</w:t>
      </w:r>
      <w:r w:rsidR="00AB4917" w:rsidRPr="00A36FC5">
        <w:rPr>
          <w:rFonts w:ascii="Times New Roman" w:hAnsi="Times New Roman" w:cs="Times New Roman"/>
          <w:sz w:val="24"/>
          <w:szCs w:val="24"/>
        </w:rPr>
        <w:t>ndía. En las siguientes páginas voy a hablar de</w:t>
      </w:r>
      <w:r w:rsidR="00AC7E5D" w:rsidRPr="00A36FC5">
        <w:rPr>
          <w:rFonts w:ascii="Times New Roman" w:hAnsi="Times New Roman" w:cs="Times New Roman"/>
          <w:sz w:val="24"/>
          <w:szCs w:val="24"/>
        </w:rPr>
        <w:t xml:space="preserve"> esta mirada filosófica de Jorge Manzano, lo que no significa que sea también y en todo mi mirada sobre la obra de N</w:t>
      </w:r>
      <w:r w:rsidR="00F018F2" w:rsidRPr="00A36FC5">
        <w:rPr>
          <w:rFonts w:ascii="Times New Roman" w:hAnsi="Times New Roman" w:cs="Times New Roman"/>
          <w:sz w:val="24"/>
          <w:szCs w:val="24"/>
        </w:rPr>
        <w:t>ietzsche. Sin embar</w:t>
      </w:r>
      <w:r w:rsidR="006403D8" w:rsidRPr="00A36FC5">
        <w:rPr>
          <w:rFonts w:ascii="Times New Roman" w:hAnsi="Times New Roman" w:cs="Times New Roman"/>
          <w:sz w:val="24"/>
          <w:szCs w:val="24"/>
        </w:rPr>
        <w:t xml:space="preserve">go, tampoco </w:t>
      </w:r>
      <w:r w:rsidR="00F018F2" w:rsidRPr="00A36FC5">
        <w:rPr>
          <w:rFonts w:ascii="Times New Roman" w:hAnsi="Times New Roman" w:cs="Times New Roman"/>
          <w:sz w:val="24"/>
          <w:szCs w:val="24"/>
        </w:rPr>
        <w:t>quisiera</w:t>
      </w:r>
      <w:r w:rsidR="00E14AAD" w:rsidRPr="00A36FC5">
        <w:rPr>
          <w:rFonts w:ascii="Times New Roman" w:hAnsi="Times New Roman" w:cs="Times New Roman"/>
          <w:sz w:val="24"/>
          <w:szCs w:val="24"/>
        </w:rPr>
        <w:t xml:space="preserve"> exagerar con la asepsia</w:t>
      </w:r>
      <w:r w:rsidR="00AC7E5D" w:rsidRPr="00A36FC5">
        <w:rPr>
          <w:rFonts w:ascii="Times New Roman" w:hAnsi="Times New Roman" w:cs="Times New Roman"/>
          <w:sz w:val="24"/>
          <w:szCs w:val="24"/>
        </w:rPr>
        <w:t>, y esto trataré de evitarlo al no</w:t>
      </w:r>
      <w:r w:rsidR="00724E27" w:rsidRPr="00A36FC5">
        <w:rPr>
          <w:rFonts w:ascii="Times New Roman" w:hAnsi="Times New Roman" w:cs="Times New Roman"/>
          <w:sz w:val="24"/>
          <w:szCs w:val="24"/>
        </w:rPr>
        <w:t xml:space="preserve"> esconder mi </w:t>
      </w:r>
      <w:r w:rsidR="0026450B" w:rsidRPr="00A36FC5">
        <w:rPr>
          <w:rFonts w:ascii="Times New Roman" w:hAnsi="Times New Roman" w:cs="Times New Roman"/>
          <w:sz w:val="24"/>
          <w:szCs w:val="24"/>
        </w:rPr>
        <w:t>posición respecto de</w:t>
      </w:r>
      <w:r w:rsidR="00AC7E5D" w:rsidRPr="00A36FC5">
        <w:rPr>
          <w:rFonts w:ascii="Times New Roman" w:hAnsi="Times New Roman" w:cs="Times New Roman"/>
          <w:sz w:val="24"/>
          <w:szCs w:val="24"/>
        </w:rPr>
        <w:t xml:space="preserve"> las</w:t>
      </w:r>
      <w:r w:rsidRPr="00A36FC5">
        <w:rPr>
          <w:rFonts w:ascii="Times New Roman" w:hAnsi="Times New Roman" w:cs="Times New Roman"/>
          <w:sz w:val="24"/>
          <w:szCs w:val="24"/>
        </w:rPr>
        <w:t xml:space="preserve"> diver</w:t>
      </w:r>
      <w:r w:rsidR="000C7825" w:rsidRPr="00A36FC5">
        <w:rPr>
          <w:rFonts w:ascii="Times New Roman" w:hAnsi="Times New Roman" w:cs="Times New Roman"/>
          <w:sz w:val="24"/>
          <w:szCs w:val="24"/>
        </w:rPr>
        <w:t xml:space="preserve">sas estrategias de interpretación que yo puedo distinguir </w:t>
      </w:r>
      <w:r w:rsidR="00AC7E5D" w:rsidRPr="00A36FC5">
        <w:rPr>
          <w:rFonts w:ascii="Times New Roman" w:hAnsi="Times New Roman" w:cs="Times New Roman"/>
          <w:sz w:val="24"/>
          <w:szCs w:val="24"/>
        </w:rPr>
        <w:t xml:space="preserve">en </w:t>
      </w:r>
      <w:r w:rsidR="000C7825" w:rsidRPr="00A36FC5">
        <w:rPr>
          <w:rFonts w:ascii="Times New Roman" w:hAnsi="Times New Roman" w:cs="Times New Roman"/>
          <w:sz w:val="24"/>
          <w:szCs w:val="24"/>
        </w:rPr>
        <w:t>la lectura que Jor</w:t>
      </w:r>
      <w:r w:rsidR="003036C3" w:rsidRPr="00A36FC5">
        <w:rPr>
          <w:rFonts w:ascii="Times New Roman" w:hAnsi="Times New Roman" w:cs="Times New Roman"/>
          <w:sz w:val="24"/>
          <w:szCs w:val="24"/>
        </w:rPr>
        <w:t xml:space="preserve">ge Manzano hace de Nietzsche; o </w:t>
      </w:r>
      <w:r w:rsidR="000C7825" w:rsidRPr="00A36FC5">
        <w:rPr>
          <w:rFonts w:ascii="Times New Roman" w:hAnsi="Times New Roman" w:cs="Times New Roman"/>
          <w:sz w:val="24"/>
          <w:szCs w:val="24"/>
        </w:rPr>
        <w:t>más específicamente</w:t>
      </w:r>
      <w:r w:rsidR="003036C3" w:rsidRPr="00A36FC5">
        <w:rPr>
          <w:rFonts w:ascii="Times New Roman" w:hAnsi="Times New Roman" w:cs="Times New Roman"/>
          <w:sz w:val="24"/>
          <w:szCs w:val="24"/>
        </w:rPr>
        <w:t>,</w:t>
      </w:r>
      <w:r w:rsidR="000C7825" w:rsidRPr="00A36FC5">
        <w:rPr>
          <w:rFonts w:ascii="Times New Roman" w:hAnsi="Times New Roman" w:cs="Times New Roman"/>
          <w:sz w:val="24"/>
          <w:szCs w:val="24"/>
        </w:rPr>
        <w:t xml:space="preserve"> del tema del cristianismo en la obra del filósofo alemán. </w:t>
      </w:r>
      <w:r w:rsidR="006403D8" w:rsidRPr="00A36FC5">
        <w:rPr>
          <w:rFonts w:ascii="Times New Roman" w:hAnsi="Times New Roman" w:cs="Times New Roman"/>
          <w:sz w:val="24"/>
          <w:szCs w:val="24"/>
        </w:rPr>
        <w:t xml:space="preserve"> </w:t>
      </w:r>
      <w:r w:rsidR="00AC7E5D" w:rsidRPr="00A36FC5">
        <w:rPr>
          <w:rFonts w:ascii="Times New Roman" w:hAnsi="Times New Roman" w:cs="Times New Roman"/>
          <w:sz w:val="24"/>
          <w:szCs w:val="24"/>
        </w:rPr>
        <w:t xml:space="preserve">  </w:t>
      </w:r>
    </w:p>
    <w:p w14:paraId="38A9E06E" w14:textId="6492B9F1" w:rsidR="00E14AAD" w:rsidRPr="00A36FC5" w:rsidRDefault="00E14AA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Antes</w:t>
      </w:r>
      <w:r w:rsidR="00B07936" w:rsidRPr="00A36FC5">
        <w:rPr>
          <w:rFonts w:ascii="Times New Roman" w:hAnsi="Times New Roman" w:cs="Times New Roman"/>
          <w:sz w:val="24"/>
          <w:szCs w:val="24"/>
        </w:rPr>
        <w:t>, he de</w:t>
      </w:r>
      <w:r w:rsidRPr="00A36FC5">
        <w:rPr>
          <w:rFonts w:ascii="Times New Roman" w:hAnsi="Times New Roman" w:cs="Times New Roman"/>
          <w:sz w:val="24"/>
          <w:szCs w:val="24"/>
        </w:rPr>
        <w:t xml:space="preserve"> decir que asumo esta charla con una responsabilidad especial por tratarse de la exposición del pensamiento de alguien que fue muy importante para mí a lo largo de más de veinte años de vida y de carrera profesional. Jorge Manzano fue uno de mis más queridos amigos, pero nunca dejó de ser también mi maestro, el más importante de los </w:t>
      </w:r>
      <w:r w:rsidRPr="00A36FC5">
        <w:rPr>
          <w:rFonts w:ascii="Times New Roman" w:hAnsi="Times New Roman" w:cs="Times New Roman"/>
          <w:sz w:val="24"/>
          <w:szCs w:val="24"/>
        </w:rPr>
        <w:lastRenderedPageBreak/>
        <w:t xml:space="preserve">maestros que he tenido. Aprendí muchas cosas de él, aunque sin duda menos de las que me enseñó. No siempre aprendemos todo lo que nos enseñan, y  quizás, si evocamos </w:t>
      </w:r>
      <w:r w:rsidR="00AB4917" w:rsidRPr="00A36FC5">
        <w:rPr>
          <w:rFonts w:ascii="Times New Roman" w:hAnsi="Times New Roman" w:cs="Times New Roman"/>
          <w:sz w:val="24"/>
          <w:szCs w:val="24"/>
        </w:rPr>
        <w:t xml:space="preserve">ahora </w:t>
      </w:r>
      <w:r w:rsidRPr="00A36FC5">
        <w:rPr>
          <w:rFonts w:ascii="Times New Roman" w:hAnsi="Times New Roman" w:cs="Times New Roman"/>
          <w:sz w:val="24"/>
          <w:szCs w:val="24"/>
        </w:rPr>
        <w:t xml:space="preserve">el </w:t>
      </w:r>
      <w:proofErr w:type="spellStart"/>
      <w:r w:rsidRPr="00A36FC5">
        <w:rPr>
          <w:rFonts w:ascii="Times New Roman" w:hAnsi="Times New Roman" w:cs="Times New Roman"/>
          <w:i/>
          <w:sz w:val="24"/>
          <w:szCs w:val="24"/>
        </w:rPr>
        <w:t>Menón</w:t>
      </w:r>
      <w:proofErr w:type="spellEnd"/>
      <w:r w:rsidRPr="00A36FC5">
        <w:rPr>
          <w:rFonts w:ascii="Times New Roman" w:hAnsi="Times New Roman" w:cs="Times New Roman"/>
          <w:sz w:val="24"/>
          <w:szCs w:val="24"/>
        </w:rPr>
        <w:t xml:space="preserve"> de Platón, tampoco todo puede ser enseñado o aprendido. De Jorge yo hubiera querido aprender más lecciones de vida, ya que, como lo dije en algún otro lugar</w:t>
      </w:r>
      <w:r w:rsidRPr="00A36FC5">
        <w:rPr>
          <w:rFonts w:ascii="Times New Roman" w:hAnsi="Times New Roman" w:cs="Times New Roman"/>
          <w:sz w:val="24"/>
          <w:szCs w:val="24"/>
          <w:vertAlign w:val="superscript"/>
        </w:rPr>
        <w:footnoteReference w:id="3"/>
      </w:r>
      <w:r w:rsidRPr="00A36FC5">
        <w:rPr>
          <w:rFonts w:ascii="Times New Roman" w:hAnsi="Times New Roman" w:cs="Times New Roman"/>
          <w:sz w:val="24"/>
          <w:szCs w:val="24"/>
        </w:rPr>
        <w:t>, estoy seguro de que su principal legado, aún pendiente de descifrar en muchos aspectos, fue su propia vida, su extraordinaria manera de estar en el mundo.</w:t>
      </w:r>
    </w:p>
    <w:p w14:paraId="21FDEA60" w14:textId="4A2B793C"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La interpretación que</w:t>
      </w:r>
      <w:r w:rsidR="006403D8" w:rsidRPr="00A36FC5">
        <w:rPr>
          <w:rFonts w:ascii="Times New Roman" w:hAnsi="Times New Roman" w:cs="Times New Roman"/>
          <w:sz w:val="24"/>
          <w:szCs w:val="24"/>
        </w:rPr>
        <w:t xml:space="preserve">, en su libro </w:t>
      </w:r>
      <w:r w:rsidR="006403D8" w:rsidRPr="00A36FC5">
        <w:rPr>
          <w:rFonts w:ascii="Times New Roman" w:hAnsi="Times New Roman" w:cs="Times New Roman"/>
          <w:i/>
          <w:sz w:val="24"/>
          <w:szCs w:val="24"/>
        </w:rPr>
        <w:t xml:space="preserve">Nietzsche. Detective de bajos </w:t>
      </w:r>
      <w:r w:rsidR="00545498" w:rsidRPr="00A36FC5">
        <w:rPr>
          <w:rFonts w:ascii="Times New Roman" w:hAnsi="Times New Roman" w:cs="Times New Roman"/>
          <w:i/>
          <w:sz w:val="24"/>
          <w:szCs w:val="24"/>
        </w:rPr>
        <w:t>f</w:t>
      </w:r>
      <w:r w:rsidR="006403D8" w:rsidRPr="00A36FC5">
        <w:rPr>
          <w:rFonts w:ascii="Times New Roman" w:hAnsi="Times New Roman" w:cs="Times New Roman"/>
          <w:i/>
          <w:sz w:val="24"/>
          <w:szCs w:val="24"/>
        </w:rPr>
        <w:t>ondos</w:t>
      </w:r>
      <w:r w:rsidR="006403D8" w:rsidRPr="00A36FC5">
        <w:rPr>
          <w:rFonts w:ascii="Times New Roman" w:hAnsi="Times New Roman" w:cs="Times New Roman"/>
          <w:sz w:val="24"/>
          <w:szCs w:val="24"/>
        </w:rPr>
        <w:t xml:space="preserve">, </w:t>
      </w:r>
      <w:r w:rsidR="000C7825" w:rsidRPr="00A36FC5">
        <w:rPr>
          <w:rFonts w:ascii="Times New Roman" w:hAnsi="Times New Roman" w:cs="Times New Roman"/>
          <w:sz w:val="24"/>
          <w:szCs w:val="24"/>
        </w:rPr>
        <w:t xml:space="preserve"> Jorge hace</w:t>
      </w:r>
      <w:r w:rsidRPr="00A36FC5">
        <w:rPr>
          <w:rFonts w:ascii="Times New Roman" w:hAnsi="Times New Roman" w:cs="Times New Roman"/>
          <w:sz w:val="24"/>
          <w:szCs w:val="24"/>
        </w:rPr>
        <w:t xml:space="preserve"> </w:t>
      </w:r>
      <w:r w:rsidR="00787FB5" w:rsidRPr="00A36FC5">
        <w:rPr>
          <w:rFonts w:ascii="Times New Roman" w:hAnsi="Times New Roman" w:cs="Times New Roman"/>
          <w:sz w:val="24"/>
          <w:szCs w:val="24"/>
        </w:rPr>
        <w:t>de este</w:t>
      </w:r>
      <w:r w:rsidRPr="00A36FC5">
        <w:rPr>
          <w:rFonts w:ascii="Times New Roman" w:hAnsi="Times New Roman" w:cs="Times New Roman"/>
          <w:sz w:val="24"/>
          <w:szCs w:val="24"/>
        </w:rPr>
        <w:t xml:space="preserve"> </w:t>
      </w:r>
      <w:r w:rsidR="0030065A" w:rsidRPr="00A36FC5">
        <w:rPr>
          <w:rFonts w:ascii="Times New Roman" w:hAnsi="Times New Roman" w:cs="Times New Roman"/>
          <w:sz w:val="24"/>
          <w:szCs w:val="24"/>
        </w:rPr>
        <w:t>tema</w:t>
      </w:r>
      <w:r w:rsidRPr="00A36FC5">
        <w:rPr>
          <w:rFonts w:ascii="Times New Roman" w:hAnsi="Times New Roman" w:cs="Times New Roman"/>
          <w:sz w:val="24"/>
          <w:szCs w:val="24"/>
        </w:rPr>
        <w:t>, no es tan diferente a la que también</w:t>
      </w:r>
      <w:r w:rsidR="00787FB5" w:rsidRPr="00A36FC5">
        <w:rPr>
          <w:rFonts w:ascii="Times New Roman" w:hAnsi="Times New Roman" w:cs="Times New Roman"/>
          <w:sz w:val="24"/>
          <w:szCs w:val="24"/>
        </w:rPr>
        <w:t xml:space="preserve"> hace con respecto a otros tópicos nietzscheanos</w:t>
      </w:r>
      <w:r w:rsidRPr="00A36FC5">
        <w:rPr>
          <w:rFonts w:ascii="Times New Roman" w:hAnsi="Times New Roman" w:cs="Times New Roman"/>
          <w:sz w:val="24"/>
          <w:szCs w:val="24"/>
        </w:rPr>
        <w:t xml:space="preserve">. Su lectura se vale casi siempre de una clave hermenéutica sencilla; sencilla pero no simple en consecuencias: </w:t>
      </w:r>
      <w:r w:rsidR="0030065A" w:rsidRPr="00A36FC5">
        <w:rPr>
          <w:rFonts w:ascii="Times New Roman" w:hAnsi="Times New Roman" w:cs="Times New Roman"/>
          <w:sz w:val="24"/>
          <w:szCs w:val="24"/>
        </w:rPr>
        <w:t xml:space="preserve">ésta consiste en </w:t>
      </w:r>
      <w:r w:rsidRPr="00A36FC5">
        <w:rPr>
          <w:rFonts w:ascii="Times New Roman" w:hAnsi="Times New Roman" w:cs="Times New Roman"/>
          <w:sz w:val="24"/>
          <w:szCs w:val="24"/>
        </w:rPr>
        <w:t>identifi</w:t>
      </w:r>
      <w:r w:rsidR="0084203E" w:rsidRPr="00A36FC5">
        <w:rPr>
          <w:rFonts w:ascii="Times New Roman" w:hAnsi="Times New Roman" w:cs="Times New Roman"/>
          <w:sz w:val="24"/>
          <w:szCs w:val="24"/>
        </w:rPr>
        <w:t xml:space="preserve">car y aplicarles a estos </w:t>
      </w:r>
      <w:r w:rsidR="00F018F2" w:rsidRPr="00A36FC5">
        <w:rPr>
          <w:rFonts w:ascii="Times New Roman" w:hAnsi="Times New Roman" w:cs="Times New Roman"/>
          <w:sz w:val="24"/>
          <w:szCs w:val="24"/>
        </w:rPr>
        <w:t>temas</w:t>
      </w:r>
      <w:r w:rsidRPr="00A36FC5">
        <w:rPr>
          <w:rFonts w:ascii="Times New Roman" w:hAnsi="Times New Roman" w:cs="Times New Roman"/>
          <w:sz w:val="24"/>
          <w:szCs w:val="24"/>
        </w:rPr>
        <w:t xml:space="preserve"> los valores de lo bueno y lo malo, esto es, </w:t>
      </w:r>
      <w:r w:rsidR="0030065A" w:rsidRPr="00A36FC5">
        <w:rPr>
          <w:rFonts w:ascii="Times New Roman" w:hAnsi="Times New Roman" w:cs="Times New Roman"/>
          <w:sz w:val="24"/>
          <w:szCs w:val="24"/>
        </w:rPr>
        <w:t xml:space="preserve">en </w:t>
      </w:r>
      <w:r w:rsidRPr="00A36FC5">
        <w:rPr>
          <w:rFonts w:ascii="Times New Roman" w:hAnsi="Times New Roman" w:cs="Times New Roman"/>
          <w:sz w:val="24"/>
          <w:szCs w:val="24"/>
        </w:rPr>
        <w:t xml:space="preserve">saber interpretar cuándo y en qué sentido </w:t>
      </w:r>
      <w:r w:rsidR="0084203E" w:rsidRPr="00A36FC5">
        <w:rPr>
          <w:rFonts w:ascii="Times New Roman" w:hAnsi="Times New Roman" w:cs="Times New Roman"/>
          <w:sz w:val="24"/>
          <w:szCs w:val="24"/>
        </w:rPr>
        <w:t xml:space="preserve">Nietzsche </w:t>
      </w:r>
      <w:r w:rsidR="00C35551" w:rsidRPr="00A36FC5">
        <w:rPr>
          <w:rFonts w:ascii="Times New Roman" w:hAnsi="Times New Roman" w:cs="Times New Roman"/>
          <w:sz w:val="24"/>
          <w:szCs w:val="24"/>
        </w:rPr>
        <w:t>martillea</w:t>
      </w:r>
      <w:r w:rsidR="006403D8" w:rsidRPr="00A36FC5">
        <w:rPr>
          <w:rFonts w:ascii="Times New Roman" w:hAnsi="Times New Roman" w:cs="Times New Roman"/>
          <w:sz w:val="24"/>
          <w:szCs w:val="24"/>
        </w:rPr>
        <w:t xml:space="preserve"> (</w:t>
      </w:r>
      <w:r w:rsidRPr="00A36FC5">
        <w:rPr>
          <w:rFonts w:ascii="Times New Roman" w:hAnsi="Times New Roman" w:cs="Times New Roman"/>
          <w:sz w:val="24"/>
          <w:szCs w:val="24"/>
        </w:rPr>
        <w:t xml:space="preserve">cuándo </w:t>
      </w:r>
      <w:r w:rsidR="006403D8" w:rsidRPr="00A36FC5">
        <w:rPr>
          <w:rFonts w:ascii="Times New Roman" w:hAnsi="Times New Roman" w:cs="Times New Roman"/>
          <w:sz w:val="24"/>
          <w:szCs w:val="24"/>
        </w:rPr>
        <w:t>discurre de manera crítica)</w:t>
      </w:r>
      <w:r w:rsidRPr="00A36FC5">
        <w:rPr>
          <w:rFonts w:ascii="Times New Roman" w:hAnsi="Times New Roman" w:cs="Times New Roman"/>
          <w:sz w:val="24"/>
          <w:szCs w:val="24"/>
        </w:rPr>
        <w:t xml:space="preserve"> sobre algún tema o concepto, y c</w:t>
      </w:r>
      <w:r w:rsidR="0084203E" w:rsidRPr="00A36FC5">
        <w:rPr>
          <w:rFonts w:ascii="Times New Roman" w:hAnsi="Times New Roman" w:cs="Times New Roman"/>
          <w:sz w:val="24"/>
          <w:szCs w:val="24"/>
        </w:rPr>
        <w:t>uándo, en cambio, afirma</w:t>
      </w:r>
      <w:r w:rsidRPr="00A36FC5">
        <w:rPr>
          <w:rFonts w:ascii="Times New Roman" w:hAnsi="Times New Roman" w:cs="Times New Roman"/>
          <w:sz w:val="24"/>
          <w:szCs w:val="24"/>
        </w:rPr>
        <w:t xml:space="preserve"> su propio pensamiento, lo que él mismo tiene por</w:t>
      </w:r>
      <w:r w:rsidR="00730AE9" w:rsidRPr="00A36FC5">
        <w:rPr>
          <w:rFonts w:ascii="Times New Roman" w:hAnsi="Times New Roman" w:cs="Times New Roman"/>
          <w:sz w:val="24"/>
          <w:szCs w:val="24"/>
        </w:rPr>
        <w:t xml:space="preserve"> válido. Habría así una verdad</w:t>
      </w:r>
      <w:r w:rsidRPr="00A36FC5">
        <w:rPr>
          <w:rFonts w:ascii="Times New Roman" w:hAnsi="Times New Roman" w:cs="Times New Roman"/>
          <w:sz w:val="24"/>
          <w:szCs w:val="24"/>
        </w:rPr>
        <w:t xml:space="preserve"> verdadera o buena </w:t>
      </w:r>
      <w:r w:rsidR="00730AE9" w:rsidRPr="00A36FC5">
        <w:rPr>
          <w:rFonts w:ascii="Times New Roman" w:hAnsi="Times New Roman" w:cs="Times New Roman"/>
          <w:sz w:val="24"/>
          <w:szCs w:val="24"/>
        </w:rPr>
        <w:t>y una verdad falsa o mala, una moral buena</w:t>
      </w:r>
      <w:r w:rsidRPr="00A36FC5">
        <w:rPr>
          <w:rFonts w:ascii="Times New Roman" w:hAnsi="Times New Roman" w:cs="Times New Roman"/>
          <w:sz w:val="24"/>
          <w:szCs w:val="24"/>
        </w:rPr>
        <w:t xml:space="preserve"> y otra mala, un egoísmo bueno y otro malo, y lo mismo se diga</w:t>
      </w:r>
      <w:r w:rsidR="0030065A" w:rsidRPr="00A36FC5">
        <w:rPr>
          <w:rFonts w:ascii="Times New Roman" w:hAnsi="Times New Roman" w:cs="Times New Roman"/>
          <w:sz w:val="24"/>
          <w:szCs w:val="24"/>
        </w:rPr>
        <w:t>, por ejemplo,</w:t>
      </w:r>
      <w:r w:rsidRPr="00A36FC5">
        <w:rPr>
          <w:rFonts w:ascii="Times New Roman" w:hAnsi="Times New Roman" w:cs="Times New Roman"/>
          <w:sz w:val="24"/>
          <w:szCs w:val="24"/>
        </w:rPr>
        <w:t xml:space="preserve"> de la voluntad de poder. Tratándose de un autor tan eficaz desde el punto de vista literario, y en ocasiones también tan enigmático, como Nietzsche, este tipo de exégesis de sus textos no siempre es fácil ni creo que deba </w:t>
      </w:r>
      <w:r w:rsidR="0030065A" w:rsidRPr="00A36FC5">
        <w:rPr>
          <w:rFonts w:ascii="Times New Roman" w:hAnsi="Times New Roman" w:cs="Times New Roman"/>
          <w:sz w:val="24"/>
          <w:szCs w:val="24"/>
        </w:rPr>
        <w:t xml:space="preserve">de </w:t>
      </w:r>
      <w:r w:rsidRPr="00A36FC5">
        <w:rPr>
          <w:rFonts w:ascii="Times New Roman" w:hAnsi="Times New Roman" w:cs="Times New Roman"/>
          <w:sz w:val="24"/>
          <w:szCs w:val="24"/>
        </w:rPr>
        <w:t xml:space="preserve">ser obviada. </w:t>
      </w:r>
    </w:p>
    <w:p w14:paraId="25151787" w14:textId="428E06A3" w:rsidR="00AC7E5D" w:rsidRPr="00A36FC5" w:rsidRDefault="00BF6845" w:rsidP="00AC7E5D">
      <w:pPr>
        <w:spacing w:line="360" w:lineRule="auto"/>
        <w:jc w:val="both"/>
        <w:rPr>
          <w:rFonts w:ascii="Times New Roman" w:hAnsi="Times New Roman" w:cs="Times New Roman"/>
          <w:sz w:val="24"/>
          <w:szCs w:val="24"/>
        </w:rPr>
      </w:pPr>
      <w:r w:rsidRPr="00A36FC5">
        <w:rPr>
          <w:rFonts w:ascii="Times New Roman" w:hAnsi="Times New Roman" w:cs="Times New Roman"/>
          <w:b/>
          <w:sz w:val="24"/>
          <w:szCs w:val="24"/>
        </w:rPr>
        <w:t xml:space="preserve">2. </w:t>
      </w:r>
      <w:r w:rsidR="00AC7E5D" w:rsidRPr="00A36FC5">
        <w:rPr>
          <w:rFonts w:ascii="Times New Roman" w:hAnsi="Times New Roman" w:cs="Times New Roman"/>
          <w:b/>
          <w:sz w:val="24"/>
          <w:szCs w:val="24"/>
        </w:rPr>
        <w:t xml:space="preserve">Nietzsche y </w:t>
      </w:r>
      <w:r w:rsidR="001764B2" w:rsidRPr="00A36FC5">
        <w:rPr>
          <w:rFonts w:ascii="Times New Roman" w:hAnsi="Times New Roman" w:cs="Times New Roman"/>
          <w:b/>
          <w:sz w:val="24"/>
          <w:szCs w:val="24"/>
        </w:rPr>
        <w:t>“</w:t>
      </w:r>
      <w:r w:rsidRPr="00A36FC5">
        <w:rPr>
          <w:rFonts w:ascii="Times New Roman" w:hAnsi="Times New Roman" w:cs="Times New Roman"/>
          <w:b/>
          <w:sz w:val="24"/>
          <w:szCs w:val="24"/>
        </w:rPr>
        <w:t xml:space="preserve">el cristianismo </w:t>
      </w:r>
      <w:r w:rsidR="00AC7E5D" w:rsidRPr="00A36FC5">
        <w:rPr>
          <w:rFonts w:ascii="Times New Roman" w:hAnsi="Times New Roman" w:cs="Times New Roman"/>
          <w:b/>
          <w:sz w:val="24"/>
          <w:szCs w:val="24"/>
        </w:rPr>
        <w:t>de ustedes”.</w:t>
      </w:r>
    </w:p>
    <w:p w14:paraId="353467CA" w14:textId="7ABF7CCD"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En el caso específico del cristianismo, esta clave hermenéutica le permite a </w:t>
      </w:r>
      <w:r w:rsidR="005B7C35">
        <w:rPr>
          <w:rFonts w:ascii="Times New Roman" w:hAnsi="Times New Roman" w:cs="Times New Roman"/>
          <w:sz w:val="24"/>
          <w:szCs w:val="24"/>
        </w:rPr>
        <w:t>Jorge dejar hablar a Nietzsche –y en su libro lo hace mucho-</w:t>
      </w:r>
      <w:r w:rsidRPr="00A36FC5">
        <w:rPr>
          <w:rFonts w:ascii="Times New Roman" w:hAnsi="Times New Roman" w:cs="Times New Roman"/>
          <w:sz w:val="24"/>
          <w:szCs w:val="24"/>
        </w:rPr>
        <w:t xml:space="preserve"> incluso e</w:t>
      </w:r>
      <w:r w:rsidR="00F018F2" w:rsidRPr="00A36FC5">
        <w:rPr>
          <w:rFonts w:ascii="Times New Roman" w:hAnsi="Times New Roman" w:cs="Times New Roman"/>
          <w:sz w:val="24"/>
          <w:szCs w:val="24"/>
        </w:rPr>
        <w:t xml:space="preserve">n aquellos aforismos en que </w:t>
      </w:r>
      <w:r w:rsidRPr="00A36FC5">
        <w:rPr>
          <w:rFonts w:ascii="Times New Roman" w:hAnsi="Times New Roman" w:cs="Times New Roman"/>
          <w:sz w:val="24"/>
          <w:szCs w:val="24"/>
        </w:rPr>
        <w:t xml:space="preserve"> s</w:t>
      </w:r>
      <w:r w:rsidR="002642C3" w:rsidRPr="00A36FC5">
        <w:rPr>
          <w:rFonts w:ascii="Times New Roman" w:hAnsi="Times New Roman" w:cs="Times New Roman"/>
          <w:sz w:val="24"/>
          <w:szCs w:val="24"/>
        </w:rPr>
        <w:t>e muestra más severo con</w:t>
      </w:r>
      <w:r w:rsidRPr="00A36FC5">
        <w:rPr>
          <w:rFonts w:ascii="Times New Roman" w:hAnsi="Times New Roman" w:cs="Times New Roman"/>
          <w:sz w:val="24"/>
          <w:szCs w:val="24"/>
        </w:rPr>
        <w:t xml:space="preserve"> la doctrina y moral cristiana, sin necesariamente concluir de ello que la crítica del filósofo alemán agota cualquier interpretación y asimilación existencial que se haga del cristianismo. Nietzsche estaría critic</w:t>
      </w:r>
      <w:r w:rsidR="0084203E" w:rsidRPr="00A36FC5">
        <w:rPr>
          <w:rFonts w:ascii="Times New Roman" w:hAnsi="Times New Roman" w:cs="Times New Roman"/>
          <w:sz w:val="24"/>
          <w:szCs w:val="24"/>
        </w:rPr>
        <w:t>ando s</w:t>
      </w:r>
      <w:r w:rsidR="00C35551" w:rsidRPr="00A36FC5">
        <w:rPr>
          <w:rFonts w:ascii="Times New Roman" w:hAnsi="Times New Roman" w:cs="Times New Roman"/>
          <w:sz w:val="24"/>
          <w:szCs w:val="24"/>
        </w:rPr>
        <w:t>ó</w:t>
      </w:r>
      <w:r w:rsidR="0084203E" w:rsidRPr="00A36FC5">
        <w:rPr>
          <w:rFonts w:ascii="Times New Roman" w:hAnsi="Times New Roman" w:cs="Times New Roman"/>
          <w:sz w:val="24"/>
          <w:szCs w:val="24"/>
        </w:rPr>
        <w:t>lo la</w:t>
      </w:r>
      <w:r w:rsidRPr="00A36FC5">
        <w:rPr>
          <w:rFonts w:ascii="Times New Roman" w:hAnsi="Times New Roman" w:cs="Times New Roman"/>
          <w:sz w:val="24"/>
          <w:szCs w:val="24"/>
        </w:rPr>
        <w:t xml:space="preserve"> versión </w:t>
      </w:r>
      <w:r w:rsidR="0084203E" w:rsidRPr="00A36FC5">
        <w:rPr>
          <w:rFonts w:ascii="Times New Roman" w:hAnsi="Times New Roman" w:cs="Times New Roman"/>
          <w:sz w:val="24"/>
          <w:szCs w:val="24"/>
        </w:rPr>
        <w:t>mala o re</w:t>
      </w:r>
      <w:r w:rsidR="00C35551" w:rsidRPr="00A36FC5">
        <w:rPr>
          <w:rFonts w:ascii="Times New Roman" w:hAnsi="Times New Roman" w:cs="Times New Roman"/>
          <w:sz w:val="24"/>
          <w:szCs w:val="24"/>
        </w:rPr>
        <w:t>a</w:t>
      </w:r>
      <w:r w:rsidR="0084203E" w:rsidRPr="00A36FC5">
        <w:rPr>
          <w:rFonts w:ascii="Times New Roman" w:hAnsi="Times New Roman" w:cs="Times New Roman"/>
          <w:sz w:val="24"/>
          <w:szCs w:val="24"/>
        </w:rPr>
        <w:t>ctiva del cristianismo a la</w:t>
      </w:r>
      <w:r w:rsidRPr="00A36FC5">
        <w:rPr>
          <w:rFonts w:ascii="Times New Roman" w:hAnsi="Times New Roman" w:cs="Times New Roman"/>
          <w:sz w:val="24"/>
          <w:szCs w:val="24"/>
        </w:rPr>
        <w:t xml:space="preserve"> que él tuvo acceso y que también a otros, posiblemente a muchos de nosotros, nos enseñaron.</w:t>
      </w:r>
      <w:r w:rsidR="00044697" w:rsidRPr="00A36FC5">
        <w:rPr>
          <w:rFonts w:ascii="Times New Roman" w:hAnsi="Times New Roman" w:cs="Times New Roman"/>
          <w:sz w:val="24"/>
          <w:szCs w:val="24"/>
        </w:rPr>
        <w:t xml:space="preserve"> Es a lo que se refiere Jorge a lo largo de</w:t>
      </w:r>
      <w:r w:rsidRPr="00A36FC5">
        <w:rPr>
          <w:rFonts w:ascii="Times New Roman" w:hAnsi="Times New Roman" w:cs="Times New Roman"/>
          <w:sz w:val="24"/>
          <w:szCs w:val="24"/>
        </w:rPr>
        <w:t xml:space="preserve"> su libro con la expresió</w:t>
      </w:r>
      <w:r w:rsidR="00DA385A" w:rsidRPr="00A36FC5">
        <w:rPr>
          <w:rFonts w:ascii="Times New Roman" w:hAnsi="Times New Roman" w:cs="Times New Roman"/>
          <w:sz w:val="24"/>
          <w:szCs w:val="24"/>
        </w:rPr>
        <w:t>n “el cristianismo de ustedes”.</w:t>
      </w:r>
      <w:r w:rsidRPr="00A36FC5">
        <w:rPr>
          <w:rFonts w:ascii="Times New Roman" w:hAnsi="Times New Roman" w:cs="Times New Roman"/>
          <w:sz w:val="24"/>
          <w:szCs w:val="24"/>
        </w:rPr>
        <w:t xml:space="preserve"> Al m</w:t>
      </w:r>
      <w:r w:rsidR="003274B6" w:rsidRPr="00A36FC5">
        <w:rPr>
          <w:rFonts w:ascii="Times New Roman" w:hAnsi="Times New Roman" w:cs="Times New Roman"/>
          <w:sz w:val="24"/>
          <w:szCs w:val="24"/>
        </w:rPr>
        <w:t>ismo tiempo, a través de este prisma hermenéutico</w:t>
      </w:r>
      <w:r w:rsidR="00FA3244" w:rsidRPr="00A36FC5">
        <w:rPr>
          <w:rFonts w:ascii="Times New Roman" w:hAnsi="Times New Roman" w:cs="Times New Roman"/>
          <w:sz w:val="24"/>
          <w:szCs w:val="24"/>
        </w:rPr>
        <w:t xml:space="preserve"> de los valores “bueno” y “malo”</w:t>
      </w:r>
      <w:r w:rsidR="00611A27" w:rsidRPr="00A36FC5">
        <w:rPr>
          <w:rFonts w:ascii="Times New Roman" w:hAnsi="Times New Roman" w:cs="Times New Roman"/>
          <w:sz w:val="24"/>
          <w:szCs w:val="24"/>
        </w:rPr>
        <w:t>,</w:t>
      </w:r>
      <w:r w:rsidR="00142D6E" w:rsidRPr="00A36FC5">
        <w:rPr>
          <w:rFonts w:ascii="Times New Roman" w:hAnsi="Times New Roman" w:cs="Times New Roman"/>
          <w:sz w:val="24"/>
          <w:szCs w:val="24"/>
        </w:rPr>
        <w:t xml:space="preserve"> Jorge</w:t>
      </w:r>
      <w:r w:rsidR="00F018F2" w:rsidRPr="00A36FC5">
        <w:rPr>
          <w:rFonts w:ascii="Times New Roman" w:hAnsi="Times New Roman" w:cs="Times New Roman"/>
          <w:sz w:val="24"/>
          <w:szCs w:val="24"/>
        </w:rPr>
        <w:t xml:space="preserve"> puede</w:t>
      </w:r>
      <w:r w:rsidR="00142D6E" w:rsidRPr="00A36FC5">
        <w:rPr>
          <w:rFonts w:ascii="Times New Roman" w:hAnsi="Times New Roman" w:cs="Times New Roman"/>
          <w:sz w:val="24"/>
          <w:szCs w:val="24"/>
        </w:rPr>
        <w:t xml:space="preserve"> igualmente</w:t>
      </w:r>
      <w:r w:rsidR="00F018F2" w:rsidRPr="00A36FC5">
        <w:rPr>
          <w:rFonts w:ascii="Times New Roman" w:hAnsi="Times New Roman" w:cs="Times New Roman"/>
          <w:sz w:val="24"/>
          <w:szCs w:val="24"/>
        </w:rPr>
        <w:t xml:space="preserve"> acercarse a esos</w:t>
      </w:r>
      <w:r w:rsidR="00FE0AF9" w:rsidRPr="00A36FC5">
        <w:rPr>
          <w:rFonts w:ascii="Times New Roman" w:hAnsi="Times New Roman" w:cs="Times New Roman"/>
          <w:sz w:val="24"/>
          <w:szCs w:val="24"/>
        </w:rPr>
        <w:t xml:space="preserve"> otros pasajes </w:t>
      </w:r>
      <w:r w:rsidRPr="00A36FC5">
        <w:rPr>
          <w:rFonts w:ascii="Times New Roman" w:hAnsi="Times New Roman" w:cs="Times New Roman"/>
          <w:sz w:val="24"/>
          <w:szCs w:val="24"/>
        </w:rPr>
        <w:lastRenderedPageBreak/>
        <w:t xml:space="preserve">nietzscheanos que por lo menos resultan ambiguos o enigmáticos como valoraciones del cristianismo, para de este modo </w:t>
      </w:r>
      <w:r w:rsidR="002642C3" w:rsidRPr="00A36FC5">
        <w:rPr>
          <w:rFonts w:ascii="Times New Roman" w:hAnsi="Times New Roman" w:cs="Times New Roman"/>
          <w:sz w:val="24"/>
          <w:szCs w:val="24"/>
        </w:rPr>
        <w:t>afianzar</w:t>
      </w:r>
      <w:r w:rsidRPr="00A36FC5">
        <w:rPr>
          <w:rFonts w:ascii="Times New Roman" w:hAnsi="Times New Roman" w:cs="Times New Roman"/>
          <w:sz w:val="24"/>
          <w:szCs w:val="24"/>
        </w:rPr>
        <w:t xml:space="preserve"> su sugerencia de que</w:t>
      </w:r>
      <w:r w:rsidR="00FA3244" w:rsidRPr="00A36FC5">
        <w:rPr>
          <w:rFonts w:ascii="Times New Roman" w:hAnsi="Times New Roman" w:cs="Times New Roman"/>
          <w:b/>
          <w:sz w:val="24"/>
          <w:szCs w:val="24"/>
        </w:rPr>
        <w:t xml:space="preserve"> </w:t>
      </w:r>
      <w:r w:rsidR="00FA3244" w:rsidRPr="00A36FC5">
        <w:rPr>
          <w:rFonts w:ascii="Times New Roman" w:hAnsi="Times New Roman" w:cs="Times New Roman"/>
          <w:sz w:val="24"/>
          <w:szCs w:val="24"/>
        </w:rPr>
        <w:t xml:space="preserve">Nietzsche tendría a veces en </w:t>
      </w:r>
      <w:r w:rsidR="006403D8" w:rsidRPr="00A36FC5">
        <w:rPr>
          <w:rFonts w:ascii="Times New Roman" w:hAnsi="Times New Roman" w:cs="Times New Roman"/>
          <w:sz w:val="24"/>
          <w:szCs w:val="24"/>
        </w:rPr>
        <w:t>mente un cristianismo alternativo, al que no vería con malos ojos</w:t>
      </w:r>
      <w:r w:rsidRPr="00A36FC5">
        <w:rPr>
          <w:rFonts w:ascii="Times New Roman" w:hAnsi="Times New Roman" w:cs="Times New Roman"/>
          <w:sz w:val="24"/>
          <w:szCs w:val="24"/>
        </w:rPr>
        <w:t>; o</w:t>
      </w:r>
      <w:r w:rsidR="00F018F2" w:rsidRPr="00A36FC5">
        <w:rPr>
          <w:rFonts w:ascii="Times New Roman" w:hAnsi="Times New Roman" w:cs="Times New Roman"/>
          <w:sz w:val="24"/>
          <w:szCs w:val="24"/>
        </w:rPr>
        <w:t xml:space="preserve"> bien aquella otra, antes mencionada</w:t>
      </w:r>
      <w:r w:rsidR="00846AD4" w:rsidRPr="00A36FC5">
        <w:rPr>
          <w:rFonts w:ascii="Times New Roman" w:hAnsi="Times New Roman" w:cs="Times New Roman"/>
          <w:sz w:val="24"/>
          <w:szCs w:val="24"/>
        </w:rPr>
        <w:t xml:space="preserve"> y no </w:t>
      </w:r>
      <w:r w:rsidR="006403D8" w:rsidRPr="00A36FC5">
        <w:rPr>
          <w:rFonts w:ascii="Times New Roman" w:hAnsi="Times New Roman" w:cs="Times New Roman"/>
          <w:sz w:val="24"/>
          <w:szCs w:val="24"/>
        </w:rPr>
        <w:t>exactamente igual a ésta</w:t>
      </w:r>
      <w:r w:rsidRPr="00A36FC5">
        <w:rPr>
          <w:rFonts w:ascii="Times New Roman" w:hAnsi="Times New Roman" w:cs="Times New Roman"/>
          <w:sz w:val="24"/>
          <w:szCs w:val="24"/>
        </w:rPr>
        <w:t>, de que el filósofo alemán sería uno de los mejores expositores del auténtico cristianismo. Digo que son sugerencias diferentes porque, como trataré de mostrarlo tra</w:t>
      </w:r>
      <w:r w:rsidR="00F018F2" w:rsidRPr="00A36FC5">
        <w:rPr>
          <w:rFonts w:ascii="Times New Roman" w:hAnsi="Times New Roman" w:cs="Times New Roman"/>
          <w:sz w:val="24"/>
          <w:szCs w:val="24"/>
        </w:rPr>
        <w:t>s una primera aproximación</w:t>
      </w:r>
      <w:r w:rsidRPr="00A36FC5">
        <w:rPr>
          <w:rFonts w:ascii="Times New Roman" w:hAnsi="Times New Roman" w:cs="Times New Roman"/>
          <w:sz w:val="24"/>
          <w:szCs w:val="24"/>
        </w:rPr>
        <w:t xml:space="preserve"> </w:t>
      </w:r>
      <w:r w:rsidR="00142D6E" w:rsidRPr="00A36FC5">
        <w:rPr>
          <w:rFonts w:ascii="Times New Roman" w:hAnsi="Times New Roman" w:cs="Times New Roman"/>
          <w:sz w:val="24"/>
          <w:szCs w:val="24"/>
        </w:rPr>
        <w:t>al modo nietz</w:t>
      </w:r>
      <w:r w:rsidR="00CA1C92" w:rsidRPr="00A36FC5">
        <w:rPr>
          <w:rFonts w:ascii="Times New Roman" w:hAnsi="Times New Roman" w:cs="Times New Roman"/>
          <w:sz w:val="24"/>
          <w:szCs w:val="24"/>
        </w:rPr>
        <w:t>s</w:t>
      </w:r>
      <w:r w:rsidR="00142D6E" w:rsidRPr="00A36FC5">
        <w:rPr>
          <w:rFonts w:ascii="Times New Roman" w:hAnsi="Times New Roman" w:cs="Times New Roman"/>
          <w:sz w:val="24"/>
          <w:szCs w:val="24"/>
        </w:rPr>
        <w:t>cheano de tratar el tema del cristianismo</w:t>
      </w:r>
      <w:r w:rsidR="006403D8" w:rsidRPr="00A36FC5">
        <w:rPr>
          <w:rFonts w:ascii="Times New Roman" w:hAnsi="Times New Roman" w:cs="Times New Roman"/>
          <w:sz w:val="24"/>
          <w:szCs w:val="24"/>
        </w:rPr>
        <w:t>, la última</w:t>
      </w:r>
      <w:r w:rsidRPr="00A36FC5">
        <w:rPr>
          <w:rFonts w:ascii="Times New Roman" w:hAnsi="Times New Roman" w:cs="Times New Roman"/>
          <w:sz w:val="24"/>
          <w:szCs w:val="24"/>
        </w:rPr>
        <w:t xml:space="preserve"> </w:t>
      </w:r>
      <w:r w:rsidR="0030065A" w:rsidRPr="00A36FC5">
        <w:rPr>
          <w:rFonts w:ascii="Times New Roman" w:hAnsi="Times New Roman" w:cs="Times New Roman"/>
          <w:sz w:val="24"/>
          <w:szCs w:val="24"/>
        </w:rPr>
        <w:t xml:space="preserve">sugerencia (la idea de Nietzsche como un expositor del auténtico cristianismo) </w:t>
      </w:r>
      <w:r w:rsidRPr="00A36FC5">
        <w:rPr>
          <w:rFonts w:ascii="Times New Roman" w:hAnsi="Times New Roman" w:cs="Times New Roman"/>
          <w:sz w:val="24"/>
          <w:szCs w:val="24"/>
        </w:rPr>
        <w:t xml:space="preserve">no depende </w:t>
      </w:r>
      <w:r w:rsidR="00846AD4" w:rsidRPr="00A36FC5">
        <w:rPr>
          <w:rFonts w:ascii="Times New Roman" w:hAnsi="Times New Roman" w:cs="Times New Roman"/>
          <w:sz w:val="24"/>
          <w:szCs w:val="24"/>
        </w:rPr>
        <w:t xml:space="preserve">tanto </w:t>
      </w:r>
      <w:r w:rsidRPr="00A36FC5">
        <w:rPr>
          <w:rFonts w:ascii="Times New Roman" w:hAnsi="Times New Roman" w:cs="Times New Roman"/>
          <w:sz w:val="24"/>
          <w:szCs w:val="24"/>
        </w:rPr>
        <w:t xml:space="preserve">del tipo de apoyos textuales que </w:t>
      </w:r>
      <w:r w:rsidR="00F018F2" w:rsidRPr="00A36FC5">
        <w:rPr>
          <w:rFonts w:ascii="Times New Roman" w:hAnsi="Times New Roman" w:cs="Times New Roman"/>
          <w:sz w:val="24"/>
          <w:szCs w:val="24"/>
        </w:rPr>
        <w:t xml:space="preserve">sí </w:t>
      </w:r>
      <w:r w:rsidRPr="00A36FC5">
        <w:rPr>
          <w:rFonts w:ascii="Times New Roman" w:hAnsi="Times New Roman" w:cs="Times New Roman"/>
          <w:sz w:val="24"/>
          <w:szCs w:val="24"/>
        </w:rPr>
        <w:t xml:space="preserve">requiere la primera. </w:t>
      </w:r>
    </w:p>
    <w:p w14:paraId="367E90BE" w14:textId="200F7870" w:rsidR="00AC7E5D" w:rsidRPr="00A36FC5" w:rsidRDefault="00AC7E5D" w:rsidP="00AC7E5D">
      <w:pPr>
        <w:spacing w:line="360" w:lineRule="auto"/>
        <w:jc w:val="both"/>
        <w:rPr>
          <w:rFonts w:ascii="Times New Roman" w:hAnsi="Times New Roman" w:cs="Times New Roman"/>
          <w:b/>
          <w:sz w:val="24"/>
          <w:szCs w:val="24"/>
        </w:rPr>
      </w:pPr>
      <w:r w:rsidRPr="00A36FC5">
        <w:rPr>
          <w:rFonts w:ascii="Times New Roman" w:hAnsi="Times New Roman" w:cs="Times New Roman"/>
          <w:b/>
          <w:sz w:val="24"/>
          <w:szCs w:val="24"/>
        </w:rPr>
        <w:t xml:space="preserve">2.1. El mal </w:t>
      </w:r>
      <w:r w:rsidR="004C0353" w:rsidRPr="00A36FC5">
        <w:rPr>
          <w:rFonts w:ascii="Times New Roman" w:hAnsi="Times New Roman" w:cs="Times New Roman"/>
          <w:b/>
          <w:sz w:val="24"/>
          <w:szCs w:val="24"/>
        </w:rPr>
        <w:t>cristianismo</w:t>
      </w:r>
    </w:p>
    <w:p w14:paraId="7E6541D6" w14:textId="456F39B3" w:rsidR="00CE5E33" w:rsidRPr="00A36FC5" w:rsidRDefault="00CE5E33" w:rsidP="00CE5E33">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En pocas palabras, el mal cristianismo, esto es, ese cristianismo contra el que Nietzsche descarga el martillo, es aquel que, como el Dios único, es obra del resentimiento</w:t>
      </w:r>
      <w:r w:rsidRPr="00A36FC5">
        <w:rPr>
          <w:rFonts w:ascii="Times New Roman" w:hAnsi="Times New Roman" w:cs="Times New Roman"/>
          <w:sz w:val="24"/>
          <w:szCs w:val="24"/>
          <w:vertAlign w:val="superscript"/>
        </w:rPr>
        <w:footnoteReference w:id="4"/>
      </w:r>
      <w:r w:rsidRPr="00A36FC5">
        <w:rPr>
          <w:rFonts w:ascii="Times New Roman" w:hAnsi="Times New Roman" w:cs="Times New Roman"/>
          <w:sz w:val="24"/>
          <w:szCs w:val="24"/>
        </w:rPr>
        <w:t>, del resentimiento que juzga la vida (la vida con</w:t>
      </w:r>
      <w:r w:rsidR="001764B2" w:rsidRPr="00A36FC5">
        <w:rPr>
          <w:rFonts w:ascii="Times New Roman" w:hAnsi="Times New Roman" w:cs="Times New Roman"/>
          <w:sz w:val="24"/>
          <w:szCs w:val="24"/>
        </w:rPr>
        <w:t xml:space="preserve"> todo lo que puede implicar: finitud, conflicto, precariedad</w:t>
      </w:r>
      <w:r w:rsidRPr="00A36FC5">
        <w:rPr>
          <w:rFonts w:ascii="Times New Roman" w:hAnsi="Times New Roman" w:cs="Times New Roman"/>
          <w:sz w:val="24"/>
          <w:szCs w:val="24"/>
        </w:rPr>
        <w:t>, etc.) y la encuentra “culpable”, y que también se las ingenia (gracias a la inventiva y a la ten</w:t>
      </w:r>
      <w:r w:rsidR="00B303CA" w:rsidRPr="00A36FC5">
        <w:rPr>
          <w:rFonts w:ascii="Times New Roman" w:hAnsi="Times New Roman" w:cs="Times New Roman"/>
          <w:sz w:val="24"/>
          <w:szCs w:val="24"/>
        </w:rPr>
        <w:t>acidad de una casta sacerdotal)</w:t>
      </w:r>
      <w:r w:rsidRPr="00A36FC5">
        <w:rPr>
          <w:rFonts w:ascii="Times New Roman" w:hAnsi="Times New Roman" w:cs="Times New Roman"/>
          <w:sz w:val="24"/>
          <w:szCs w:val="24"/>
        </w:rPr>
        <w:t xml:space="preserve"> para propagar esta valoración o veredicto a través de la historia cultural de occidente. En la versión de Nietzsche, este cristianismo, cuyas raíces judías insiste en denunciar, se remonta al Jesús inmediatamente “falseado” por sus discípulo</w:t>
      </w:r>
      <w:r w:rsidR="005B7C35">
        <w:rPr>
          <w:rFonts w:ascii="Times New Roman" w:hAnsi="Times New Roman" w:cs="Times New Roman"/>
          <w:sz w:val="24"/>
          <w:szCs w:val="24"/>
        </w:rPr>
        <w:t xml:space="preserve">s, especialmente por San Pablo –el </w:t>
      </w:r>
      <w:r w:rsidRPr="00A36FC5">
        <w:rPr>
          <w:rFonts w:ascii="Times New Roman" w:hAnsi="Times New Roman" w:cs="Times New Roman"/>
          <w:sz w:val="24"/>
          <w:szCs w:val="24"/>
        </w:rPr>
        <w:t>in</w:t>
      </w:r>
      <w:r w:rsidR="005B7C35">
        <w:rPr>
          <w:rFonts w:ascii="Times New Roman" w:hAnsi="Times New Roman" w:cs="Times New Roman"/>
          <w:sz w:val="24"/>
          <w:szCs w:val="24"/>
        </w:rPr>
        <w:t>ventor del cristianismo-</w:t>
      </w:r>
      <w:r w:rsidRPr="00A36FC5">
        <w:rPr>
          <w:rFonts w:ascii="Times New Roman" w:hAnsi="Times New Roman" w:cs="Times New Roman"/>
          <w:sz w:val="24"/>
          <w:szCs w:val="24"/>
        </w:rPr>
        <w:t xml:space="preserve">, pasa por la historia eclesiástica </w:t>
      </w:r>
      <w:proofErr w:type="spellStart"/>
      <w:r w:rsidRPr="00A36FC5">
        <w:rPr>
          <w:rFonts w:ascii="Times New Roman" w:hAnsi="Times New Roman" w:cs="Times New Roman"/>
          <w:sz w:val="24"/>
          <w:szCs w:val="24"/>
        </w:rPr>
        <w:t>postpaulista</w:t>
      </w:r>
      <w:proofErr w:type="spellEnd"/>
      <w:r w:rsidRPr="00A36FC5">
        <w:rPr>
          <w:rFonts w:ascii="Times New Roman" w:hAnsi="Times New Roman" w:cs="Times New Roman"/>
          <w:sz w:val="24"/>
          <w:szCs w:val="24"/>
        </w:rPr>
        <w:t xml:space="preserve"> y se prolonga en el protestantismo luterano</w:t>
      </w:r>
      <w:r w:rsidRPr="00A36FC5">
        <w:rPr>
          <w:rFonts w:ascii="Times New Roman" w:hAnsi="Times New Roman" w:cs="Times New Roman"/>
          <w:sz w:val="24"/>
          <w:szCs w:val="24"/>
          <w:vertAlign w:val="superscript"/>
        </w:rPr>
        <w:footnoteReference w:id="5"/>
      </w:r>
      <w:r w:rsidRPr="00A36FC5">
        <w:rPr>
          <w:rFonts w:ascii="Times New Roman" w:hAnsi="Times New Roman" w:cs="Times New Roman"/>
          <w:sz w:val="24"/>
          <w:szCs w:val="24"/>
        </w:rPr>
        <w:t xml:space="preserve">; si bien su devenir histórico tampoco termina aquí, pues igualmente Nietzsche revela su pálpito tras otras manifestaciones y productos de la modernidad secular </w:t>
      </w:r>
      <w:r w:rsidR="00AB4917" w:rsidRPr="00A36FC5">
        <w:rPr>
          <w:rFonts w:ascii="Times New Roman" w:hAnsi="Times New Roman" w:cs="Times New Roman"/>
          <w:sz w:val="24"/>
          <w:szCs w:val="24"/>
        </w:rPr>
        <w:t xml:space="preserve">–como </w:t>
      </w:r>
      <w:r w:rsidRPr="00A36FC5">
        <w:rPr>
          <w:rFonts w:ascii="Times New Roman" w:hAnsi="Times New Roman" w:cs="Times New Roman"/>
          <w:sz w:val="24"/>
          <w:szCs w:val="24"/>
        </w:rPr>
        <w:t>la democr</w:t>
      </w:r>
      <w:r w:rsidR="00AB4917" w:rsidRPr="00A36FC5">
        <w:rPr>
          <w:rFonts w:ascii="Times New Roman" w:hAnsi="Times New Roman" w:cs="Times New Roman"/>
          <w:sz w:val="24"/>
          <w:szCs w:val="24"/>
        </w:rPr>
        <w:t>acia y el socialismo</w:t>
      </w:r>
      <w:r w:rsidRPr="00A36FC5">
        <w:rPr>
          <w:rFonts w:ascii="Times New Roman" w:hAnsi="Times New Roman" w:cs="Times New Roman"/>
          <w:sz w:val="24"/>
          <w:szCs w:val="24"/>
          <w:vertAlign w:val="superscript"/>
        </w:rPr>
        <w:footnoteReference w:id="6"/>
      </w:r>
      <w:r w:rsidRPr="00A36FC5">
        <w:rPr>
          <w:rFonts w:ascii="Times New Roman" w:hAnsi="Times New Roman" w:cs="Times New Roman"/>
          <w:sz w:val="24"/>
          <w:szCs w:val="24"/>
        </w:rPr>
        <w:t xml:space="preserve">.  </w:t>
      </w:r>
    </w:p>
    <w:p w14:paraId="3C35FE30" w14:textId="6DFA55E2" w:rsidR="00CE5E33" w:rsidRPr="00A36FC5" w:rsidRDefault="00CE5E33" w:rsidP="00CE5E33">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Desde este punto de vista, </w:t>
      </w:r>
      <w:r w:rsidR="00C66D68" w:rsidRPr="00A36FC5">
        <w:rPr>
          <w:rFonts w:ascii="Times New Roman" w:hAnsi="Times New Roman" w:cs="Times New Roman"/>
          <w:sz w:val="24"/>
          <w:szCs w:val="24"/>
        </w:rPr>
        <w:t>e</w:t>
      </w:r>
      <w:r w:rsidRPr="00A36FC5">
        <w:rPr>
          <w:rFonts w:ascii="Times New Roman" w:hAnsi="Times New Roman" w:cs="Times New Roman"/>
          <w:sz w:val="24"/>
          <w:szCs w:val="24"/>
        </w:rPr>
        <w:t>ste cristianismo o “mal cristianismo” no es un tema más en la obra del filósofo alemán. Contiene tanto el “</w:t>
      </w:r>
      <w:r w:rsidRPr="00A36FC5">
        <w:rPr>
          <w:rFonts w:ascii="Times New Roman" w:hAnsi="Times New Roman" w:cs="Times New Roman"/>
          <w:i/>
          <w:sz w:val="24"/>
          <w:szCs w:val="24"/>
        </w:rPr>
        <w:t xml:space="preserve">contra” </w:t>
      </w:r>
      <w:r w:rsidRPr="00A36FC5">
        <w:rPr>
          <w:rFonts w:ascii="Times New Roman" w:hAnsi="Times New Roman" w:cs="Times New Roman"/>
          <w:sz w:val="24"/>
          <w:szCs w:val="24"/>
        </w:rPr>
        <w:t>como, por contraste, el “</w:t>
      </w:r>
      <w:r w:rsidRPr="00A36FC5">
        <w:rPr>
          <w:rFonts w:ascii="Times New Roman" w:hAnsi="Times New Roman" w:cs="Times New Roman"/>
          <w:i/>
          <w:sz w:val="24"/>
          <w:szCs w:val="24"/>
        </w:rPr>
        <w:t>pro”</w:t>
      </w:r>
      <w:r w:rsidRPr="00A36FC5">
        <w:rPr>
          <w:rFonts w:ascii="Times New Roman" w:hAnsi="Times New Roman" w:cs="Times New Roman"/>
          <w:sz w:val="24"/>
          <w:szCs w:val="24"/>
        </w:rPr>
        <w:t xml:space="preserve"> de </w:t>
      </w:r>
      <w:r w:rsidRPr="00A36FC5">
        <w:rPr>
          <w:rFonts w:ascii="Times New Roman" w:hAnsi="Times New Roman" w:cs="Times New Roman"/>
          <w:sz w:val="24"/>
          <w:szCs w:val="24"/>
        </w:rPr>
        <w:lastRenderedPageBreak/>
        <w:t xml:space="preserve">su pensamiento, y es el horizonte de sentido para muchos de sus otros temas </w:t>
      </w:r>
      <w:r w:rsidR="001764B2" w:rsidRPr="00A36FC5">
        <w:rPr>
          <w:rFonts w:ascii="Times New Roman" w:hAnsi="Times New Roman" w:cs="Times New Roman"/>
          <w:sz w:val="24"/>
          <w:szCs w:val="24"/>
        </w:rPr>
        <w:t>y planteamientos</w:t>
      </w:r>
      <w:r w:rsidR="00C66D68" w:rsidRPr="00A36FC5">
        <w:rPr>
          <w:rFonts w:ascii="Times New Roman" w:hAnsi="Times New Roman" w:cs="Times New Roman"/>
          <w:sz w:val="24"/>
          <w:szCs w:val="24"/>
        </w:rPr>
        <w:t xml:space="preserve">. Por eso </w:t>
      </w:r>
      <w:r w:rsidR="00AB4917" w:rsidRPr="00A36FC5">
        <w:rPr>
          <w:rFonts w:ascii="Times New Roman" w:hAnsi="Times New Roman" w:cs="Times New Roman"/>
          <w:sz w:val="24"/>
          <w:szCs w:val="24"/>
        </w:rPr>
        <w:t xml:space="preserve">creo que </w:t>
      </w:r>
      <w:r w:rsidR="00C66D68" w:rsidRPr="00A36FC5">
        <w:rPr>
          <w:rFonts w:ascii="Times New Roman" w:hAnsi="Times New Roman" w:cs="Times New Roman"/>
          <w:sz w:val="24"/>
          <w:szCs w:val="24"/>
        </w:rPr>
        <w:t>no exagera José Emilio Esteban cuando</w:t>
      </w:r>
      <w:r w:rsidRPr="00A36FC5">
        <w:rPr>
          <w:rFonts w:ascii="Times New Roman" w:hAnsi="Times New Roman" w:cs="Times New Roman"/>
          <w:sz w:val="24"/>
          <w:szCs w:val="24"/>
        </w:rPr>
        <w:t xml:space="preserve"> dice que, “desde </w:t>
      </w:r>
      <w:r w:rsidRPr="00A36FC5">
        <w:rPr>
          <w:rFonts w:ascii="Times New Roman" w:hAnsi="Times New Roman" w:cs="Times New Roman"/>
          <w:i/>
          <w:sz w:val="24"/>
          <w:szCs w:val="24"/>
        </w:rPr>
        <w:t>Humano demasiado Humano</w:t>
      </w:r>
      <w:r w:rsidRPr="00A36FC5">
        <w:rPr>
          <w:rFonts w:ascii="Times New Roman" w:hAnsi="Times New Roman" w:cs="Times New Roman"/>
          <w:sz w:val="24"/>
          <w:szCs w:val="24"/>
        </w:rPr>
        <w:t xml:space="preserve">, Nietzsche, paulatinamente, va concibiendo al cristianismo como el fundamento de Occidente, como el acontecimiento en que está escrito su </w:t>
      </w:r>
      <w:proofErr w:type="spellStart"/>
      <w:r w:rsidRPr="00A36FC5">
        <w:rPr>
          <w:rFonts w:ascii="Times New Roman" w:hAnsi="Times New Roman" w:cs="Times New Roman"/>
          <w:i/>
          <w:sz w:val="24"/>
          <w:szCs w:val="24"/>
        </w:rPr>
        <w:t>fatum</w:t>
      </w:r>
      <w:proofErr w:type="spellEnd"/>
      <w:r w:rsidRPr="00A36FC5">
        <w:rPr>
          <w:rFonts w:ascii="Times New Roman" w:hAnsi="Times New Roman" w:cs="Times New Roman"/>
          <w:i/>
          <w:sz w:val="24"/>
          <w:szCs w:val="24"/>
        </w:rPr>
        <w:t xml:space="preserve"> </w:t>
      </w:r>
      <w:r w:rsidRPr="00A36FC5">
        <w:rPr>
          <w:rFonts w:ascii="Times New Roman" w:hAnsi="Times New Roman" w:cs="Times New Roman"/>
          <w:sz w:val="24"/>
          <w:szCs w:val="24"/>
        </w:rPr>
        <w:t>y su fatalidad”</w:t>
      </w:r>
      <w:r w:rsidRPr="00A36FC5">
        <w:rPr>
          <w:rFonts w:ascii="Times New Roman" w:hAnsi="Times New Roman" w:cs="Times New Roman"/>
          <w:sz w:val="24"/>
          <w:szCs w:val="24"/>
          <w:vertAlign w:val="superscript"/>
        </w:rPr>
        <w:footnoteReference w:id="7"/>
      </w:r>
      <w:r w:rsidR="00C66D68" w:rsidRPr="00A36FC5">
        <w:rPr>
          <w:rFonts w:ascii="Times New Roman" w:hAnsi="Times New Roman" w:cs="Times New Roman"/>
          <w:sz w:val="24"/>
          <w:szCs w:val="24"/>
        </w:rPr>
        <w:t xml:space="preserve">; lo cual nos hablaría de un </w:t>
      </w:r>
      <w:r w:rsidRPr="00A36FC5">
        <w:rPr>
          <w:rFonts w:ascii="Times New Roman" w:hAnsi="Times New Roman" w:cs="Times New Roman"/>
          <w:sz w:val="24"/>
          <w:szCs w:val="24"/>
        </w:rPr>
        <w:t>temprano desplazamiento en su obra de aquella tensión entre cultura teóri</w:t>
      </w:r>
      <w:r w:rsidR="001764B2" w:rsidRPr="00A36FC5">
        <w:rPr>
          <w:rFonts w:ascii="Times New Roman" w:hAnsi="Times New Roman" w:cs="Times New Roman"/>
          <w:sz w:val="24"/>
          <w:szCs w:val="24"/>
        </w:rPr>
        <w:t>co-socrática y cultura trágica</w:t>
      </w:r>
      <w:r w:rsidR="00545498" w:rsidRPr="00A36FC5">
        <w:rPr>
          <w:rFonts w:ascii="Times New Roman" w:hAnsi="Times New Roman" w:cs="Times New Roman"/>
          <w:sz w:val="24"/>
          <w:szCs w:val="24"/>
        </w:rPr>
        <w:t>-</w:t>
      </w:r>
      <w:r w:rsidR="001764B2" w:rsidRPr="00A36FC5">
        <w:rPr>
          <w:rFonts w:ascii="Times New Roman" w:hAnsi="Times New Roman" w:cs="Times New Roman"/>
          <w:sz w:val="24"/>
          <w:szCs w:val="24"/>
        </w:rPr>
        <w:t>apo</w:t>
      </w:r>
      <w:r w:rsidRPr="00A36FC5">
        <w:rPr>
          <w:rFonts w:ascii="Times New Roman" w:hAnsi="Times New Roman" w:cs="Times New Roman"/>
          <w:sz w:val="24"/>
          <w:szCs w:val="24"/>
        </w:rPr>
        <w:t>líneo-dionisíaca</w:t>
      </w:r>
      <w:r w:rsidR="006939A8" w:rsidRPr="006939A8">
        <w:rPr>
          <w:rFonts w:ascii="Times New Roman" w:hAnsi="Times New Roman" w:cs="Times New Roman"/>
          <w:color w:val="FF0000"/>
          <w:sz w:val="24"/>
          <w:szCs w:val="24"/>
        </w:rPr>
        <w:t xml:space="preserve"> </w:t>
      </w:r>
      <w:r w:rsidRPr="00A36FC5">
        <w:rPr>
          <w:rFonts w:ascii="Times New Roman" w:hAnsi="Times New Roman" w:cs="Times New Roman"/>
          <w:sz w:val="24"/>
          <w:szCs w:val="24"/>
        </w:rPr>
        <w:t xml:space="preserve">introducida desde </w:t>
      </w:r>
      <w:r w:rsidRPr="00A36FC5">
        <w:rPr>
          <w:rFonts w:ascii="Times New Roman" w:hAnsi="Times New Roman" w:cs="Times New Roman"/>
          <w:i/>
          <w:sz w:val="24"/>
          <w:szCs w:val="24"/>
        </w:rPr>
        <w:t xml:space="preserve">El </w:t>
      </w:r>
      <w:r w:rsidR="00545498" w:rsidRPr="00A36FC5">
        <w:rPr>
          <w:rFonts w:ascii="Times New Roman" w:hAnsi="Times New Roman" w:cs="Times New Roman"/>
          <w:i/>
          <w:sz w:val="24"/>
          <w:szCs w:val="24"/>
        </w:rPr>
        <w:t>n</w:t>
      </w:r>
      <w:r w:rsidRPr="00A36FC5">
        <w:rPr>
          <w:rFonts w:ascii="Times New Roman" w:hAnsi="Times New Roman" w:cs="Times New Roman"/>
          <w:i/>
          <w:sz w:val="24"/>
          <w:szCs w:val="24"/>
        </w:rPr>
        <w:t xml:space="preserve">acimiento de la </w:t>
      </w:r>
      <w:r w:rsidR="00545498" w:rsidRPr="00A36FC5">
        <w:rPr>
          <w:rFonts w:ascii="Times New Roman" w:hAnsi="Times New Roman" w:cs="Times New Roman"/>
          <w:i/>
          <w:sz w:val="24"/>
          <w:szCs w:val="24"/>
        </w:rPr>
        <w:t>t</w:t>
      </w:r>
      <w:r w:rsidRPr="00A36FC5">
        <w:rPr>
          <w:rFonts w:ascii="Times New Roman" w:hAnsi="Times New Roman" w:cs="Times New Roman"/>
          <w:i/>
          <w:sz w:val="24"/>
          <w:szCs w:val="24"/>
        </w:rPr>
        <w:t>ragedia.</w:t>
      </w:r>
    </w:p>
    <w:p w14:paraId="7A8CB85A" w14:textId="2335243C" w:rsidR="00AC7E5D" w:rsidRPr="00A9361E" w:rsidRDefault="00DA5E1F" w:rsidP="00DA5E1F">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A mi entender,</w:t>
      </w:r>
      <w:r w:rsidRPr="00A36FC5">
        <w:rPr>
          <w:rFonts w:ascii="Times New Roman" w:hAnsi="Times New Roman" w:cs="Times New Roman"/>
          <w:color w:val="FF0000"/>
          <w:sz w:val="24"/>
          <w:szCs w:val="24"/>
        </w:rPr>
        <w:t xml:space="preserve"> </w:t>
      </w:r>
      <w:r w:rsidRPr="00A36FC5">
        <w:rPr>
          <w:rFonts w:ascii="Times New Roman" w:hAnsi="Times New Roman" w:cs="Times New Roman"/>
          <w:sz w:val="24"/>
          <w:szCs w:val="24"/>
        </w:rPr>
        <w:t>l</w:t>
      </w:r>
      <w:r w:rsidR="00AC7E5D" w:rsidRPr="00A36FC5">
        <w:rPr>
          <w:rFonts w:ascii="Times New Roman" w:hAnsi="Times New Roman" w:cs="Times New Roman"/>
          <w:sz w:val="24"/>
          <w:szCs w:val="24"/>
        </w:rPr>
        <w:t>os múltipl</w:t>
      </w:r>
      <w:r w:rsidR="00990510" w:rsidRPr="00A36FC5">
        <w:rPr>
          <w:rFonts w:ascii="Times New Roman" w:hAnsi="Times New Roman" w:cs="Times New Roman"/>
          <w:sz w:val="24"/>
          <w:szCs w:val="24"/>
        </w:rPr>
        <w:t xml:space="preserve">es pronunciamientos de Nietzsche sobre el </w:t>
      </w:r>
      <w:r w:rsidR="00DB7105" w:rsidRPr="00A36FC5">
        <w:rPr>
          <w:rFonts w:ascii="Times New Roman" w:hAnsi="Times New Roman" w:cs="Times New Roman"/>
          <w:sz w:val="24"/>
          <w:szCs w:val="24"/>
        </w:rPr>
        <w:t>fenómeno</w:t>
      </w:r>
      <w:r w:rsidR="00AB4917" w:rsidRPr="00A36FC5">
        <w:rPr>
          <w:rFonts w:ascii="Times New Roman" w:hAnsi="Times New Roman" w:cs="Times New Roman"/>
          <w:sz w:val="24"/>
          <w:szCs w:val="24"/>
        </w:rPr>
        <w:t xml:space="preserve"> del cristianismo</w:t>
      </w:r>
      <w:r w:rsidR="000347D5" w:rsidRPr="00A36FC5">
        <w:rPr>
          <w:rFonts w:ascii="Times New Roman" w:hAnsi="Times New Roman" w:cs="Times New Roman"/>
          <w:sz w:val="24"/>
          <w:szCs w:val="24"/>
        </w:rPr>
        <w:t xml:space="preserve"> pueden comprenderse si fijamos la atención en</w:t>
      </w:r>
      <w:r w:rsidR="00B47B4F" w:rsidRPr="00A36FC5">
        <w:rPr>
          <w:rFonts w:ascii="Times New Roman" w:hAnsi="Times New Roman" w:cs="Times New Roman"/>
          <w:sz w:val="24"/>
          <w:szCs w:val="24"/>
        </w:rPr>
        <w:t xml:space="preserve"> </w:t>
      </w:r>
      <w:r w:rsidR="00AC7E5D" w:rsidRPr="00A36FC5">
        <w:rPr>
          <w:rFonts w:ascii="Times New Roman" w:hAnsi="Times New Roman" w:cs="Times New Roman"/>
          <w:sz w:val="24"/>
          <w:szCs w:val="24"/>
        </w:rPr>
        <w:t>una determinada constelación de elementos conceptuales; fundamentalmente son</w:t>
      </w:r>
      <w:r w:rsidR="00DB7105" w:rsidRPr="00A36FC5">
        <w:rPr>
          <w:rFonts w:ascii="Times New Roman" w:hAnsi="Times New Roman" w:cs="Times New Roman"/>
          <w:sz w:val="24"/>
          <w:szCs w:val="24"/>
        </w:rPr>
        <w:t xml:space="preserve"> tres: lo que Nietzsche</w:t>
      </w:r>
      <w:r w:rsidR="00AC7E5D" w:rsidRPr="00A36FC5">
        <w:rPr>
          <w:rFonts w:ascii="Times New Roman" w:hAnsi="Times New Roman" w:cs="Times New Roman"/>
          <w:sz w:val="24"/>
          <w:szCs w:val="24"/>
        </w:rPr>
        <w:t xml:space="preserve"> llama el “ideal ascético”, el sinsentido del sufrimiento </w:t>
      </w:r>
      <w:r w:rsidR="00B47B4F" w:rsidRPr="00A36FC5">
        <w:rPr>
          <w:rFonts w:ascii="Times New Roman" w:hAnsi="Times New Roman" w:cs="Times New Roman"/>
          <w:sz w:val="24"/>
          <w:szCs w:val="24"/>
        </w:rPr>
        <w:t xml:space="preserve">humano </w:t>
      </w:r>
      <w:r w:rsidR="00AC7E5D" w:rsidRPr="00A36FC5">
        <w:rPr>
          <w:rFonts w:ascii="Times New Roman" w:hAnsi="Times New Roman" w:cs="Times New Roman"/>
          <w:sz w:val="24"/>
          <w:szCs w:val="24"/>
        </w:rPr>
        <w:t>que dicho ideal tiene siempre como referencia y, finalmente, la encarnación y mediación que con respecto a estos dos elementos</w:t>
      </w:r>
      <w:r w:rsidR="00B47B4F" w:rsidRPr="00A36FC5">
        <w:rPr>
          <w:rFonts w:ascii="Times New Roman" w:hAnsi="Times New Roman" w:cs="Times New Roman"/>
          <w:sz w:val="24"/>
          <w:szCs w:val="24"/>
        </w:rPr>
        <w:t xml:space="preserve"> representa la figura</w:t>
      </w:r>
      <w:r w:rsidR="00DD7B4E" w:rsidRPr="00A36FC5">
        <w:rPr>
          <w:rFonts w:ascii="Times New Roman" w:hAnsi="Times New Roman" w:cs="Times New Roman"/>
          <w:sz w:val="24"/>
          <w:szCs w:val="24"/>
        </w:rPr>
        <w:t xml:space="preserve"> o </w:t>
      </w:r>
      <w:r w:rsidR="00D50810" w:rsidRPr="00A36FC5">
        <w:rPr>
          <w:rFonts w:ascii="Times New Roman" w:hAnsi="Times New Roman" w:cs="Times New Roman"/>
          <w:sz w:val="24"/>
          <w:szCs w:val="24"/>
        </w:rPr>
        <w:t>“</w:t>
      </w:r>
      <w:r w:rsidR="00DD7B4E" w:rsidRPr="00A36FC5">
        <w:rPr>
          <w:rFonts w:ascii="Times New Roman" w:hAnsi="Times New Roman" w:cs="Times New Roman"/>
          <w:sz w:val="24"/>
          <w:szCs w:val="24"/>
        </w:rPr>
        <w:t>tipo</w:t>
      </w:r>
      <w:r w:rsidR="00D50810" w:rsidRPr="00A36FC5">
        <w:rPr>
          <w:rFonts w:ascii="Times New Roman" w:hAnsi="Times New Roman" w:cs="Times New Roman"/>
          <w:sz w:val="24"/>
          <w:szCs w:val="24"/>
        </w:rPr>
        <w:t>”</w:t>
      </w:r>
      <w:r w:rsidR="00B47B4F" w:rsidRPr="00A36FC5">
        <w:rPr>
          <w:rFonts w:ascii="Times New Roman" w:hAnsi="Times New Roman" w:cs="Times New Roman"/>
          <w:sz w:val="24"/>
          <w:szCs w:val="24"/>
        </w:rPr>
        <w:t xml:space="preserve"> del sacerdote </w:t>
      </w:r>
      <w:r w:rsidR="00B47B4F" w:rsidRPr="00A9361E">
        <w:rPr>
          <w:rFonts w:ascii="Times New Roman" w:hAnsi="Times New Roman" w:cs="Times New Roman"/>
          <w:sz w:val="24"/>
          <w:szCs w:val="24"/>
        </w:rPr>
        <w:t>ascético</w:t>
      </w:r>
      <w:r w:rsidR="00AC7E5D" w:rsidRPr="00A9361E">
        <w:rPr>
          <w:rFonts w:ascii="Times New Roman" w:hAnsi="Times New Roman" w:cs="Times New Roman"/>
          <w:sz w:val="24"/>
          <w:szCs w:val="24"/>
        </w:rPr>
        <w:t xml:space="preserve">. </w:t>
      </w:r>
    </w:p>
    <w:p w14:paraId="0F61DB32" w14:textId="48BBD0A9" w:rsidR="00CE5E33" w:rsidRPr="00A36FC5" w:rsidRDefault="00AC7E5D" w:rsidP="00CE5E33">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Es hasta el tercer y último tratado de </w:t>
      </w:r>
      <w:r w:rsidRPr="00A36FC5">
        <w:rPr>
          <w:rFonts w:ascii="Times New Roman" w:hAnsi="Times New Roman" w:cs="Times New Roman"/>
          <w:i/>
          <w:sz w:val="24"/>
          <w:szCs w:val="24"/>
        </w:rPr>
        <w:t xml:space="preserve">La </w:t>
      </w:r>
      <w:r w:rsidR="00545498" w:rsidRPr="00A36FC5">
        <w:rPr>
          <w:rFonts w:ascii="Times New Roman" w:hAnsi="Times New Roman" w:cs="Times New Roman"/>
          <w:i/>
          <w:sz w:val="24"/>
          <w:szCs w:val="24"/>
        </w:rPr>
        <w:t>g</w:t>
      </w:r>
      <w:r w:rsidRPr="00A36FC5">
        <w:rPr>
          <w:rFonts w:ascii="Times New Roman" w:hAnsi="Times New Roman" w:cs="Times New Roman"/>
          <w:i/>
          <w:sz w:val="24"/>
          <w:szCs w:val="24"/>
        </w:rPr>
        <w:t xml:space="preserve">enealogía de la </w:t>
      </w:r>
      <w:r w:rsidR="00545498" w:rsidRPr="00A36FC5">
        <w:rPr>
          <w:rFonts w:ascii="Times New Roman" w:hAnsi="Times New Roman" w:cs="Times New Roman"/>
          <w:i/>
          <w:sz w:val="24"/>
          <w:szCs w:val="24"/>
        </w:rPr>
        <w:t>m</w:t>
      </w:r>
      <w:r w:rsidRPr="00A36FC5">
        <w:rPr>
          <w:rFonts w:ascii="Times New Roman" w:hAnsi="Times New Roman" w:cs="Times New Roman"/>
          <w:i/>
          <w:sz w:val="24"/>
          <w:szCs w:val="24"/>
        </w:rPr>
        <w:t>oral</w:t>
      </w:r>
      <w:r w:rsidRPr="00A36FC5">
        <w:rPr>
          <w:rFonts w:ascii="Times New Roman" w:hAnsi="Times New Roman" w:cs="Times New Roman"/>
          <w:sz w:val="24"/>
          <w:szCs w:val="24"/>
        </w:rPr>
        <w:t xml:space="preserve"> donde Nietzsche plantea frontalmente la pregunta por el significado del ideal </w:t>
      </w:r>
      <w:r w:rsidRPr="00A9361E">
        <w:rPr>
          <w:rFonts w:ascii="Times New Roman" w:hAnsi="Times New Roman" w:cs="Times New Roman"/>
          <w:sz w:val="24"/>
          <w:szCs w:val="24"/>
        </w:rPr>
        <w:t xml:space="preserve">ascético. Muy </w:t>
      </w:r>
      <w:r w:rsidRPr="00A36FC5">
        <w:rPr>
          <w:rFonts w:ascii="Times New Roman" w:hAnsi="Times New Roman" w:cs="Times New Roman"/>
          <w:sz w:val="24"/>
          <w:szCs w:val="24"/>
        </w:rPr>
        <w:t>pronto deja claro que este ideal no es exclusivo de la religión cristiana y tampoco de las religiones, pues se expres</w:t>
      </w:r>
      <w:r w:rsidR="00C604EF" w:rsidRPr="00A36FC5">
        <w:rPr>
          <w:rFonts w:ascii="Times New Roman" w:hAnsi="Times New Roman" w:cs="Times New Roman"/>
          <w:sz w:val="24"/>
          <w:szCs w:val="24"/>
        </w:rPr>
        <w:t>a igualmente en la filosofía –o en ciertas filosofías</w:t>
      </w:r>
      <w:r w:rsidR="00852D1D" w:rsidRPr="00A36FC5">
        <w:rPr>
          <w:rFonts w:ascii="Times New Roman" w:hAnsi="Times New Roman" w:cs="Times New Roman"/>
          <w:sz w:val="24"/>
          <w:szCs w:val="24"/>
        </w:rPr>
        <w:t>–</w:t>
      </w:r>
      <w:r w:rsidR="00C604EF" w:rsidRPr="00A36FC5">
        <w:rPr>
          <w:rFonts w:ascii="Times New Roman" w:hAnsi="Times New Roman" w:cs="Times New Roman"/>
          <w:sz w:val="24"/>
          <w:szCs w:val="24"/>
        </w:rPr>
        <w:t xml:space="preserve"> y en la ciencia moderna –</w:t>
      </w:r>
      <w:r w:rsidR="00852D1D" w:rsidRPr="00A36FC5">
        <w:rPr>
          <w:rFonts w:ascii="Times New Roman" w:hAnsi="Times New Roman" w:cs="Times New Roman"/>
          <w:sz w:val="24"/>
          <w:szCs w:val="24"/>
        </w:rPr>
        <w:t xml:space="preserve"> </w:t>
      </w:r>
      <w:r w:rsidR="00C604EF" w:rsidRPr="00A36FC5">
        <w:rPr>
          <w:rFonts w:ascii="Times New Roman" w:hAnsi="Times New Roman" w:cs="Times New Roman"/>
          <w:sz w:val="24"/>
          <w:szCs w:val="24"/>
        </w:rPr>
        <w:t xml:space="preserve">o </w:t>
      </w:r>
      <w:r w:rsidRPr="00A36FC5">
        <w:rPr>
          <w:rFonts w:ascii="Times New Roman" w:hAnsi="Times New Roman" w:cs="Times New Roman"/>
          <w:sz w:val="24"/>
          <w:szCs w:val="24"/>
        </w:rPr>
        <w:t>en cierta act</w:t>
      </w:r>
      <w:r w:rsidR="00C604EF" w:rsidRPr="00A36FC5">
        <w:rPr>
          <w:rFonts w:ascii="Times New Roman" w:hAnsi="Times New Roman" w:cs="Times New Roman"/>
          <w:sz w:val="24"/>
          <w:szCs w:val="24"/>
        </w:rPr>
        <w:t>itud con respecto a la ciencia</w:t>
      </w:r>
      <w:r w:rsidR="00A9361E">
        <w:rPr>
          <w:rFonts w:ascii="Times New Roman" w:hAnsi="Times New Roman" w:cs="Times New Roman"/>
          <w:sz w:val="24"/>
          <w:szCs w:val="24"/>
        </w:rPr>
        <w:t>-</w:t>
      </w:r>
      <w:r w:rsidR="00C604EF" w:rsidRPr="00A36FC5">
        <w:rPr>
          <w:rFonts w:ascii="Times New Roman" w:hAnsi="Times New Roman" w:cs="Times New Roman"/>
          <w:sz w:val="24"/>
          <w:szCs w:val="24"/>
        </w:rPr>
        <w:t>.</w:t>
      </w:r>
      <w:r w:rsidRPr="00A36FC5">
        <w:rPr>
          <w:rFonts w:ascii="Times New Roman" w:hAnsi="Times New Roman" w:cs="Times New Roman"/>
          <w:sz w:val="24"/>
          <w:szCs w:val="24"/>
        </w:rPr>
        <w:t xml:space="preserve">  Sin embargo, en el cristianismo este i</w:t>
      </w:r>
      <w:r w:rsidR="00C850B9" w:rsidRPr="00A36FC5">
        <w:rPr>
          <w:rFonts w:ascii="Times New Roman" w:hAnsi="Times New Roman" w:cs="Times New Roman"/>
          <w:sz w:val="24"/>
          <w:szCs w:val="24"/>
        </w:rPr>
        <w:t>deal adquiere su propio</w:t>
      </w:r>
      <w:r w:rsidR="00B00042" w:rsidRPr="00A36FC5">
        <w:rPr>
          <w:rFonts w:ascii="Times New Roman" w:hAnsi="Times New Roman" w:cs="Times New Roman"/>
          <w:sz w:val="24"/>
          <w:szCs w:val="24"/>
        </w:rPr>
        <w:t xml:space="preserve"> cariz, un cariz peculiar, y </w:t>
      </w:r>
      <w:r w:rsidR="001764B2" w:rsidRPr="00A36FC5">
        <w:rPr>
          <w:rFonts w:ascii="Times New Roman" w:hAnsi="Times New Roman" w:cs="Times New Roman"/>
          <w:sz w:val="24"/>
          <w:szCs w:val="24"/>
        </w:rPr>
        <w:t xml:space="preserve">es </w:t>
      </w:r>
      <w:r w:rsidR="00C850B9" w:rsidRPr="00A36FC5">
        <w:rPr>
          <w:rFonts w:ascii="Times New Roman" w:hAnsi="Times New Roman" w:cs="Times New Roman"/>
          <w:sz w:val="24"/>
          <w:szCs w:val="24"/>
        </w:rPr>
        <w:t>és</w:t>
      </w:r>
      <w:r w:rsidR="008C5F28" w:rsidRPr="00A36FC5">
        <w:rPr>
          <w:rFonts w:ascii="Times New Roman" w:hAnsi="Times New Roman" w:cs="Times New Roman"/>
          <w:sz w:val="24"/>
          <w:szCs w:val="24"/>
        </w:rPr>
        <w:t>t</w:t>
      </w:r>
      <w:r w:rsidR="001764B2" w:rsidRPr="00A36FC5">
        <w:rPr>
          <w:rFonts w:ascii="Times New Roman" w:hAnsi="Times New Roman" w:cs="Times New Roman"/>
          <w:sz w:val="24"/>
          <w:szCs w:val="24"/>
        </w:rPr>
        <w:t xml:space="preserve">e </w:t>
      </w:r>
      <w:r w:rsidRPr="00A36FC5">
        <w:rPr>
          <w:rFonts w:ascii="Times New Roman" w:hAnsi="Times New Roman" w:cs="Times New Roman"/>
          <w:sz w:val="24"/>
          <w:szCs w:val="24"/>
        </w:rPr>
        <w:t>el que</w:t>
      </w:r>
      <w:r w:rsidR="00B00042" w:rsidRPr="00A36FC5">
        <w:rPr>
          <w:rFonts w:ascii="Times New Roman" w:hAnsi="Times New Roman" w:cs="Times New Roman"/>
          <w:sz w:val="24"/>
          <w:szCs w:val="24"/>
        </w:rPr>
        <w:t xml:space="preserve"> al final</w:t>
      </w:r>
      <w:r w:rsidRPr="00A36FC5">
        <w:rPr>
          <w:rFonts w:ascii="Times New Roman" w:hAnsi="Times New Roman" w:cs="Times New Roman"/>
          <w:sz w:val="24"/>
          <w:szCs w:val="24"/>
        </w:rPr>
        <w:t xml:space="preserve"> pre</w:t>
      </w:r>
      <w:r w:rsidR="0020457B" w:rsidRPr="00A36FC5">
        <w:rPr>
          <w:rFonts w:ascii="Times New Roman" w:hAnsi="Times New Roman" w:cs="Times New Roman"/>
          <w:sz w:val="24"/>
          <w:szCs w:val="24"/>
        </w:rPr>
        <w:t>d</w:t>
      </w:r>
      <w:r w:rsidR="00CE5E33" w:rsidRPr="00A36FC5">
        <w:rPr>
          <w:rFonts w:ascii="Times New Roman" w:hAnsi="Times New Roman" w:cs="Times New Roman"/>
          <w:sz w:val="24"/>
          <w:szCs w:val="24"/>
        </w:rPr>
        <w:t xml:space="preserve">omina </w:t>
      </w:r>
      <w:r w:rsidR="0020457B" w:rsidRPr="00A36FC5">
        <w:rPr>
          <w:rFonts w:ascii="Times New Roman" w:hAnsi="Times New Roman" w:cs="Times New Roman"/>
          <w:sz w:val="24"/>
          <w:szCs w:val="24"/>
        </w:rPr>
        <w:t>en la historia occidental.</w:t>
      </w:r>
      <w:r w:rsidRPr="00A36FC5">
        <w:rPr>
          <w:rFonts w:ascii="Times New Roman" w:hAnsi="Times New Roman" w:cs="Times New Roman"/>
          <w:sz w:val="24"/>
          <w:szCs w:val="24"/>
        </w:rPr>
        <w:t xml:space="preserve"> </w:t>
      </w:r>
    </w:p>
    <w:p w14:paraId="448284C9" w14:textId="622698DC" w:rsidR="00AC7E5D" w:rsidRPr="00A36FC5" w:rsidRDefault="00D50810"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En términos generales, </w:t>
      </w:r>
      <w:r w:rsidR="00DB7105" w:rsidRPr="00A36FC5">
        <w:rPr>
          <w:rFonts w:ascii="Times New Roman" w:hAnsi="Times New Roman" w:cs="Times New Roman"/>
          <w:sz w:val="24"/>
          <w:szCs w:val="24"/>
        </w:rPr>
        <w:t>el</w:t>
      </w:r>
      <w:r w:rsidR="00AC7E5D" w:rsidRPr="00A36FC5">
        <w:rPr>
          <w:rFonts w:ascii="Times New Roman" w:hAnsi="Times New Roman" w:cs="Times New Roman"/>
          <w:sz w:val="24"/>
          <w:szCs w:val="24"/>
        </w:rPr>
        <w:t xml:space="preserve"> </w:t>
      </w:r>
      <w:r w:rsidR="00CE5E33" w:rsidRPr="00A36FC5">
        <w:rPr>
          <w:rFonts w:ascii="Times New Roman" w:hAnsi="Times New Roman" w:cs="Times New Roman"/>
          <w:sz w:val="24"/>
          <w:szCs w:val="24"/>
        </w:rPr>
        <w:t>ideal ascético es el ideal t</w:t>
      </w:r>
      <w:r w:rsidR="00AC7E5D" w:rsidRPr="00A36FC5">
        <w:rPr>
          <w:rFonts w:ascii="Times New Roman" w:hAnsi="Times New Roman" w:cs="Times New Roman"/>
          <w:sz w:val="24"/>
          <w:szCs w:val="24"/>
        </w:rPr>
        <w:t>rasmundano del que nos habla</w:t>
      </w:r>
      <w:r w:rsidR="00CE5E33" w:rsidRPr="00A36FC5">
        <w:rPr>
          <w:rFonts w:ascii="Times New Roman" w:hAnsi="Times New Roman" w:cs="Times New Roman"/>
          <w:sz w:val="24"/>
          <w:szCs w:val="24"/>
        </w:rPr>
        <w:t xml:space="preserve"> Nietzsche</w:t>
      </w:r>
      <w:r w:rsidR="00AC7E5D" w:rsidRPr="00A36FC5">
        <w:rPr>
          <w:rFonts w:ascii="Times New Roman" w:hAnsi="Times New Roman" w:cs="Times New Roman"/>
          <w:sz w:val="24"/>
          <w:szCs w:val="24"/>
        </w:rPr>
        <w:t xml:space="preserve"> en su </w:t>
      </w:r>
      <w:proofErr w:type="spellStart"/>
      <w:r w:rsidR="00AC7E5D" w:rsidRPr="00A36FC5">
        <w:rPr>
          <w:rFonts w:ascii="Times New Roman" w:hAnsi="Times New Roman" w:cs="Times New Roman"/>
          <w:i/>
          <w:sz w:val="24"/>
          <w:szCs w:val="24"/>
        </w:rPr>
        <w:t>Zaratustra</w:t>
      </w:r>
      <w:proofErr w:type="spellEnd"/>
      <w:r w:rsidR="000347D5" w:rsidRPr="00A36FC5">
        <w:rPr>
          <w:rFonts w:ascii="Times New Roman" w:hAnsi="Times New Roman" w:cs="Times New Roman"/>
          <w:sz w:val="24"/>
          <w:szCs w:val="24"/>
        </w:rPr>
        <w:t>:</w:t>
      </w:r>
      <w:r w:rsidR="003274B6" w:rsidRPr="00A36FC5">
        <w:rPr>
          <w:rFonts w:ascii="Times New Roman" w:hAnsi="Times New Roman" w:cs="Times New Roman"/>
          <w:sz w:val="24"/>
          <w:szCs w:val="24"/>
        </w:rPr>
        <w:t xml:space="preserve"> la</w:t>
      </w:r>
      <w:r w:rsidR="000347D5" w:rsidRPr="00A36FC5">
        <w:rPr>
          <w:rFonts w:ascii="Times New Roman" w:hAnsi="Times New Roman" w:cs="Times New Roman"/>
          <w:sz w:val="24"/>
          <w:szCs w:val="24"/>
        </w:rPr>
        <w:t xml:space="preserve"> ficción –o </w:t>
      </w:r>
      <w:proofErr w:type="spellStart"/>
      <w:r w:rsidR="000347D5" w:rsidRPr="00A36FC5">
        <w:rPr>
          <w:rFonts w:ascii="Times New Roman" w:hAnsi="Times New Roman" w:cs="Times New Roman"/>
          <w:sz w:val="24"/>
          <w:szCs w:val="24"/>
        </w:rPr>
        <w:t>falsación</w:t>
      </w:r>
      <w:proofErr w:type="spellEnd"/>
      <w:r w:rsidR="00852D1D" w:rsidRPr="00A36FC5">
        <w:rPr>
          <w:rFonts w:ascii="Times New Roman" w:hAnsi="Times New Roman" w:cs="Times New Roman"/>
          <w:sz w:val="24"/>
          <w:szCs w:val="24"/>
        </w:rPr>
        <w:t>–</w:t>
      </w:r>
      <w:r w:rsidR="003274B6" w:rsidRPr="00A36FC5">
        <w:rPr>
          <w:rFonts w:ascii="Times New Roman" w:hAnsi="Times New Roman" w:cs="Times New Roman"/>
          <w:sz w:val="24"/>
          <w:szCs w:val="24"/>
        </w:rPr>
        <w:t xml:space="preserve"> </w:t>
      </w:r>
      <w:r w:rsidR="00AC7E5D" w:rsidRPr="00A36FC5">
        <w:rPr>
          <w:rFonts w:ascii="Times New Roman" w:hAnsi="Times New Roman" w:cs="Times New Roman"/>
          <w:sz w:val="24"/>
          <w:szCs w:val="24"/>
        </w:rPr>
        <w:t xml:space="preserve">de un mundo proyectado más allá del hombre y de la vida, de un mundo suprasensible y </w:t>
      </w:r>
      <w:proofErr w:type="spellStart"/>
      <w:r w:rsidR="00AC7E5D" w:rsidRPr="00A36FC5">
        <w:rPr>
          <w:rFonts w:ascii="Times New Roman" w:hAnsi="Times New Roman" w:cs="Times New Roman"/>
          <w:sz w:val="24"/>
          <w:szCs w:val="24"/>
        </w:rPr>
        <w:t>suprafinito</w:t>
      </w:r>
      <w:proofErr w:type="spellEnd"/>
      <w:r w:rsidR="00D91679" w:rsidRPr="00A36FC5">
        <w:rPr>
          <w:rStyle w:val="Refdenotaalpie"/>
          <w:rFonts w:ascii="Times New Roman" w:hAnsi="Times New Roman" w:cs="Times New Roman"/>
          <w:sz w:val="24"/>
          <w:szCs w:val="24"/>
        </w:rPr>
        <w:footnoteReference w:id="8"/>
      </w:r>
      <w:r w:rsidR="00AC7E5D" w:rsidRPr="00A36FC5">
        <w:rPr>
          <w:rFonts w:ascii="Times New Roman" w:hAnsi="Times New Roman" w:cs="Times New Roman"/>
          <w:sz w:val="24"/>
          <w:szCs w:val="24"/>
        </w:rPr>
        <w:t>. A nivel de superficie, esto es, “en tanto dogma”, dicho ideal es</w:t>
      </w:r>
      <w:r w:rsidR="00AC7E5D" w:rsidRPr="00A36FC5">
        <w:rPr>
          <w:rFonts w:ascii="Times New Roman" w:hAnsi="Times New Roman" w:cs="Times New Roman"/>
          <w:i/>
          <w:sz w:val="24"/>
          <w:szCs w:val="24"/>
        </w:rPr>
        <w:t xml:space="preserve"> </w:t>
      </w:r>
      <w:r w:rsidR="00AC7E5D" w:rsidRPr="00A36FC5">
        <w:rPr>
          <w:rFonts w:ascii="Times New Roman" w:hAnsi="Times New Roman" w:cs="Times New Roman"/>
          <w:sz w:val="24"/>
          <w:szCs w:val="24"/>
        </w:rPr>
        <w:t>“un sistema de interpretación”</w:t>
      </w:r>
      <w:r w:rsidR="00AC7E5D" w:rsidRPr="00A36FC5">
        <w:rPr>
          <w:rFonts w:ascii="Times New Roman" w:hAnsi="Times New Roman" w:cs="Times New Roman"/>
          <w:sz w:val="24"/>
          <w:szCs w:val="24"/>
          <w:vertAlign w:val="superscript"/>
        </w:rPr>
        <w:footnoteReference w:id="9"/>
      </w:r>
      <w:r w:rsidR="003274B6" w:rsidRPr="00A36FC5">
        <w:rPr>
          <w:rFonts w:ascii="Times New Roman" w:hAnsi="Times New Roman" w:cs="Times New Roman"/>
          <w:i/>
          <w:sz w:val="24"/>
          <w:szCs w:val="24"/>
        </w:rPr>
        <w:t xml:space="preserve"> </w:t>
      </w:r>
      <w:r w:rsidR="003274B6" w:rsidRPr="00A36FC5">
        <w:rPr>
          <w:rFonts w:ascii="Times New Roman" w:hAnsi="Times New Roman" w:cs="Times New Roman"/>
          <w:sz w:val="24"/>
          <w:szCs w:val="24"/>
        </w:rPr>
        <w:t>del mundo</w:t>
      </w:r>
      <w:r w:rsidR="00C850B9" w:rsidRPr="00A36FC5">
        <w:rPr>
          <w:rFonts w:ascii="Times New Roman" w:hAnsi="Times New Roman" w:cs="Times New Roman"/>
          <w:sz w:val="24"/>
          <w:szCs w:val="24"/>
        </w:rPr>
        <w:t>.</w:t>
      </w:r>
      <w:r w:rsidR="00C850B9" w:rsidRPr="00A36FC5">
        <w:rPr>
          <w:rFonts w:ascii="Times New Roman" w:hAnsi="Times New Roman" w:cs="Times New Roman"/>
          <w:i/>
          <w:sz w:val="24"/>
          <w:szCs w:val="24"/>
        </w:rPr>
        <w:t xml:space="preserve"> </w:t>
      </w:r>
      <w:r w:rsidR="00C850B9" w:rsidRPr="00A36FC5">
        <w:rPr>
          <w:rFonts w:ascii="Times New Roman" w:hAnsi="Times New Roman" w:cs="Times New Roman"/>
          <w:sz w:val="24"/>
          <w:szCs w:val="24"/>
        </w:rPr>
        <w:t>Lo es por su carácter de</w:t>
      </w:r>
      <w:r w:rsidR="00F018F2" w:rsidRPr="00A36FC5">
        <w:rPr>
          <w:rFonts w:ascii="Times New Roman" w:hAnsi="Times New Roman" w:cs="Times New Roman"/>
          <w:sz w:val="24"/>
          <w:szCs w:val="24"/>
        </w:rPr>
        <w:t xml:space="preserve"> constructo humano </w:t>
      </w:r>
      <w:r w:rsidR="00C850B9" w:rsidRPr="00A36FC5">
        <w:rPr>
          <w:rFonts w:ascii="Times New Roman" w:hAnsi="Times New Roman" w:cs="Times New Roman"/>
          <w:sz w:val="24"/>
          <w:szCs w:val="24"/>
        </w:rPr>
        <w:t>para dotar de</w:t>
      </w:r>
      <w:r w:rsidR="00AC7E5D" w:rsidRPr="00A36FC5">
        <w:rPr>
          <w:rFonts w:ascii="Times New Roman" w:hAnsi="Times New Roman" w:cs="Times New Roman"/>
          <w:sz w:val="24"/>
          <w:szCs w:val="24"/>
        </w:rPr>
        <w:t xml:space="preserve"> “sentido” sobre todo a un aspecto de la vida: al sufrimiento que, por múltiples causas, se padece o puede llegar a padecerse en ella. </w:t>
      </w:r>
      <w:r w:rsidR="00AC7E5D" w:rsidRPr="00A36FC5">
        <w:rPr>
          <w:rFonts w:ascii="Times New Roman" w:hAnsi="Times New Roman" w:cs="Times New Roman"/>
          <w:sz w:val="24"/>
          <w:szCs w:val="24"/>
        </w:rPr>
        <w:lastRenderedPageBreak/>
        <w:t>Pero este sistema de interpretación es asimismo un sistema de int</w:t>
      </w:r>
      <w:r w:rsidR="00F018F2" w:rsidRPr="00A36FC5">
        <w:rPr>
          <w:rFonts w:ascii="Times New Roman" w:hAnsi="Times New Roman" w:cs="Times New Roman"/>
          <w:sz w:val="24"/>
          <w:szCs w:val="24"/>
        </w:rPr>
        <w:t xml:space="preserve">erpretación moral; </w:t>
      </w:r>
      <w:r w:rsidR="00AC7E5D" w:rsidRPr="00A36FC5">
        <w:rPr>
          <w:rFonts w:ascii="Times New Roman" w:hAnsi="Times New Roman" w:cs="Times New Roman"/>
          <w:sz w:val="24"/>
          <w:szCs w:val="24"/>
        </w:rPr>
        <w:t>es</w:t>
      </w:r>
      <w:r w:rsidR="00F018F2" w:rsidRPr="00A36FC5">
        <w:rPr>
          <w:rFonts w:ascii="Times New Roman" w:hAnsi="Times New Roman" w:cs="Times New Roman"/>
          <w:sz w:val="24"/>
          <w:szCs w:val="24"/>
        </w:rPr>
        <w:t xml:space="preserve"> todo menos</w:t>
      </w:r>
      <w:r w:rsidR="00AC7E5D" w:rsidRPr="00A36FC5">
        <w:rPr>
          <w:rFonts w:ascii="Times New Roman" w:hAnsi="Times New Roman" w:cs="Times New Roman"/>
          <w:sz w:val="24"/>
          <w:szCs w:val="24"/>
        </w:rPr>
        <w:t xml:space="preserve"> neutro desde un pun</w:t>
      </w:r>
      <w:r w:rsidR="00F018F2" w:rsidRPr="00A36FC5">
        <w:rPr>
          <w:rFonts w:ascii="Times New Roman" w:hAnsi="Times New Roman" w:cs="Times New Roman"/>
          <w:sz w:val="24"/>
          <w:szCs w:val="24"/>
        </w:rPr>
        <w:t>to de vista valorativo, pues</w:t>
      </w:r>
      <w:r w:rsidR="00AC7E5D" w:rsidRPr="00A36FC5">
        <w:rPr>
          <w:rFonts w:ascii="Times New Roman" w:hAnsi="Times New Roman" w:cs="Times New Roman"/>
          <w:sz w:val="24"/>
          <w:szCs w:val="24"/>
        </w:rPr>
        <w:t xml:space="preserve"> el c</w:t>
      </w:r>
      <w:r w:rsidR="00F018F2" w:rsidRPr="00A36FC5">
        <w:rPr>
          <w:rFonts w:ascii="Times New Roman" w:hAnsi="Times New Roman" w:cs="Times New Roman"/>
          <w:sz w:val="24"/>
          <w:szCs w:val="24"/>
        </w:rPr>
        <w:t>orrelato de ese mundo ficticio –o  falso</w:t>
      </w:r>
      <w:r w:rsidR="00852D1D" w:rsidRPr="00A36FC5">
        <w:rPr>
          <w:rFonts w:ascii="Times New Roman" w:hAnsi="Times New Roman" w:cs="Times New Roman"/>
          <w:sz w:val="24"/>
          <w:szCs w:val="24"/>
        </w:rPr>
        <w:t>–</w:t>
      </w:r>
      <w:r w:rsidR="00F018F2" w:rsidRPr="00A36FC5">
        <w:rPr>
          <w:rFonts w:ascii="Times New Roman" w:hAnsi="Times New Roman" w:cs="Times New Roman"/>
          <w:sz w:val="24"/>
          <w:szCs w:val="24"/>
        </w:rPr>
        <w:t xml:space="preserve"> </w:t>
      </w:r>
      <w:r w:rsidR="00AC7E5D" w:rsidRPr="00A36FC5">
        <w:rPr>
          <w:rFonts w:ascii="Times New Roman" w:hAnsi="Times New Roman" w:cs="Times New Roman"/>
          <w:sz w:val="24"/>
          <w:szCs w:val="24"/>
        </w:rPr>
        <w:t>que proyecta</w:t>
      </w:r>
      <w:r w:rsidR="00F018F2" w:rsidRPr="00A36FC5">
        <w:rPr>
          <w:rFonts w:ascii="Times New Roman" w:hAnsi="Times New Roman" w:cs="Times New Roman"/>
          <w:sz w:val="24"/>
          <w:szCs w:val="24"/>
        </w:rPr>
        <w:t>,</w:t>
      </w:r>
      <w:r w:rsidR="00AC7E5D" w:rsidRPr="00A36FC5">
        <w:rPr>
          <w:rFonts w:ascii="Times New Roman" w:hAnsi="Times New Roman" w:cs="Times New Roman"/>
          <w:sz w:val="24"/>
          <w:szCs w:val="24"/>
        </w:rPr>
        <w:t xml:space="preserve"> implica </w:t>
      </w:r>
      <w:r w:rsidR="00DB7105" w:rsidRPr="00A36FC5">
        <w:rPr>
          <w:rFonts w:ascii="Times New Roman" w:hAnsi="Times New Roman" w:cs="Times New Roman"/>
          <w:sz w:val="24"/>
          <w:szCs w:val="24"/>
        </w:rPr>
        <w:t xml:space="preserve">siempre </w:t>
      </w:r>
      <w:r w:rsidR="00AC7E5D" w:rsidRPr="00A36FC5">
        <w:rPr>
          <w:rFonts w:ascii="Times New Roman" w:hAnsi="Times New Roman" w:cs="Times New Roman"/>
          <w:sz w:val="24"/>
          <w:szCs w:val="24"/>
        </w:rPr>
        <w:t>de raíz, como su propia raíz, una voluntad de negar la vida tal y como puede ser experimentada</w:t>
      </w:r>
      <w:r w:rsidR="00AC7E5D" w:rsidRPr="00A36FC5">
        <w:rPr>
          <w:rFonts w:ascii="Times New Roman" w:hAnsi="Times New Roman" w:cs="Times New Roman"/>
          <w:sz w:val="24"/>
          <w:szCs w:val="24"/>
          <w:vertAlign w:val="superscript"/>
        </w:rPr>
        <w:footnoteReference w:id="10"/>
      </w:r>
      <w:r w:rsidR="00505E7C">
        <w:rPr>
          <w:rFonts w:ascii="Times New Roman" w:hAnsi="Times New Roman" w:cs="Times New Roman"/>
          <w:sz w:val="24"/>
          <w:szCs w:val="24"/>
        </w:rPr>
        <w:t xml:space="preserve"> </w:t>
      </w:r>
      <w:r w:rsidR="00833834" w:rsidRPr="00A36FC5">
        <w:rPr>
          <w:rFonts w:ascii="Times New Roman" w:hAnsi="Times New Roman" w:cs="Times New Roman"/>
          <w:sz w:val="24"/>
          <w:szCs w:val="24"/>
        </w:rPr>
        <w:t>precisamente porque esta</w:t>
      </w:r>
      <w:r w:rsidR="00AC7E5D" w:rsidRPr="00A36FC5">
        <w:rPr>
          <w:rFonts w:ascii="Times New Roman" w:hAnsi="Times New Roman" w:cs="Times New Roman"/>
          <w:sz w:val="24"/>
          <w:szCs w:val="24"/>
        </w:rPr>
        <w:t xml:space="preserve"> experiencia</w:t>
      </w:r>
      <w:r w:rsidR="00C850B9" w:rsidRPr="00A36FC5">
        <w:rPr>
          <w:rFonts w:ascii="Times New Roman" w:hAnsi="Times New Roman" w:cs="Times New Roman"/>
          <w:sz w:val="24"/>
          <w:szCs w:val="24"/>
        </w:rPr>
        <w:t xml:space="preserve"> vital</w:t>
      </w:r>
      <w:r w:rsidR="00AC7E5D" w:rsidRPr="00A36FC5">
        <w:rPr>
          <w:rFonts w:ascii="Times New Roman" w:hAnsi="Times New Roman" w:cs="Times New Roman"/>
          <w:sz w:val="24"/>
          <w:szCs w:val="24"/>
        </w:rPr>
        <w:t xml:space="preserve"> incluye </w:t>
      </w:r>
      <w:r w:rsidR="006D2140" w:rsidRPr="00A36FC5">
        <w:rPr>
          <w:rFonts w:ascii="Times New Roman" w:hAnsi="Times New Roman" w:cs="Times New Roman"/>
          <w:sz w:val="24"/>
          <w:szCs w:val="24"/>
        </w:rPr>
        <w:t>la realidad o la posibilidad del sufrimiento</w:t>
      </w:r>
      <w:r w:rsidR="00AC7E5D" w:rsidRPr="00A36FC5">
        <w:rPr>
          <w:rFonts w:ascii="Times New Roman" w:hAnsi="Times New Roman" w:cs="Times New Roman"/>
          <w:sz w:val="24"/>
          <w:szCs w:val="24"/>
          <w:vertAlign w:val="superscript"/>
        </w:rPr>
        <w:footnoteReference w:id="11"/>
      </w:r>
      <w:r w:rsidR="00AC7E5D" w:rsidRPr="00A36FC5">
        <w:rPr>
          <w:rFonts w:ascii="Times New Roman" w:hAnsi="Times New Roman" w:cs="Times New Roman"/>
          <w:sz w:val="24"/>
          <w:szCs w:val="24"/>
        </w:rPr>
        <w:t xml:space="preserve">. </w:t>
      </w:r>
    </w:p>
    <w:p w14:paraId="5E2CE4FD" w14:textId="332C56AF"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Permitiéndonos om</w:t>
      </w:r>
      <w:r w:rsidR="00EE16E7" w:rsidRPr="00A36FC5">
        <w:rPr>
          <w:rFonts w:ascii="Times New Roman" w:hAnsi="Times New Roman" w:cs="Times New Roman"/>
          <w:sz w:val="24"/>
          <w:szCs w:val="24"/>
        </w:rPr>
        <w:t>itir aquí los detalles más específicos</w:t>
      </w:r>
      <w:r w:rsidRPr="00A36FC5">
        <w:rPr>
          <w:rFonts w:ascii="Times New Roman" w:hAnsi="Times New Roman" w:cs="Times New Roman"/>
          <w:sz w:val="24"/>
          <w:szCs w:val="24"/>
        </w:rPr>
        <w:t xml:space="preserve"> del análisis nietzscheano, podríamos decir que la explicación psicológi</w:t>
      </w:r>
      <w:r w:rsidR="00F018F2" w:rsidRPr="00A36FC5">
        <w:rPr>
          <w:rFonts w:ascii="Times New Roman" w:hAnsi="Times New Roman" w:cs="Times New Roman"/>
          <w:sz w:val="24"/>
          <w:szCs w:val="24"/>
        </w:rPr>
        <w:t>ca que ofrece Nietzsche</w:t>
      </w:r>
      <w:r w:rsidRPr="00A36FC5">
        <w:rPr>
          <w:rFonts w:ascii="Times New Roman" w:hAnsi="Times New Roman" w:cs="Times New Roman"/>
          <w:sz w:val="24"/>
          <w:szCs w:val="24"/>
        </w:rPr>
        <w:t xml:space="preserve"> sobre cómo opera dicho ideal responde más o menos a estos trazos: la</w:t>
      </w:r>
      <w:r w:rsidR="00C9729C" w:rsidRPr="00A36FC5">
        <w:rPr>
          <w:rFonts w:ascii="Times New Roman" w:hAnsi="Times New Roman" w:cs="Times New Roman"/>
          <w:sz w:val="24"/>
          <w:szCs w:val="24"/>
        </w:rPr>
        <w:t xml:space="preserve"> complejidad de la</w:t>
      </w:r>
      <w:r w:rsidRPr="00A36FC5">
        <w:rPr>
          <w:rFonts w:ascii="Times New Roman" w:hAnsi="Times New Roman" w:cs="Times New Roman"/>
          <w:sz w:val="24"/>
          <w:szCs w:val="24"/>
        </w:rPr>
        <w:t xml:space="preserve"> vida </w:t>
      </w:r>
      <w:r w:rsidR="00C9729C" w:rsidRPr="00A36FC5">
        <w:rPr>
          <w:rFonts w:ascii="Times New Roman" w:hAnsi="Times New Roman" w:cs="Times New Roman"/>
          <w:sz w:val="24"/>
          <w:szCs w:val="24"/>
        </w:rPr>
        <w:t xml:space="preserve">puede </w:t>
      </w:r>
      <w:r w:rsidR="006D2140" w:rsidRPr="00A36FC5">
        <w:rPr>
          <w:rFonts w:ascii="Times New Roman" w:hAnsi="Times New Roman" w:cs="Times New Roman"/>
          <w:sz w:val="24"/>
          <w:szCs w:val="24"/>
        </w:rPr>
        <w:t xml:space="preserve">depararnos </w:t>
      </w:r>
      <w:r w:rsidRPr="00A36FC5">
        <w:rPr>
          <w:rFonts w:ascii="Times New Roman" w:hAnsi="Times New Roman" w:cs="Times New Roman"/>
          <w:sz w:val="24"/>
          <w:szCs w:val="24"/>
        </w:rPr>
        <w:t xml:space="preserve">sufrimiento como uno de sus componentes, y el ser humano puede quedar también en un estado de </w:t>
      </w:r>
      <w:r w:rsidRPr="00A36FC5">
        <w:rPr>
          <w:rFonts w:ascii="Times New Roman" w:hAnsi="Times New Roman" w:cs="Times New Roman"/>
          <w:i/>
          <w:sz w:val="24"/>
          <w:szCs w:val="24"/>
        </w:rPr>
        <w:t>“resentimiento”</w:t>
      </w:r>
      <w:r w:rsidRPr="00A36FC5">
        <w:rPr>
          <w:rFonts w:ascii="Times New Roman" w:hAnsi="Times New Roman" w:cs="Times New Roman"/>
          <w:sz w:val="24"/>
          <w:szCs w:val="24"/>
        </w:rPr>
        <w:t xml:space="preserve"> y de “mala conciencia” por el sufrimiento padecido. Sin embargo, en el fondo el problema no es tanto el sufrimiento, </w:t>
      </w:r>
      <w:r w:rsidR="0023766E" w:rsidRPr="00A36FC5">
        <w:rPr>
          <w:rFonts w:ascii="Times New Roman" w:hAnsi="Times New Roman" w:cs="Times New Roman"/>
          <w:sz w:val="24"/>
          <w:szCs w:val="24"/>
        </w:rPr>
        <w:t xml:space="preserve">sino </w:t>
      </w:r>
      <w:r w:rsidRPr="00A36FC5">
        <w:rPr>
          <w:rFonts w:ascii="Times New Roman" w:hAnsi="Times New Roman" w:cs="Times New Roman"/>
          <w:sz w:val="24"/>
          <w:szCs w:val="24"/>
        </w:rPr>
        <w:t xml:space="preserve">el no saber </w:t>
      </w:r>
      <w:r w:rsidR="006D2140" w:rsidRPr="00A36FC5">
        <w:rPr>
          <w:rFonts w:ascii="Times New Roman" w:hAnsi="Times New Roman" w:cs="Times New Roman"/>
          <w:sz w:val="24"/>
          <w:szCs w:val="24"/>
        </w:rPr>
        <w:t>“</w:t>
      </w:r>
      <w:r w:rsidRPr="00A36FC5">
        <w:rPr>
          <w:rFonts w:ascii="Times New Roman" w:hAnsi="Times New Roman" w:cs="Times New Roman"/>
          <w:sz w:val="24"/>
          <w:szCs w:val="24"/>
        </w:rPr>
        <w:t>por q</w:t>
      </w:r>
      <w:r w:rsidR="00C9729C" w:rsidRPr="00A36FC5">
        <w:rPr>
          <w:rFonts w:ascii="Times New Roman" w:hAnsi="Times New Roman" w:cs="Times New Roman"/>
          <w:sz w:val="24"/>
          <w:szCs w:val="24"/>
        </w:rPr>
        <w:t>ué ni para qué se sufre</w:t>
      </w:r>
      <w:r w:rsidR="006D2140" w:rsidRPr="00A36FC5">
        <w:rPr>
          <w:rFonts w:ascii="Times New Roman" w:hAnsi="Times New Roman" w:cs="Times New Roman"/>
          <w:sz w:val="24"/>
          <w:szCs w:val="24"/>
        </w:rPr>
        <w:t>”</w:t>
      </w:r>
      <w:r w:rsidR="006872D2" w:rsidRPr="00A36FC5">
        <w:rPr>
          <w:rStyle w:val="Refdenotaalpie"/>
          <w:rFonts w:ascii="Times New Roman" w:hAnsi="Times New Roman" w:cs="Times New Roman"/>
          <w:sz w:val="24"/>
          <w:szCs w:val="24"/>
        </w:rPr>
        <w:footnoteReference w:id="12"/>
      </w:r>
      <w:r w:rsidRPr="00A36FC5">
        <w:rPr>
          <w:rFonts w:ascii="Times New Roman" w:hAnsi="Times New Roman" w:cs="Times New Roman"/>
          <w:sz w:val="24"/>
          <w:szCs w:val="24"/>
        </w:rPr>
        <w:t xml:space="preserve">; </w:t>
      </w:r>
      <w:r w:rsidR="00EC59F1" w:rsidRPr="00A36FC5">
        <w:rPr>
          <w:rFonts w:ascii="Times New Roman" w:hAnsi="Times New Roman" w:cs="Times New Roman"/>
          <w:sz w:val="24"/>
          <w:szCs w:val="24"/>
        </w:rPr>
        <w:t>con lo cual la exis</w:t>
      </w:r>
      <w:r w:rsidR="0023766E" w:rsidRPr="00A36FC5">
        <w:rPr>
          <w:rFonts w:ascii="Times New Roman" w:hAnsi="Times New Roman" w:cs="Times New Roman"/>
          <w:sz w:val="24"/>
          <w:szCs w:val="24"/>
        </w:rPr>
        <w:t>tencia entera parece injustificada</w:t>
      </w:r>
      <w:r w:rsidRPr="00A36FC5">
        <w:rPr>
          <w:rFonts w:ascii="Times New Roman" w:hAnsi="Times New Roman" w:cs="Times New Roman"/>
          <w:sz w:val="24"/>
          <w:szCs w:val="24"/>
        </w:rPr>
        <w:t>. El ideal ascético es</w:t>
      </w:r>
      <w:r w:rsidR="00385987" w:rsidRPr="00A36FC5">
        <w:rPr>
          <w:rFonts w:ascii="Times New Roman" w:hAnsi="Times New Roman" w:cs="Times New Roman"/>
          <w:sz w:val="24"/>
          <w:szCs w:val="24"/>
        </w:rPr>
        <w:t xml:space="preserve"> entonces el fármac</w:t>
      </w:r>
      <w:r w:rsidR="00C3407C" w:rsidRPr="00A36FC5">
        <w:rPr>
          <w:rFonts w:ascii="Times New Roman" w:hAnsi="Times New Roman" w:cs="Times New Roman"/>
          <w:sz w:val="24"/>
          <w:szCs w:val="24"/>
        </w:rPr>
        <w:t xml:space="preserve">o que se ofrece como </w:t>
      </w:r>
      <w:r w:rsidR="00C3407C" w:rsidRPr="00A36FC5">
        <w:rPr>
          <w:rFonts w:ascii="Times New Roman" w:hAnsi="Times New Roman" w:cs="Times New Roman"/>
          <w:i/>
          <w:sz w:val="24"/>
          <w:szCs w:val="24"/>
        </w:rPr>
        <w:t>sentido</w:t>
      </w:r>
      <w:r w:rsidR="00C3407C" w:rsidRPr="00A36FC5">
        <w:rPr>
          <w:rFonts w:ascii="Times New Roman" w:hAnsi="Times New Roman" w:cs="Times New Roman"/>
          <w:sz w:val="24"/>
          <w:szCs w:val="24"/>
        </w:rPr>
        <w:t xml:space="preserve"> para</w:t>
      </w:r>
      <w:r w:rsidR="00C9729C" w:rsidRPr="00A36FC5">
        <w:rPr>
          <w:rFonts w:ascii="Times New Roman" w:hAnsi="Times New Roman" w:cs="Times New Roman"/>
          <w:sz w:val="24"/>
          <w:szCs w:val="24"/>
        </w:rPr>
        <w:t xml:space="preserve"> esta enfermedad o vacío existencial</w:t>
      </w:r>
      <w:r w:rsidR="00F018F2" w:rsidRPr="00A36FC5">
        <w:rPr>
          <w:rFonts w:ascii="Times New Roman" w:hAnsi="Times New Roman" w:cs="Times New Roman"/>
          <w:sz w:val="24"/>
          <w:szCs w:val="24"/>
        </w:rPr>
        <w:t>, y</w:t>
      </w:r>
      <w:r w:rsidR="00385987" w:rsidRPr="00A36FC5">
        <w:rPr>
          <w:rFonts w:ascii="Times New Roman" w:hAnsi="Times New Roman" w:cs="Times New Roman"/>
          <w:sz w:val="24"/>
          <w:szCs w:val="24"/>
        </w:rPr>
        <w:t xml:space="preserve"> el sacerdote ascético, de quien </w:t>
      </w:r>
      <w:r w:rsidRPr="00A36FC5">
        <w:rPr>
          <w:rFonts w:ascii="Times New Roman" w:hAnsi="Times New Roman" w:cs="Times New Roman"/>
          <w:sz w:val="24"/>
          <w:szCs w:val="24"/>
        </w:rPr>
        <w:t>Nietzsche dice que “el dominio sobre quienes sufren es su reino”</w:t>
      </w:r>
      <w:r w:rsidRPr="00A36FC5">
        <w:rPr>
          <w:rFonts w:ascii="Times New Roman" w:hAnsi="Times New Roman" w:cs="Times New Roman"/>
          <w:sz w:val="24"/>
          <w:szCs w:val="24"/>
          <w:vertAlign w:val="superscript"/>
        </w:rPr>
        <w:footnoteReference w:id="13"/>
      </w:r>
      <w:r w:rsidRPr="00A36FC5">
        <w:rPr>
          <w:rFonts w:ascii="Times New Roman" w:hAnsi="Times New Roman" w:cs="Times New Roman"/>
          <w:sz w:val="24"/>
          <w:szCs w:val="24"/>
        </w:rPr>
        <w:t xml:space="preserve">, </w:t>
      </w:r>
      <w:r w:rsidR="00CB221B" w:rsidRPr="00A36FC5">
        <w:rPr>
          <w:rFonts w:ascii="Times New Roman" w:hAnsi="Times New Roman" w:cs="Times New Roman"/>
          <w:sz w:val="24"/>
          <w:szCs w:val="24"/>
        </w:rPr>
        <w:t>es el que</w:t>
      </w:r>
      <w:r w:rsidR="00CD45AD" w:rsidRPr="00A36FC5">
        <w:rPr>
          <w:rFonts w:ascii="Times New Roman" w:hAnsi="Times New Roman" w:cs="Times New Roman"/>
          <w:sz w:val="24"/>
          <w:szCs w:val="24"/>
        </w:rPr>
        <w:t xml:space="preserve"> inventa y suministra el tratamiento</w:t>
      </w:r>
      <w:r w:rsidR="00B66ED9" w:rsidRPr="00A36FC5">
        <w:rPr>
          <w:rFonts w:ascii="Times New Roman" w:hAnsi="Times New Roman" w:cs="Times New Roman"/>
          <w:sz w:val="24"/>
          <w:szCs w:val="24"/>
        </w:rPr>
        <w:t>. ¿En qué consiste éste? ¿E</w:t>
      </w:r>
      <w:r w:rsidR="00C9729C" w:rsidRPr="00A36FC5">
        <w:rPr>
          <w:rFonts w:ascii="Times New Roman" w:hAnsi="Times New Roman" w:cs="Times New Roman"/>
          <w:sz w:val="24"/>
          <w:szCs w:val="24"/>
        </w:rPr>
        <w:t xml:space="preserve">s a fin de cuentas, </w:t>
      </w:r>
      <w:r w:rsidR="00385987" w:rsidRPr="00A36FC5">
        <w:rPr>
          <w:rFonts w:ascii="Times New Roman" w:hAnsi="Times New Roman" w:cs="Times New Roman"/>
          <w:sz w:val="24"/>
          <w:szCs w:val="24"/>
        </w:rPr>
        <w:t xml:space="preserve">según Nietzsche, </w:t>
      </w:r>
      <w:r w:rsidR="006872D2" w:rsidRPr="00A36FC5">
        <w:rPr>
          <w:rFonts w:ascii="Times New Roman" w:hAnsi="Times New Roman" w:cs="Times New Roman"/>
          <w:sz w:val="24"/>
          <w:szCs w:val="24"/>
        </w:rPr>
        <w:t xml:space="preserve">una terapéutica </w:t>
      </w:r>
      <w:r w:rsidR="00385987" w:rsidRPr="00A36FC5">
        <w:rPr>
          <w:rFonts w:ascii="Times New Roman" w:hAnsi="Times New Roman" w:cs="Times New Roman"/>
          <w:sz w:val="24"/>
          <w:szCs w:val="24"/>
        </w:rPr>
        <w:t>eficaz</w:t>
      </w:r>
      <w:r w:rsidRPr="00A36FC5">
        <w:rPr>
          <w:rFonts w:ascii="Times New Roman" w:hAnsi="Times New Roman" w:cs="Times New Roman"/>
          <w:sz w:val="24"/>
          <w:szCs w:val="24"/>
        </w:rPr>
        <w:t xml:space="preserve">? </w:t>
      </w:r>
    </w:p>
    <w:p w14:paraId="7B59B32B" w14:textId="5D6AED4C"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En cuanto a la primera pregunta, el tratamiento puede llevarse a cabo mediante </w:t>
      </w:r>
      <w:r w:rsidR="00385987" w:rsidRPr="00A36FC5">
        <w:rPr>
          <w:rFonts w:ascii="Times New Roman" w:hAnsi="Times New Roman" w:cs="Times New Roman"/>
          <w:sz w:val="24"/>
          <w:szCs w:val="24"/>
        </w:rPr>
        <w:t>diversos medios, pero uno de los principales</w:t>
      </w:r>
      <w:r w:rsidR="00EC59F1" w:rsidRPr="00A36FC5">
        <w:rPr>
          <w:rFonts w:ascii="Times New Roman" w:hAnsi="Times New Roman" w:cs="Times New Roman"/>
          <w:sz w:val="24"/>
          <w:szCs w:val="24"/>
        </w:rPr>
        <w:t>, señero del cristianismo,</w:t>
      </w:r>
      <w:r w:rsidR="00385987" w:rsidRPr="00A36FC5">
        <w:rPr>
          <w:rFonts w:ascii="Times New Roman" w:hAnsi="Times New Roman" w:cs="Times New Roman"/>
          <w:sz w:val="24"/>
          <w:szCs w:val="24"/>
        </w:rPr>
        <w:t xml:space="preserve"> </w:t>
      </w:r>
      <w:r w:rsidRPr="00A36FC5">
        <w:rPr>
          <w:rFonts w:ascii="Times New Roman" w:hAnsi="Times New Roman" w:cs="Times New Roman"/>
          <w:sz w:val="24"/>
          <w:szCs w:val="24"/>
        </w:rPr>
        <w:t xml:space="preserve">consiste en provocar un </w:t>
      </w:r>
      <w:r w:rsidRPr="00A36FC5">
        <w:rPr>
          <w:rFonts w:ascii="Times New Roman" w:hAnsi="Times New Roman" w:cs="Times New Roman"/>
          <w:i/>
          <w:sz w:val="24"/>
          <w:szCs w:val="24"/>
        </w:rPr>
        <w:t>cambio en la dirección del resentimiento</w:t>
      </w:r>
      <w:r w:rsidRPr="00A36FC5">
        <w:rPr>
          <w:rFonts w:ascii="Times New Roman" w:hAnsi="Times New Roman" w:cs="Times New Roman"/>
          <w:sz w:val="24"/>
          <w:szCs w:val="24"/>
        </w:rPr>
        <w:t xml:space="preserve"> del sufr</w:t>
      </w:r>
      <w:r w:rsidR="00E8474D" w:rsidRPr="00A36FC5">
        <w:rPr>
          <w:rFonts w:ascii="Times New Roman" w:hAnsi="Times New Roman" w:cs="Times New Roman"/>
          <w:sz w:val="24"/>
          <w:szCs w:val="24"/>
        </w:rPr>
        <w:t xml:space="preserve">iente. </w:t>
      </w:r>
      <w:r w:rsidRPr="00A36FC5">
        <w:rPr>
          <w:rFonts w:ascii="Times New Roman" w:hAnsi="Times New Roman" w:cs="Times New Roman"/>
          <w:sz w:val="24"/>
          <w:szCs w:val="24"/>
        </w:rPr>
        <w:t xml:space="preserve">Según Nietzsche (cito): “Todo el que sufre busca instintivamente, en efecto, una causa de su padecer; o dicho con más precisión, un causante, o expresado con mayor exactitud, un causante responsable, susceptible de sufrir, </w:t>
      </w:r>
      <w:r w:rsidR="00F15EF5" w:rsidRPr="00A36FC5">
        <w:rPr>
          <w:rFonts w:ascii="Times New Roman" w:hAnsi="Times New Roman" w:cs="Times New Roman"/>
          <w:sz w:val="24"/>
          <w:szCs w:val="24"/>
        </w:rPr>
        <w:t>–</w:t>
      </w:r>
      <w:r w:rsidRPr="00A36FC5">
        <w:rPr>
          <w:rFonts w:ascii="Times New Roman" w:hAnsi="Times New Roman" w:cs="Times New Roman"/>
          <w:sz w:val="24"/>
          <w:szCs w:val="24"/>
        </w:rPr>
        <w:t xml:space="preserve"> en una palabra,  algo vivo con lo que poder desahogar, con cualquier </w:t>
      </w:r>
      <w:r w:rsidRPr="00A36FC5">
        <w:rPr>
          <w:rFonts w:ascii="Times New Roman" w:hAnsi="Times New Roman" w:cs="Times New Roman"/>
          <w:sz w:val="24"/>
          <w:szCs w:val="24"/>
        </w:rPr>
        <w:lastRenderedPageBreak/>
        <w:t xml:space="preserve">pretexto, en la realidad o </w:t>
      </w:r>
      <w:r w:rsidRPr="00A36FC5">
        <w:rPr>
          <w:rFonts w:ascii="Times New Roman" w:hAnsi="Times New Roman" w:cs="Times New Roman"/>
          <w:i/>
          <w:sz w:val="24"/>
          <w:szCs w:val="24"/>
        </w:rPr>
        <w:t xml:space="preserve">in </w:t>
      </w:r>
      <w:proofErr w:type="spellStart"/>
      <w:r w:rsidRPr="00A36FC5">
        <w:rPr>
          <w:rFonts w:ascii="Times New Roman" w:hAnsi="Times New Roman" w:cs="Times New Roman"/>
          <w:i/>
          <w:sz w:val="24"/>
          <w:szCs w:val="24"/>
        </w:rPr>
        <w:t>effigie</w:t>
      </w:r>
      <w:proofErr w:type="spellEnd"/>
      <w:r w:rsidRPr="00A36FC5">
        <w:rPr>
          <w:rFonts w:ascii="Times New Roman" w:hAnsi="Times New Roman" w:cs="Times New Roman"/>
          <w:sz w:val="24"/>
          <w:szCs w:val="24"/>
        </w:rPr>
        <w:t xml:space="preserve"> (en efigie), sus efectos”</w:t>
      </w:r>
      <w:r w:rsidRPr="00A36FC5">
        <w:rPr>
          <w:rFonts w:ascii="Times New Roman" w:hAnsi="Times New Roman" w:cs="Times New Roman"/>
          <w:sz w:val="24"/>
          <w:szCs w:val="24"/>
          <w:vertAlign w:val="superscript"/>
        </w:rPr>
        <w:footnoteReference w:id="14"/>
      </w:r>
      <w:r w:rsidRPr="00A36FC5">
        <w:rPr>
          <w:rFonts w:ascii="Times New Roman" w:hAnsi="Times New Roman" w:cs="Times New Roman"/>
          <w:sz w:val="24"/>
          <w:szCs w:val="24"/>
        </w:rPr>
        <w:t xml:space="preserve">. Este contexto es la oportunidad para que el sacerdote ascético intervenga y </w:t>
      </w:r>
      <w:r w:rsidR="00DD7B4E" w:rsidRPr="00A36FC5">
        <w:rPr>
          <w:rFonts w:ascii="Times New Roman" w:hAnsi="Times New Roman" w:cs="Times New Roman"/>
          <w:sz w:val="24"/>
          <w:szCs w:val="24"/>
        </w:rPr>
        <w:t xml:space="preserve">de paso </w:t>
      </w:r>
      <w:r w:rsidRPr="00A36FC5">
        <w:rPr>
          <w:rFonts w:ascii="Times New Roman" w:hAnsi="Times New Roman" w:cs="Times New Roman"/>
          <w:sz w:val="24"/>
          <w:szCs w:val="24"/>
        </w:rPr>
        <w:t xml:space="preserve">evite los peligros de un resentimiento volcado hacia fuera. </w:t>
      </w:r>
      <w:r w:rsidR="006D2140" w:rsidRPr="00A36FC5">
        <w:rPr>
          <w:rFonts w:ascii="Times New Roman" w:hAnsi="Times New Roman" w:cs="Times New Roman"/>
          <w:sz w:val="24"/>
          <w:szCs w:val="24"/>
        </w:rPr>
        <w:t>E</w:t>
      </w:r>
      <w:r w:rsidR="00EC59F1" w:rsidRPr="00A36FC5">
        <w:rPr>
          <w:rFonts w:ascii="Times New Roman" w:hAnsi="Times New Roman" w:cs="Times New Roman"/>
          <w:sz w:val="24"/>
          <w:szCs w:val="24"/>
        </w:rPr>
        <w:t>sto lo</w:t>
      </w:r>
      <w:r w:rsidRPr="00A36FC5">
        <w:rPr>
          <w:rFonts w:ascii="Times New Roman" w:hAnsi="Times New Roman" w:cs="Times New Roman"/>
          <w:sz w:val="24"/>
          <w:szCs w:val="24"/>
        </w:rPr>
        <w:t xml:space="preserve"> consigue al insertar la noción de </w:t>
      </w:r>
      <w:r w:rsidRPr="00A36FC5">
        <w:rPr>
          <w:rFonts w:ascii="Times New Roman" w:hAnsi="Times New Roman" w:cs="Times New Roman"/>
          <w:i/>
          <w:sz w:val="24"/>
          <w:szCs w:val="24"/>
        </w:rPr>
        <w:t>pecado</w:t>
      </w:r>
      <w:r w:rsidR="00EC59F1" w:rsidRPr="00A36FC5">
        <w:rPr>
          <w:rFonts w:ascii="Times New Roman" w:hAnsi="Times New Roman" w:cs="Times New Roman"/>
          <w:sz w:val="24"/>
          <w:szCs w:val="24"/>
        </w:rPr>
        <w:t>, con lo</w:t>
      </w:r>
      <w:r w:rsidRPr="00A36FC5">
        <w:rPr>
          <w:rFonts w:ascii="Times New Roman" w:hAnsi="Times New Roman" w:cs="Times New Roman"/>
          <w:sz w:val="24"/>
          <w:szCs w:val="24"/>
        </w:rPr>
        <w:t xml:space="preserve"> que aprisiona al ser humano, no ya en un</w:t>
      </w:r>
      <w:r w:rsidR="00DB7105" w:rsidRPr="00A36FC5">
        <w:rPr>
          <w:rFonts w:ascii="Times New Roman" w:hAnsi="Times New Roman" w:cs="Times New Roman"/>
          <w:sz w:val="24"/>
          <w:szCs w:val="24"/>
        </w:rPr>
        <w:t>a jaula sin sentido, sino en el</w:t>
      </w:r>
      <w:r w:rsidRPr="00A36FC5">
        <w:rPr>
          <w:rFonts w:ascii="Times New Roman" w:hAnsi="Times New Roman" w:cs="Times New Roman"/>
          <w:sz w:val="24"/>
          <w:szCs w:val="24"/>
        </w:rPr>
        <w:t xml:space="preserve"> círculo ineludible del estado de culpabilidad. Dice al sufriente: tú mismo eres el culpable de tu sufrimiento; tú eres el </w:t>
      </w:r>
      <w:r w:rsidR="00A120CA" w:rsidRPr="00A36FC5">
        <w:rPr>
          <w:rFonts w:ascii="Times New Roman" w:hAnsi="Times New Roman" w:cs="Times New Roman"/>
          <w:sz w:val="24"/>
          <w:szCs w:val="24"/>
        </w:rPr>
        <w:t>pecador; esto es: la culpa</w:t>
      </w:r>
      <w:r w:rsidR="00142D6E" w:rsidRPr="00A36FC5">
        <w:rPr>
          <w:rFonts w:ascii="Times New Roman" w:hAnsi="Times New Roman" w:cs="Times New Roman"/>
          <w:sz w:val="24"/>
          <w:szCs w:val="24"/>
        </w:rPr>
        <w:t xml:space="preserve"> </w:t>
      </w:r>
      <w:r w:rsidR="00A120CA" w:rsidRPr="00A36FC5">
        <w:rPr>
          <w:rFonts w:ascii="Times New Roman" w:hAnsi="Times New Roman" w:cs="Times New Roman"/>
          <w:sz w:val="24"/>
          <w:szCs w:val="24"/>
        </w:rPr>
        <w:t>“como</w:t>
      </w:r>
      <w:r w:rsidRPr="00A36FC5">
        <w:rPr>
          <w:rFonts w:ascii="Times New Roman" w:hAnsi="Times New Roman" w:cs="Times New Roman"/>
          <w:sz w:val="24"/>
          <w:szCs w:val="24"/>
        </w:rPr>
        <w:t xml:space="preserve"> causa</w:t>
      </w:r>
      <w:r w:rsidR="00A120CA" w:rsidRPr="00A36FC5">
        <w:rPr>
          <w:rFonts w:ascii="Times New Roman" w:hAnsi="Times New Roman" w:cs="Times New Roman"/>
          <w:sz w:val="24"/>
          <w:szCs w:val="24"/>
        </w:rPr>
        <w:t>lidad</w:t>
      </w:r>
      <w:r w:rsidRPr="00A36FC5">
        <w:rPr>
          <w:rFonts w:ascii="Times New Roman" w:hAnsi="Times New Roman" w:cs="Times New Roman"/>
          <w:sz w:val="24"/>
          <w:szCs w:val="24"/>
        </w:rPr>
        <w:t xml:space="preserve"> única del sufrimiento</w:t>
      </w:r>
      <w:r w:rsidR="00A120CA" w:rsidRPr="00A36FC5">
        <w:rPr>
          <w:rFonts w:ascii="Times New Roman" w:hAnsi="Times New Roman" w:cs="Times New Roman"/>
          <w:sz w:val="24"/>
          <w:szCs w:val="24"/>
        </w:rPr>
        <w:t>”</w:t>
      </w:r>
      <w:r w:rsidRPr="00A36FC5">
        <w:rPr>
          <w:rFonts w:ascii="Times New Roman" w:hAnsi="Times New Roman" w:cs="Times New Roman"/>
          <w:sz w:val="24"/>
          <w:szCs w:val="24"/>
          <w:vertAlign w:val="superscript"/>
        </w:rPr>
        <w:footnoteReference w:id="15"/>
      </w:r>
      <w:r w:rsidRPr="00A36FC5">
        <w:rPr>
          <w:rFonts w:ascii="Times New Roman" w:hAnsi="Times New Roman" w:cs="Times New Roman"/>
          <w:sz w:val="24"/>
          <w:szCs w:val="24"/>
        </w:rPr>
        <w:t xml:space="preserve">. </w:t>
      </w:r>
    </w:p>
    <w:p w14:paraId="3B3B8317" w14:textId="596A1EB4" w:rsidR="00AC7E5D" w:rsidRPr="00A36FC5" w:rsidRDefault="00AC7E5D" w:rsidP="00AC7E5D">
      <w:pPr>
        <w:spacing w:line="360" w:lineRule="auto"/>
        <w:ind w:firstLine="708"/>
        <w:jc w:val="both"/>
        <w:rPr>
          <w:rFonts w:ascii="Times New Roman" w:hAnsi="Times New Roman" w:cs="Times New Roman"/>
          <w:b/>
          <w:sz w:val="24"/>
          <w:szCs w:val="24"/>
        </w:rPr>
      </w:pPr>
      <w:r w:rsidRPr="00A36FC5">
        <w:rPr>
          <w:rFonts w:ascii="Times New Roman" w:hAnsi="Times New Roman" w:cs="Times New Roman"/>
          <w:sz w:val="24"/>
          <w:szCs w:val="24"/>
        </w:rPr>
        <w:t xml:space="preserve">En cuanto a la </w:t>
      </w:r>
      <w:r w:rsidR="006C74C6" w:rsidRPr="00A36FC5">
        <w:rPr>
          <w:rFonts w:ascii="Times New Roman" w:hAnsi="Times New Roman" w:cs="Times New Roman"/>
          <w:sz w:val="24"/>
          <w:szCs w:val="24"/>
        </w:rPr>
        <w:t>cuestión de</w:t>
      </w:r>
      <w:r w:rsidR="00385987" w:rsidRPr="00A36FC5">
        <w:rPr>
          <w:rFonts w:ascii="Times New Roman" w:hAnsi="Times New Roman" w:cs="Times New Roman"/>
          <w:sz w:val="24"/>
          <w:szCs w:val="24"/>
        </w:rPr>
        <w:t xml:space="preserve"> la eficacia del</w:t>
      </w:r>
      <w:r w:rsidRPr="00A36FC5">
        <w:rPr>
          <w:rFonts w:ascii="Times New Roman" w:hAnsi="Times New Roman" w:cs="Times New Roman"/>
          <w:sz w:val="24"/>
          <w:szCs w:val="24"/>
        </w:rPr>
        <w:t xml:space="preserve"> tratamiento, digamos que en cierto modo</w:t>
      </w:r>
      <w:r w:rsidR="00FF3B37" w:rsidRPr="00A36FC5">
        <w:rPr>
          <w:rFonts w:ascii="Times New Roman" w:hAnsi="Times New Roman" w:cs="Times New Roman"/>
          <w:sz w:val="24"/>
          <w:szCs w:val="24"/>
        </w:rPr>
        <w:t>,</w:t>
      </w:r>
      <w:r w:rsidRPr="00A36FC5">
        <w:rPr>
          <w:rFonts w:ascii="Times New Roman" w:hAnsi="Times New Roman" w:cs="Times New Roman"/>
          <w:sz w:val="24"/>
          <w:szCs w:val="24"/>
        </w:rPr>
        <w:t xml:space="preserve"> </w:t>
      </w:r>
      <w:r w:rsidR="00FF3B37" w:rsidRPr="00A36FC5">
        <w:rPr>
          <w:rFonts w:ascii="Times New Roman" w:hAnsi="Times New Roman" w:cs="Times New Roman"/>
          <w:sz w:val="24"/>
          <w:szCs w:val="24"/>
        </w:rPr>
        <w:t xml:space="preserve">al considerar la perspectiva del propio sufriente, </w:t>
      </w:r>
      <w:r w:rsidRPr="00A36FC5">
        <w:rPr>
          <w:rFonts w:ascii="Times New Roman" w:hAnsi="Times New Roman" w:cs="Times New Roman"/>
          <w:sz w:val="24"/>
          <w:szCs w:val="24"/>
        </w:rPr>
        <w:t>Nietzs</w:t>
      </w:r>
      <w:r w:rsidR="00FF3B37" w:rsidRPr="00A36FC5">
        <w:rPr>
          <w:rFonts w:ascii="Times New Roman" w:hAnsi="Times New Roman" w:cs="Times New Roman"/>
          <w:sz w:val="24"/>
          <w:szCs w:val="24"/>
        </w:rPr>
        <w:t xml:space="preserve">che no la niega; por lo pronto, para el que sufre </w:t>
      </w:r>
      <w:r w:rsidRPr="00A36FC5">
        <w:rPr>
          <w:rFonts w:ascii="Times New Roman" w:hAnsi="Times New Roman" w:cs="Times New Roman"/>
          <w:sz w:val="24"/>
          <w:szCs w:val="24"/>
        </w:rPr>
        <w:t>es “preferible querer la nada a no querer”</w:t>
      </w:r>
      <w:r w:rsidR="003C5676" w:rsidRPr="00A36FC5">
        <w:rPr>
          <w:rStyle w:val="Refdenotaalpie"/>
          <w:rFonts w:ascii="Times New Roman" w:hAnsi="Times New Roman" w:cs="Times New Roman"/>
          <w:sz w:val="24"/>
          <w:szCs w:val="24"/>
        </w:rPr>
        <w:footnoteReference w:id="16"/>
      </w:r>
      <w:r w:rsidRPr="00A36FC5">
        <w:rPr>
          <w:rFonts w:ascii="Times New Roman" w:hAnsi="Times New Roman" w:cs="Times New Roman"/>
          <w:sz w:val="24"/>
          <w:szCs w:val="24"/>
        </w:rPr>
        <w:t xml:space="preserve">, como sentencian las últimas palabras de </w:t>
      </w:r>
      <w:r w:rsidRPr="00A36FC5">
        <w:rPr>
          <w:rFonts w:ascii="Times New Roman" w:hAnsi="Times New Roman" w:cs="Times New Roman"/>
          <w:i/>
          <w:sz w:val="24"/>
          <w:szCs w:val="24"/>
        </w:rPr>
        <w:t xml:space="preserve">La </w:t>
      </w:r>
      <w:r w:rsidR="00F15EF5" w:rsidRPr="00A36FC5">
        <w:rPr>
          <w:rFonts w:ascii="Times New Roman" w:hAnsi="Times New Roman" w:cs="Times New Roman"/>
          <w:i/>
          <w:sz w:val="24"/>
          <w:szCs w:val="24"/>
        </w:rPr>
        <w:t>g</w:t>
      </w:r>
      <w:r w:rsidRPr="00A36FC5">
        <w:rPr>
          <w:rFonts w:ascii="Times New Roman" w:hAnsi="Times New Roman" w:cs="Times New Roman"/>
          <w:i/>
          <w:sz w:val="24"/>
          <w:szCs w:val="24"/>
        </w:rPr>
        <w:t xml:space="preserve">enealogía de la </w:t>
      </w:r>
      <w:r w:rsidR="00F15EF5" w:rsidRPr="00A36FC5">
        <w:rPr>
          <w:rFonts w:ascii="Times New Roman" w:hAnsi="Times New Roman" w:cs="Times New Roman"/>
          <w:i/>
          <w:sz w:val="24"/>
          <w:szCs w:val="24"/>
        </w:rPr>
        <w:t>m</w:t>
      </w:r>
      <w:r w:rsidRPr="00A36FC5">
        <w:rPr>
          <w:rFonts w:ascii="Times New Roman" w:hAnsi="Times New Roman" w:cs="Times New Roman"/>
          <w:i/>
          <w:sz w:val="24"/>
          <w:szCs w:val="24"/>
        </w:rPr>
        <w:t xml:space="preserve">oral. </w:t>
      </w:r>
      <w:r w:rsidR="00DC66D8" w:rsidRPr="00A36FC5">
        <w:rPr>
          <w:rFonts w:ascii="Times New Roman" w:hAnsi="Times New Roman" w:cs="Times New Roman"/>
          <w:sz w:val="24"/>
          <w:szCs w:val="24"/>
        </w:rPr>
        <w:t xml:space="preserve">Pero </w:t>
      </w:r>
      <w:r w:rsidRPr="00A36FC5">
        <w:rPr>
          <w:rFonts w:ascii="Times New Roman" w:hAnsi="Times New Roman" w:cs="Times New Roman"/>
          <w:sz w:val="24"/>
          <w:szCs w:val="24"/>
        </w:rPr>
        <w:t xml:space="preserve">Nietzsche </w:t>
      </w:r>
      <w:r w:rsidR="00DC66D8" w:rsidRPr="00A36FC5">
        <w:rPr>
          <w:rFonts w:ascii="Times New Roman" w:hAnsi="Times New Roman" w:cs="Times New Roman"/>
          <w:sz w:val="24"/>
          <w:szCs w:val="24"/>
        </w:rPr>
        <w:t xml:space="preserve">piensa que </w:t>
      </w:r>
      <w:r w:rsidRPr="00A36FC5">
        <w:rPr>
          <w:rFonts w:ascii="Times New Roman" w:hAnsi="Times New Roman" w:cs="Times New Roman"/>
          <w:sz w:val="24"/>
          <w:szCs w:val="24"/>
        </w:rPr>
        <w:t>aquí no se trata</w:t>
      </w:r>
      <w:r w:rsidR="00DC66D8" w:rsidRPr="00A36FC5">
        <w:rPr>
          <w:rFonts w:ascii="Times New Roman" w:hAnsi="Times New Roman" w:cs="Times New Roman"/>
          <w:sz w:val="24"/>
          <w:szCs w:val="24"/>
        </w:rPr>
        <w:t xml:space="preserve"> en realidad</w:t>
      </w:r>
      <w:r w:rsidRPr="00A36FC5">
        <w:rPr>
          <w:rFonts w:ascii="Times New Roman" w:hAnsi="Times New Roman" w:cs="Times New Roman"/>
          <w:sz w:val="24"/>
          <w:szCs w:val="24"/>
        </w:rPr>
        <w:t xml:space="preserve"> de una auténti</w:t>
      </w:r>
      <w:r w:rsidR="00DC66D8" w:rsidRPr="00A36FC5">
        <w:rPr>
          <w:rFonts w:ascii="Times New Roman" w:hAnsi="Times New Roman" w:cs="Times New Roman"/>
          <w:sz w:val="24"/>
          <w:szCs w:val="24"/>
        </w:rPr>
        <w:t>ca cur</w:t>
      </w:r>
      <w:r w:rsidR="00990510" w:rsidRPr="00A36FC5">
        <w:rPr>
          <w:rFonts w:ascii="Times New Roman" w:hAnsi="Times New Roman" w:cs="Times New Roman"/>
          <w:sz w:val="24"/>
          <w:szCs w:val="24"/>
        </w:rPr>
        <w:t>ación; al contrario, es</w:t>
      </w:r>
      <w:r w:rsidR="00DC66D8" w:rsidRPr="00A36FC5">
        <w:rPr>
          <w:rFonts w:ascii="Times New Roman" w:hAnsi="Times New Roman" w:cs="Times New Roman"/>
          <w:sz w:val="24"/>
          <w:szCs w:val="24"/>
        </w:rPr>
        <w:t xml:space="preserve"> un</w:t>
      </w:r>
      <w:r w:rsidRPr="00A36FC5">
        <w:rPr>
          <w:rFonts w:ascii="Times New Roman" w:hAnsi="Times New Roman" w:cs="Times New Roman"/>
          <w:sz w:val="24"/>
          <w:szCs w:val="24"/>
        </w:rPr>
        <w:t xml:space="preserve"> envenena</w:t>
      </w:r>
      <w:r w:rsidR="00A120CA" w:rsidRPr="00A36FC5">
        <w:rPr>
          <w:rFonts w:ascii="Times New Roman" w:hAnsi="Times New Roman" w:cs="Times New Roman"/>
          <w:sz w:val="24"/>
          <w:szCs w:val="24"/>
        </w:rPr>
        <w:t>miento de la herida, pues con el</w:t>
      </w:r>
      <w:r w:rsidRPr="00A36FC5">
        <w:rPr>
          <w:rFonts w:ascii="Times New Roman" w:hAnsi="Times New Roman" w:cs="Times New Roman"/>
          <w:sz w:val="24"/>
          <w:szCs w:val="24"/>
        </w:rPr>
        <w:t xml:space="preserve"> remedio el sufriente se hunde cada vez más en sí mismo y en la prisión de sí mismo </w:t>
      </w:r>
      <w:r w:rsidR="00A120CA" w:rsidRPr="00A36FC5">
        <w:rPr>
          <w:rFonts w:ascii="Times New Roman" w:hAnsi="Times New Roman" w:cs="Times New Roman"/>
          <w:sz w:val="24"/>
          <w:szCs w:val="24"/>
        </w:rPr>
        <w:t>que</w:t>
      </w:r>
      <w:r w:rsidR="004B79E9" w:rsidRPr="00A36FC5">
        <w:rPr>
          <w:rFonts w:ascii="Times New Roman" w:hAnsi="Times New Roman" w:cs="Times New Roman"/>
          <w:sz w:val="24"/>
          <w:szCs w:val="24"/>
        </w:rPr>
        <w:t xml:space="preserve"> representa</w:t>
      </w:r>
      <w:r w:rsidR="00FE5322" w:rsidRPr="00A36FC5">
        <w:rPr>
          <w:rFonts w:ascii="Times New Roman" w:hAnsi="Times New Roman" w:cs="Times New Roman"/>
          <w:sz w:val="24"/>
          <w:szCs w:val="24"/>
        </w:rPr>
        <w:t xml:space="preserve"> para</w:t>
      </w:r>
      <w:r w:rsidRPr="00A36FC5">
        <w:rPr>
          <w:rFonts w:ascii="Times New Roman" w:hAnsi="Times New Roman" w:cs="Times New Roman"/>
          <w:sz w:val="24"/>
          <w:szCs w:val="24"/>
        </w:rPr>
        <w:t xml:space="preserve"> él el estado de culpabilidad; un estado desde el que también la vida (del “más acá”), a su imagen y semejanza, </w:t>
      </w:r>
      <w:r w:rsidR="00DC66D8" w:rsidRPr="00A36FC5">
        <w:rPr>
          <w:rFonts w:ascii="Times New Roman" w:hAnsi="Times New Roman" w:cs="Times New Roman"/>
          <w:sz w:val="24"/>
          <w:szCs w:val="24"/>
        </w:rPr>
        <w:t xml:space="preserve">le parece </w:t>
      </w:r>
      <w:r w:rsidRPr="00A36FC5">
        <w:rPr>
          <w:rFonts w:ascii="Times New Roman" w:hAnsi="Times New Roman" w:cs="Times New Roman"/>
          <w:sz w:val="24"/>
          <w:szCs w:val="24"/>
        </w:rPr>
        <w:t>tan culpable como él mismo: “un camino errado, que se acaba por tener que desandar hasta el punto en que comienza”</w:t>
      </w:r>
      <w:r w:rsidRPr="00A36FC5">
        <w:rPr>
          <w:rFonts w:ascii="Times New Roman" w:hAnsi="Times New Roman" w:cs="Times New Roman"/>
          <w:sz w:val="24"/>
          <w:szCs w:val="24"/>
          <w:vertAlign w:val="superscript"/>
        </w:rPr>
        <w:footnoteReference w:id="17"/>
      </w:r>
      <w:r w:rsidRPr="00A36FC5">
        <w:rPr>
          <w:rFonts w:ascii="Times New Roman" w:hAnsi="Times New Roman" w:cs="Times New Roman"/>
          <w:sz w:val="24"/>
          <w:szCs w:val="24"/>
        </w:rPr>
        <w:t>.</w:t>
      </w:r>
      <w:r w:rsidR="00464C8A">
        <w:rPr>
          <w:rFonts w:ascii="Times New Roman" w:hAnsi="Times New Roman" w:cs="Times New Roman"/>
          <w:b/>
          <w:sz w:val="24"/>
          <w:szCs w:val="24"/>
        </w:rPr>
        <w:t xml:space="preserve"> </w:t>
      </w:r>
    </w:p>
    <w:p w14:paraId="7520D69B" w14:textId="535FB066"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Si de esta descripción psicológica pasamos ahora a una pincelada un poco más histórica, San Pablo, y no Jesús, representa para Nietzsche la invención de este mal cristianismo. Es San Pablo, según Nietzsche, quien</w:t>
      </w:r>
      <w:r w:rsidR="00B26506" w:rsidRPr="00A36FC5">
        <w:rPr>
          <w:rFonts w:ascii="Times New Roman" w:hAnsi="Times New Roman" w:cs="Times New Roman"/>
          <w:sz w:val="24"/>
          <w:szCs w:val="24"/>
        </w:rPr>
        <w:t xml:space="preserve">, </w:t>
      </w:r>
      <w:r w:rsidRPr="00A36FC5">
        <w:rPr>
          <w:rFonts w:ascii="Times New Roman" w:hAnsi="Times New Roman" w:cs="Times New Roman"/>
          <w:i/>
          <w:sz w:val="24"/>
          <w:szCs w:val="24"/>
        </w:rPr>
        <w:t>por su propia necesidad</w:t>
      </w:r>
      <w:r w:rsidRPr="00A36FC5">
        <w:rPr>
          <w:rFonts w:ascii="Times New Roman" w:hAnsi="Times New Roman" w:cs="Times New Roman"/>
          <w:sz w:val="24"/>
          <w:szCs w:val="24"/>
        </w:rPr>
        <w:t>, inventa la figura del “Redentor”, cu</w:t>
      </w:r>
      <w:r w:rsidR="003C6374" w:rsidRPr="00A36FC5">
        <w:rPr>
          <w:rFonts w:ascii="Times New Roman" w:hAnsi="Times New Roman" w:cs="Times New Roman"/>
          <w:sz w:val="24"/>
          <w:szCs w:val="24"/>
        </w:rPr>
        <w:t xml:space="preserve">ya vida </w:t>
      </w:r>
      <w:r w:rsidR="00A40483" w:rsidRPr="00A36FC5">
        <w:rPr>
          <w:rFonts w:ascii="Times New Roman" w:hAnsi="Times New Roman" w:cs="Times New Roman"/>
          <w:sz w:val="24"/>
          <w:szCs w:val="24"/>
        </w:rPr>
        <w:t>s</w:t>
      </w:r>
      <w:r w:rsidR="00557559" w:rsidRPr="00A36FC5">
        <w:rPr>
          <w:rFonts w:ascii="Times New Roman" w:hAnsi="Times New Roman" w:cs="Times New Roman"/>
          <w:sz w:val="24"/>
          <w:szCs w:val="24"/>
        </w:rPr>
        <w:t>ó</w:t>
      </w:r>
      <w:r w:rsidR="00A40483" w:rsidRPr="00A36FC5">
        <w:rPr>
          <w:rFonts w:ascii="Times New Roman" w:hAnsi="Times New Roman" w:cs="Times New Roman"/>
          <w:sz w:val="24"/>
          <w:szCs w:val="24"/>
        </w:rPr>
        <w:t xml:space="preserve">lo </w:t>
      </w:r>
      <w:r w:rsidR="003C6374" w:rsidRPr="00A36FC5">
        <w:rPr>
          <w:rFonts w:ascii="Times New Roman" w:hAnsi="Times New Roman" w:cs="Times New Roman"/>
          <w:sz w:val="24"/>
          <w:szCs w:val="24"/>
        </w:rPr>
        <w:t>cobra</w:t>
      </w:r>
      <w:r w:rsidR="00682761" w:rsidRPr="00A36FC5">
        <w:rPr>
          <w:rFonts w:ascii="Times New Roman" w:hAnsi="Times New Roman" w:cs="Times New Roman"/>
          <w:sz w:val="24"/>
          <w:szCs w:val="24"/>
        </w:rPr>
        <w:t xml:space="preserve"> sentido </w:t>
      </w:r>
      <w:r w:rsidR="003C6374" w:rsidRPr="00A36FC5">
        <w:rPr>
          <w:rFonts w:ascii="Times New Roman" w:hAnsi="Times New Roman" w:cs="Times New Roman"/>
          <w:sz w:val="24"/>
          <w:szCs w:val="24"/>
        </w:rPr>
        <w:t>en función de</w:t>
      </w:r>
      <w:r w:rsidR="00B00042" w:rsidRPr="00A36FC5">
        <w:rPr>
          <w:rFonts w:ascii="Times New Roman" w:hAnsi="Times New Roman" w:cs="Times New Roman"/>
          <w:sz w:val="24"/>
          <w:szCs w:val="24"/>
        </w:rPr>
        <w:t xml:space="preserve"> un</w:t>
      </w:r>
      <w:r w:rsidR="00B26506" w:rsidRPr="00A36FC5">
        <w:rPr>
          <w:rFonts w:ascii="Times New Roman" w:hAnsi="Times New Roman" w:cs="Times New Roman"/>
          <w:sz w:val="24"/>
          <w:szCs w:val="24"/>
        </w:rPr>
        <w:t xml:space="preserve"> destino</w:t>
      </w:r>
      <w:r w:rsidR="003C6374" w:rsidRPr="00A36FC5">
        <w:rPr>
          <w:rFonts w:ascii="Times New Roman" w:hAnsi="Times New Roman" w:cs="Times New Roman"/>
          <w:sz w:val="24"/>
          <w:szCs w:val="24"/>
        </w:rPr>
        <w:t xml:space="preserve"> final</w:t>
      </w:r>
      <w:r w:rsidR="00B00042" w:rsidRPr="00A36FC5">
        <w:rPr>
          <w:rFonts w:ascii="Times New Roman" w:hAnsi="Times New Roman" w:cs="Times New Roman"/>
          <w:sz w:val="24"/>
          <w:szCs w:val="24"/>
        </w:rPr>
        <w:t>: la</w:t>
      </w:r>
      <w:r w:rsidR="00A40483" w:rsidRPr="00A36FC5">
        <w:rPr>
          <w:rFonts w:ascii="Times New Roman" w:hAnsi="Times New Roman" w:cs="Times New Roman"/>
          <w:sz w:val="24"/>
          <w:szCs w:val="24"/>
        </w:rPr>
        <w:t xml:space="preserve"> muerte</w:t>
      </w:r>
      <w:r w:rsidR="002A1E41" w:rsidRPr="00A36FC5">
        <w:rPr>
          <w:rFonts w:ascii="Times New Roman" w:hAnsi="Times New Roman" w:cs="Times New Roman"/>
          <w:sz w:val="24"/>
          <w:szCs w:val="24"/>
        </w:rPr>
        <w:t>,</w:t>
      </w:r>
      <w:r w:rsidRPr="00A36FC5">
        <w:rPr>
          <w:rFonts w:ascii="Times New Roman" w:hAnsi="Times New Roman" w:cs="Times New Roman"/>
          <w:sz w:val="24"/>
          <w:szCs w:val="24"/>
        </w:rPr>
        <w:t xml:space="preserve"> el perdón de los pecados. A Pablo</w:t>
      </w:r>
      <w:r w:rsidR="00B00042" w:rsidRPr="00A36FC5">
        <w:rPr>
          <w:rFonts w:ascii="Times New Roman" w:hAnsi="Times New Roman" w:cs="Times New Roman"/>
          <w:sz w:val="24"/>
          <w:szCs w:val="24"/>
        </w:rPr>
        <w:t xml:space="preserve"> de Tarso</w:t>
      </w:r>
      <w:r w:rsidRPr="00A36FC5">
        <w:rPr>
          <w:rFonts w:ascii="Times New Roman" w:hAnsi="Times New Roman" w:cs="Times New Roman"/>
          <w:sz w:val="24"/>
          <w:szCs w:val="24"/>
        </w:rPr>
        <w:t xml:space="preserve"> se le debe igualmente el dogma de la resurrección y </w:t>
      </w:r>
      <w:r w:rsidR="00385987" w:rsidRPr="00A36FC5">
        <w:rPr>
          <w:rFonts w:ascii="Times New Roman" w:hAnsi="Times New Roman" w:cs="Times New Roman"/>
          <w:sz w:val="24"/>
          <w:szCs w:val="24"/>
        </w:rPr>
        <w:t>la doctrina del juicio –reparador de</w:t>
      </w:r>
      <w:r w:rsidRPr="00A36FC5">
        <w:rPr>
          <w:rFonts w:ascii="Times New Roman" w:hAnsi="Times New Roman" w:cs="Times New Roman"/>
          <w:sz w:val="24"/>
          <w:szCs w:val="24"/>
        </w:rPr>
        <w:t xml:space="preserve"> la injusticia</w:t>
      </w:r>
      <w:r w:rsidR="003C5676" w:rsidRPr="00A36FC5">
        <w:rPr>
          <w:rFonts w:ascii="Times New Roman" w:hAnsi="Times New Roman" w:cs="Times New Roman"/>
          <w:sz w:val="24"/>
          <w:szCs w:val="24"/>
        </w:rPr>
        <w:t>–</w:t>
      </w:r>
      <w:r w:rsidRPr="00A36FC5">
        <w:rPr>
          <w:rFonts w:ascii="Times New Roman" w:hAnsi="Times New Roman" w:cs="Times New Roman"/>
          <w:sz w:val="24"/>
          <w:szCs w:val="24"/>
        </w:rPr>
        <w:t>, así como el concepto de una bienaventuranza futura que tiene como condición presente a la “fe” –</w:t>
      </w:r>
      <w:r w:rsidR="003C5676" w:rsidRPr="00A36FC5">
        <w:rPr>
          <w:rFonts w:ascii="Times New Roman" w:hAnsi="Times New Roman" w:cs="Times New Roman"/>
          <w:sz w:val="24"/>
          <w:szCs w:val="24"/>
        </w:rPr>
        <w:t xml:space="preserve"> </w:t>
      </w:r>
      <w:r w:rsidRPr="00A36FC5">
        <w:rPr>
          <w:rFonts w:ascii="Times New Roman" w:hAnsi="Times New Roman" w:cs="Times New Roman"/>
          <w:sz w:val="24"/>
          <w:szCs w:val="24"/>
        </w:rPr>
        <w:t xml:space="preserve">y no a la práctica: “se </w:t>
      </w:r>
      <w:r w:rsidRPr="00A36FC5">
        <w:rPr>
          <w:rFonts w:ascii="Times New Roman" w:hAnsi="Times New Roman" w:cs="Times New Roman"/>
          <w:i/>
          <w:sz w:val="24"/>
          <w:szCs w:val="24"/>
        </w:rPr>
        <w:t>debe</w:t>
      </w:r>
      <w:r w:rsidRPr="00A36FC5">
        <w:rPr>
          <w:rFonts w:ascii="Times New Roman" w:hAnsi="Times New Roman" w:cs="Times New Roman"/>
          <w:sz w:val="24"/>
          <w:szCs w:val="24"/>
        </w:rPr>
        <w:t xml:space="preserve"> llegar a ser bienaventurado </w:t>
      </w:r>
      <w:r w:rsidRPr="00A36FC5">
        <w:rPr>
          <w:rFonts w:ascii="Times New Roman" w:hAnsi="Times New Roman" w:cs="Times New Roman"/>
          <w:i/>
          <w:sz w:val="24"/>
          <w:szCs w:val="24"/>
        </w:rPr>
        <w:t xml:space="preserve">porque </w:t>
      </w:r>
      <w:r w:rsidRPr="00A36FC5">
        <w:rPr>
          <w:rFonts w:ascii="Times New Roman" w:hAnsi="Times New Roman" w:cs="Times New Roman"/>
          <w:sz w:val="24"/>
          <w:szCs w:val="24"/>
        </w:rPr>
        <w:t>se cree”</w:t>
      </w:r>
      <w:r w:rsidRPr="00A36FC5">
        <w:rPr>
          <w:rFonts w:ascii="Times New Roman" w:hAnsi="Times New Roman" w:cs="Times New Roman"/>
          <w:sz w:val="24"/>
          <w:szCs w:val="24"/>
          <w:vertAlign w:val="superscript"/>
        </w:rPr>
        <w:footnoteReference w:id="18"/>
      </w:r>
      <w:r w:rsidRPr="00A36FC5">
        <w:rPr>
          <w:rFonts w:ascii="Times New Roman" w:hAnsi="Times New Roman" w:cs="Times New Roman"/>
          <w:sz w:val="24"/>
          <w:szCs w:val="24"/>
        </w:rPr>
        <w:t>. Con todo ello</w:t>
      </w:r>
      <w:r w:rsidR="00C3407C" w:rsidRPr="00A36FC5">
        <w:rPr>
          <w:rFonts w:ascii="Times New Roman" w:hAnsi="Times New Roman" w:cs="Times New Roman"/>
          <w:sz w:val="24"/>
          <w:szCs w:val="24"/>
        </w:rPr>
        <w:t>,</w:t>
      </w:r>
      <w:r w:rsidRPr="00A36FC5">
        <w:rPr>
          <w:rFonts w:ascii="Times New Roman" w:hAnsi="Times New Roman" w:cs="Times New Roman"/>
          <w:sz w:val="24"/>
          <w:szCs w:val="24"/>
        </w:rPr>
        <w:t xml:space="preserve"> San Pablo</w:t>
      </w:r>
      <w:r w:rsidR="00B8771A" w:rsidRPr="00A36FC5">
        <w:rPr>
          <w:rFonts w:ascii="Times New Roman" w:hAnsi="Times New Roman" w:cs="Times New Roman"/>
          <w:sz w:val="24"/>
          <w:szCs w:val="24"/>
        </w:rPr>
        <w:t xml:space="preserve"> </w:t>
      </w:r>
      <w:r w:rsidRPr="00A36FC5">
        <w:rPr>
          <w:rFonts w:ascii="Times New Roman" w:hAnsi="Times New Roman" w:cs="Times New Roman"/>
          <w:sz w:val="24"/>
          <w:szCs w:val="24"/>
        </w:rPr>
        <w:t>pone el cen</w:t>
      </w:r>
      <w:r w:rsidR="00385987" w:rsidRPr="00A36FC5">
        <w:rPr>
          <w:rFonts w:ascii="Times New Roman" w:hAnsi="Times New Roman" w:cs="Times New Roman"/>
          <w:sz w:val="24"/>
          <w:szCs w:val="24"/>
        </w:rPr>
        <w:t>tro de gravedad –de la vida de C</w:t>
      </w:r>
      <w:r w:rsidRPr="00A36FC5">
        <w:rPr>
          <w:rFonts w:ascii="Times New Roman" w:hAnsi="Times New Roman" w:cs="Times New Roman"/>
          <w:sz w:val="24"/>
          <w:szCs w:val="24"/>
        </w:rPr>
        <w:t>risto y de toda vida</w:t>
      </w:r>
      <w:r w:rsidR="00BA43C1" w:rsidRPr="00A36FC5">
        <w:rPr>
          <w:rFonts w:ascii="Times New Roman" w:hAnsi="Times New Roman" w:cs="Times New Roman"/>
          <w:sz w:val="24"/>
          <w:szCs w:val="24"/>
        </w:rPr>
        <w:t>–</w:t>
      </w:r>
      <w:r w:rsidRPr="00A36FC5">
        <w:rPr>
          <w:rFonts w:ascii="Times New Roman" w:hAnsi="Times New Roman" w:cs="Times New Roman"/>
          <w:sz w:val="24"/>
          <w:szCs w:val="24"/>
        </w:rPr>
        <w:t xml:space="preserve"> fuera de la vida, en un “m</w:t>
      </w:r>
      <w:r w:rsidR="00385987" w:rsidRPr="00A36FC5">
        <w:rPr>
          <w:rFonts w:ascii="Times New Roman" w:hAnsi="Times New Roman" w:cs="Times New Roman"/>
          <w:sz w:val="24"/>
          <w:szCs w:val="24"/>
        </w:rPr>
        <w:t>ás a</w:t>
      </w:r>
      <w:r w:rsidR="00A120CA" w:rsidRPr="00A36FC5">
        <w:rPr>
          <w:rFonts w:ascii="Times New Roman" w:hAnsi="Times New Roman" w:cs="Times New Roman"/>
          <w:sz w:val="24"/>
          <w:szCs w:val="24"/>
        </w:rPr>
        <w:t>llá –en la nada” que remacha esa</w:t>
      </w:r>
      <w:r w:rsidR="00385987" w:rsidRPr="00A36FC5">
        <w:rPr>
          <w:rFonts w:ascii="Times New Roman" w:hAnsi="Times New Roman" w:cs="Times New Roman"/>
          <w:sz w:val="24"/>
          <w:szCs w:val="24"/>
        </w:rPr>
        <w:t xml:space="preserve"> idea de</w:t>
      </w:r>
      <w:r w:rsidR="00D73769" w:rsidRPr="00A36FC5">
        <w:rPr>
          <w:rFonts w:ascii="Times New Roman" w:hAnsi="Times New Roman" w:cs="Times New Roman"/>
          <w:sz w:val="24"/>
          <w:szCs w:val="24"/>
        </w:rPr>
        <w:t xml:space="preserve"> que esta vida</w:t>
      </w:r>
      <w:r w:rsidR="00B26506" w:rsidRPr="00A36FC5">
        <w:rPr>
          <w:rFonts w:ascii="Times New Roman" w:hAnsi="Times New Roman" w:cs="Times New Roman"/>
          <w:sz w:val="24"/>
          <w:szCs w:val="24"/>
        </w:rPr>
        <w:t xml:space="preserve"> adolece de</w:t>
      </w:r>
      <w:r w:rsidR="00FE0AF9" w:rsidRPr="00A36FC5">
        <w:rPr>
          <w:rFonts w:ascii="Times New Roman" w:hAnsi="Times New Roman" w:cs="Times New Roman"/>
          <w:sz w:val="24"/>
          <w:szCs w:val="24"/>
        </w:rPr>
        <w:t xml:space="preserve"> justificación inmanente</w:t>
      </w:r>
      <w:r w:rsidRPr="00A36FC5">
        <w:rPr>
          <w:rFonts w:ascii="Times New Roman" w:hAnsi="Times New Roman" w:cs="Times New Roman"/>
          <w:sz w:val="24"/>
          <w:szCs w:val="24"/>
        </w:rPr>
        <w:t xml:space="preserve">: </w:t>
      </w:r>
      <w:r w:rsidRPr="00A36FC5">
        <w:rPr>
          <w:rFonts w:ascii="Times New Roman" w:hAnsi="Times New Roman" w:cs="Times New Roman"/>
          <w:sz w:val="24"/>
          <w:szCs w:val="24"/>
        </w:rPr>
        <w:lastRenderedPageBreak/>
        <w:t>“vivir de tal modo que ya no tenga sentido vivir, eso es lo que ahora se convierte en el sentido de la vida”</w:t>
      </w:r>
      <w:r w:rsidRPr="00A36FC5">
        <w:rPr>
          <w:rFonts w:ascii="Times New Roman" w:hAnsi="Times New Roman" w:cs="Times New Roman"/>
          <w:sz w:val="24"/>
          <w:szCs w:val="24"/>
          <w:vertAlign w:val="superscript"/>
        </w:rPr>
        <w:footnoteReference w:id="19"/>
      </w:r>
      <w:r w:rsidRPr="00A36FC5">
        <w:rPr>
          <w:rFonts w:ascii="Times New Roman" w:hAnsi="Times New Roman" w:cs="Times New Roman"/>
          <w:sz w:val="24"/>
          <w:szCs w:val="24"/>
        </w:rPr>
        <w:t xml:space="preserve">. </w:t>
      </w:r>
      <w:r w:rsidR="003C5676" w:rsidRPr="00A36FC5">
        <w:rPr>
          <w:rFonts w:ascii="Times New Roman" w:hAnsi="Times New Roman" w:cs="Times New Roman"/>
          <w:sz w:val="24"/>
          <w:szCs w:val="24"/>
        </w:rPr>
        <w:t xml:space="preserve"> </w:t>
      </w:r>
    </w:p>
    <w:p w14:paraId="07D5DC91" w14:textId="34B6FC92"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Esta doctrina y esta moral, así como la Iglesia constituida y desarrollada a partir de la invención de San Pab</w:t>
      </w:r>
      <w:r w:rsidR="00111399" w:rsidRPr="00A36FC5">
        <w:rPr>
          <w:rFonts w:ascii="Times New Roman" w:hAnsi="Times New Roman" w:cs="Times New Roman"/>
          <w:sz w:val="24"/>
          <w:szCs w:val="24"/>
        </w:rPr>
        <w:t xml:space="preserve">lo, delinean </w:t>
      </w:r>
      <w:r w:rsidR="009A3574" w:rsidRPr="00A36FC5">
        <w:rPr>
          <w:rFonts w:ascii="Times New Roman" w:hAnsi="Times New Roman" w:cs="Times New Roman"/>
          <w:sz w:val="24"/>
          <w:szCs w:val="24"/>
        </w:rPr>
        <w:t xml:space="preserve">entonces </w:t>
      </w:r>
      <w:r w:rsidR="00B00042" w:rsidRPr="00A36FC5">
        <w:rPr>
          <w:rFonts w:ascii="Times New Roman" w:hAnsi="Times New Roman" w:cs="Times New Roman"/>
          <w:sz w:val="24"/>
          <w:szCs w:val="24"/>
        </w:rPr>
        <w:t>el rostro del</w:t>
      </w:r>
      <w:r w:rsidR="00111399" w:rsidRPr="00A36FC5">
        <w:rPr>
          <w:rFonts w:ascii="Times New Roman" w:hAnsi="Times New Roman" w:cs="Times New Roman"/>
          <w:sz w:val="24"/>
          <w:szCs w:val="24"/>
        </w:rPr>
        <w:t xml:space="preserve"> cristianismo</w:t>
      </w:r>
      <w:r w:rsidRPr="00A36FC5">
        <w:rPr>
          <w:rFonts w:ascii="Times New Roman" w:hAnsi="Times New Roman" w:cs="Times New Roman"/>
          <w:sz w:val="24"/>
          <w:szCs w:val="24"/>
        </w:rPr>
        <w:t xml:space="preserve"> que se vuelve objeto de la crítica de Nietzsche</w:t>
      </w:r>
      <w:r w:rsidR="00B8771A" w:rsidRPr="00A36FC5">
        <w:rPr>
          <w:rFonts w:ascii="Times New Roman" w:hAnsi="Times New Roman" w:cs="Times New Roman"/>
          <w:sz w:val="24"/>
          <w:szCs w:val="24"/>
        </w:rPr>
        <w:t>. Su</w:t>
      </w:r>
      <w:r w:rsidR="009A3574" w:rsidRPr="00A36FC5">
        <w:rPr>
          <w:rFonts w:ascii="Times New Roman" w:hAnsi="Times New Roman" w:cs="Times New Roman"/>
          <w:sz w:val="24"/>
          <w:szCs w:val="24"/>
        </w:rPr>
        <w:t xml:space="preserve"> principal característica </w:t>
      </w:r>
      <w:r w:rsidR="00B8771A" w:rsidRPr="00A36FC5">
        <w:rPr>
          <w:rFonts w:ascii="Times New Roman" w:hAnsi="Times New Roman" w:cs="Times New Roman"/>
          <w:sz w:val="24"/>
          <w:szCs w:val="24"/>
        </w:rPr>
        <w:t xml:space="preserve">es </w:t>
      </w:r>
      <w:r w:rsidRPr="00A36FC5">
        <w:rPr>
          <w:rFonts w:ascii="Times New Roman" w:hAnsi="Times New Roman" w:cs="Times New Roman"/>
          <w:sz w:val="24"/>
          <w:szCs w:val="24"/>
        </w:rPr>
        <w:t xml:space="preserve">esa </w:t>
      </w:r>
      <w:r w:rsidR="00111399" w:rsidRPr="00A36FC5">
        <w:rPr>
          <w:rFonts w:ascii="Times New Roman" w:hAnsi="Times New Roman" w:cs="Times New Roman"/>
          <w:sz w:val="24"/>
          <w:szCs w:val="24"/>
        </w:rPr>
        <w:t xml:space="preserve">contradictoria </w:t>
      </w:r>
      <w:r w:rsidR="00B8771A" w:rsidRPr="00A36FC5">
        <w:rPr>
          <w:rFonts w:ascii="Times New Roman" w:hAnsi="Times New Roman" w:cs="Times New Roman"/>
          <w:sz w:val="24"/>
          <w:szCs w:val="24"/>
        </w:rPr>
        <w:t>voluntad que supone el ideal ascético:</w:t>
      </w:r>
      <w:r w:rsidRPr="00A36FC5">
        <w:rPr>
          <w:rFonts w:ascii="Times New Roman" w:hAnsi="Times New Roman" w:cs="Times New Roman"/>
          <w:sz w:val="24"/>
          <w:szCs w:val="24"/>
        </w:rPr>
        <w:t xml:space="preserve"> negar</w:t>
      </w:r>
      <w:r w:rsidR="00C00439" w:rsidRPr="00A36FC5">
        <w:rPr>
          <w:rFonts w:ascii="Times New Roman" w:hAnsi="Times New Roman" w:cs="Times New Roman"/>
          <w:sz w:val="24"/>
          <w:szCs w:val="24"/>
        </w:rPr>
        <w:t xml:space="preserve"> </w:t>
      </w:r>
      <w:r w:rsidRPr="00A36FC5">
        <w:rPr>
          <w:rFonts w:ascii="Times New Roman" w:hAnsi="Times New Roman" w:cs="Times New Roman"/>
          <w:sz w:val="24"/>
          <w:szCs w:val="24"/>
        </w:rPr>
        <w:t>la vida</w:t>
      </w:r>
      <w:r w:rsidR="00BB4F5D" w:rsidRPr="00A36FC5">
        <w:rPr>
          <w:rFonts w:ascii="Times New Roman" w:hAnsi="Times New Roman" w:cs="Times New Roman"/>
          <w:sz w:val="24"/>
          <w:szCs w:val="24"/>
        </w:rPr>
        <w:t>, el valor de la vida,</w:t>
      </w:r>
      <w:r w:rsidR="00111399" w:rsidRPr="00A36FC5">
        <w:rPr>
          <w:rFonts w:ascii="Times New Roman" w:hAnsi="Times New Roman" w:cs="Times New Roman"/>
          <w:sz w:val="24"/>
          <w:szCs w:val="24"/>
        </w:rPr>
        <w:t xml:space="preserve"> con la propia vida</w:t>
      </w:r>
      <w:r w:rsidR="00207870" w:rsidRPr="00A36FC5">
        <w:rPr>
          <w:rFonts w:ascii="Times New Roman" w:hAnsi="Times New Roman" w:cs="Times New Roman"/>
          <w:sz w:val="24"/>
          <w:szCs w:val="24"/>
          <w:vertAlign w:val="superscript"/>
        </w:rPr>
        <w:footnoteReference w:id="20"/>
      </w:r>
      <w:r w:rsidR="00B00042" w:rsidRPr="00A36FC5">
        <w:rPr>
          <w:rFonts w:ascii="Times New Roman" w:hAnsi="Times New Roman" w:cs="Times New Roman"/>
          <w:sz w:val="24"/>
          <w:szCs w:val="24"/>
        </w:rPr>
        <w:t xml:space="preserve">; </w:t>
      </w:r>
      <w:r w:rsidR="00D81FB1" w:rsidRPr="00A36FC5">
        <w:rPr>
          <w:rFonts w:ascii="Times New Roman" w:hAnsi="Times New Roman" w:cs="Times New Roman"/>
          <w:sz w:val="24"/>
          <w:szCs w:val="24"/>
        </w:rPr>
        <w:t>anverso</w:t>
      </w:r>
      <w:r w:rsidR="00A40483" w:rsidRPr="00A36FC5">
        <w:rPr>
          <w:rFonts w:ascii="Times New Roman" w:hAnsi="Times New Roman" w:cs="Times New Roman"/>
          <w:sz w:val="24"/>
          <w:szCs w:val="24"/>
        </w:rPr>
        <w:t xml:space="preserve"> del énfasis en la culpa y </w:t>
      </w:r>
      <w:r w:rsidR="00D81FB1" w:rsidRPr="00A36FC5">
        <w:rPr>
          <w:rFonts w:ascii="Times New Roman" w:hAnsi="Times New Roman" w:cs="Times New Roman"/>
          <w:sz w:val="24"/>
          <w:szCs w:val="24"/>
        </w:rPr>
        <w:t xml:space="preserve">del afán prospectivo </w:t>
      </w:r>
      <w:r w:rsidR="009A3574" w:rsidRPr="00A36FC5">
        <w:rPr>
          <w:rFonts w:ascii="Times New Roman" w:hAnsi="Times New Roman" w:cs="Times New Roman"/>
          <w:sz w:val="24"/>
          <w:szCs w:val="24"/>
        </w:rPr>
        <w:t xml:space="preserve">de </w:t>
      </w:r>
      <w:r w:rsidR="00207870" w:rsidRPr="00A36FC5">
        <w:rPr>
          <w:rFonts w:ascii="Times New Roman" w:hAnsi="Times New Roman" w:cs="Times New Roman"/>
          <w:sz w:val="24"/>
          <w:szCs w:val="24"/>
        </w:rPr>
        <w:t xml:space="preserve">salvación. </w:t>
      </w:r>
      <w:r w:rsidRPr="00A36FC5">
        <w:rPr>
          <w:rFonts w:ascii="Times New Roman" w:hAnsi="Times New Roman" w:cs="Times New Roman"/>
          <w:sz w:val="24"/>
          <w:szCs w:val="24"/>
        </w:rPr>
        <w:t xml:space="preserve">Por lo pronto conviene notar que el filósofo alemán no incluye a Jesús en este diagnóstico crítico.  </w:t>
      </w:r>
    </w:p>
    <w:p w14:paraId="327B5BA7" w14:textId="152236D7"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La </w:t>
      </w:r>
      <w:r w:rsidR="00990510" w:rsidRPr="00A36FC5">
        <w:rPr>
          <w:rFonts w:ascii="Times New Roman" w:hAnsi="Times New Roman" w:cs="Times New Roman"/>
          <w:sz w:val="24"/>
          <w:szCs w:val="24"/>
        </w:rPr>
        <w:t xml:space="preserve">rápida </w:t>
      </w:r>
      <w:r w:rsidRPr="00A36FC5">
        <w:rPr>
          <w:rFonts w:ascii="Times New Roman" w:hAnsi="Times New Roman" w:cs="Times New Roman"/>
          <w:sz w:val="24"/>
          <w:szCs w:val="24"/>
        </w:rPr>
        <w:t xml:space="preserve">reseña que acabo de hacer a partir de mi propia lectura de la cuestión, por supuesto no agota el tratamiento que </w:t>
      </w:r>
      <w:r w:rsidR="00D73769" w:rsidRPr="00A36FC5">
        <w:rPr>
          <w:rFonts w:ascii="Times New Roman" w:hAnsi="Times New Roman" w:cs="Times New Roman"/>
          <w:sz w:val="24"/>
          <w:szCs w:val="24"/>
        </w:rPr>
        <w:t xml:space="preserve">hace </w:t>
      </w:r>
      <w:r w:rsidRPr="00A36FC5">
        <w:rPr>
          <w:rFonts w:ascii="Times New Roman" w:hAnsi="Times New Roman" w:cs="Times New Roman"/>
          <w:sz w:val="24"/>
          <w:szCs w:val="24"/>
        </w:rPr>
        <w:t>Nietzsche del tema del cristianismo,</w:t>
      </w:r>
      <w:r w:rsidR="00385987" w:rsidRPr="00A36FC5">
        <w:rPr>
          <w:rFonts w:ascii="Times New Roman" w:hAnsi="Times New Roman" w:cs="Times New Roman"/>
          <w:sz w:val="24"/>
          <w:szCs w:val="24"/>
        </w:rPr>
        <w:t xml:space="preserve"> pero sí</w:t>
      </w:r>
      <w:r w:rsidR="00142D6E" w:rsidRPr="00A36FC5">
        <w:rPr>
          <w:rFonts w:ascii="Times New Roman" w:hAnsi="Times New Roman" w:cs="Times New Roman"/>
          <w:sz w:val="24"/>
          <w:szCs w:val="24"/>
        </w:rPr>
        <w:t xml:space="preserve"> </w:t>
      </w:r>
      <w:r w:rsidR="00385987" w:rsidRPr="00A36FC5">
        <w:rPr>
          <w:rFonts w:ascii="Times New Roman" w:hAnsi="Times New Roman" w:cs="Times New Roman"/>
          <w:sz w:val="24"/>
          <w:szCs w:val="24"/>
        </w:rPr>
        <w:t>contiene algunos de sus principales trazos</w:t>
      </w:r>
      <w:r w:rsidRPr="00A36FC5">
        <w:rPr>
          <w:rFonts w:ascii="Times New Roman" w:hAnsi="Times New Roman" w:cs="Times New Roman"/>
          <w:sz w:val="24"/>
          <w:szCs w:val="24"/>
        </w:rPr>
        <w:t>. Vuelvo ahora sí a Jorge Manzano. ¿Cómo, frente a este diagnóstico, puede Jorge hilvanar su propia lectura de Nietzsche y sacar el tipo de conclusiones que al principio</w:t>
      </w:r>
      <w:r w:rsidR="00D73769" w:rsidRPr="00A36FC5">
        <w:rPr>
          <w:rFonts w:ascii="Times New Roman" w:hAnsi="Times New Roman" w:cs="Times New Roman"/>
          <w:sz w:val="24"/>
          <w:szCs w:val="24"/>
        </w:rPr>
        <w:t xml:space="preserve"> de esta conferencia dije que sacaba</w:t>
      </w:r>
      <w:r w:rsidRPr="00A36FC5">
        <w:rPr>
          <w:rFonts w:ascii="Times New Roman" w:hAnsi="Times New Roman" w:cs="Times New Roman"/>
          <w:sz w:val="24"/>
          <w:szCs w:val="24"/>
        </w:rPr>
        <w:t xml:space="preserve">? En lo que </w:t>
      </w:r>
      <w:r w:rsidR="00EE5C37" w:rsidRPr="00A36FC5">
        <w:rPr>
          <w:rFonts w:ascii="Times New Roman" w:hAnsi="Times New Roman" w:cs="Times New Roman"/>
          <w:sz w:val="24"/>
          <w:szCs w:val="24"/>
        </w:rPr>
        <w:t>sigue trataré de delinear</w:t>
      </w:r>
      <w:r w:rsidRPr="00A36FC5">
        <w:rPr>
          <w:rFonts w:ascii="Times New Roman" w:hAnsi="Times New Roman" w:cs="Times New Roman"/>
          <w:sz w:val="24"/>
          <w:szCs w:val="24"/>
        </w:rPr>
        <w:t xml:space="preserve"> las tres estrategias o recursos que yo alcanzo a reconocer que Jorge</w:t>
      </w:r>
      <w:r w:rsidR="003C6374" w:rsidRPr="00A36FC5">
        <w:rPr>
          <w:rFonts w:ascii="Times New Roman" w:hAnsi="Times New Roman" w:cs="Times New Roman"/>
          <w:sz w:val="24"/>
          <w:szCs w:val="24"/>
        </w:rPr>
        <w:t xml:space="preserve"> Manzano</w:t>
      </w:r>
      <w:r w:rsidRPr="00A36FC5">
        <w:rPr>
          <w:rFonts w:ascii="Times New Roman" w:hAnsi="Times New Roman" w:cs="Times New Roman"/>
          <w:sz w:val="24"/>
          <w:szCs w:val="24"/>
        </w:rPr>
        <w:t xml:space="preserve"> implica en su</w:t>
      </w:r>
      <w:r w:rsidR="00385987" w:rsidRPr="00A36FC5">
        <w:rPr>
          <w:rFonts w:ascii="Times New Roman" w:hAnsi="Times New Roman" w:cs="Times New Roman"/>
          <w:sz w:val="24"/>
          <w:szCs w:val="24"/>
        </w:rPr>
        <w:t xml:space="preserve"> personal</w:t>
      </w:r>
      <w:r w:rsidRPr="00A36FC5">
        <w:rPr>
          <w:rFonts w:ascii="Times New Roman" w:hAnsi="Times New Roman" w:cs="Times New Roman"/>
          <w:sz w:val="24"/>
          <w:szCs w:val="24"/>
        </w:rPr>
        <w:t xml:space="preserve"> lectura</w:t>
      </w:r>
      <w:r w:rsidR="00D73769" w:rsidRPr="00A36FC5">
        <w:rPr>
          <w:rFonts w:ascii="Times New Roman" w:hAnsi="Times New Roman" w:cs="Times New Roman"/>
          <w:sz w:val="24"/>
          <w:szCs w:val="24"/>
        </w:rPr>
        <w:t xml:space="preserve"> del tema</w:t>
      </w:r>
      <w:r w:rsidRPr="00A36FC5">
        <w:rPr>
          <w:rFonts w:ascii="Times New Roman" w:hAnsi="Times New Roman" w:cs="Times New Roman"/>
          <w:sz w:val="24"/>
          <w:szCs w:val="24"/>
        </w:rPr>
        <w:t xml:space="preserve">. </w:t>
      </w:r>
    </w:p>
    <w:p w14:paraId="0C8C3523" w14:textId="010F63BF" w:rsidR="004C0353" w:rsidRPr="00A36FC5" w:rsidRDefault="004C0353" w:rsidP="00AC7E5D">
      <w:pPr>
        <w:spacing w:line="360" w:lineRule="auto"/>
        <w:ind w:firstLine="708"/>
        <w:jc w:val="both"/>
        <w:rPr>
          <w:rFonts w:ascii="Times New Roman" w:hAnsi="Times New Roman" w:cs="Times New Roman"/>
          <w:b/>
          <w:sz w:val="24"/>
          <w:szCs w:val="24"/>
        </w:rPr>
      </w:pPr>
      <w:r w:rsidRPr="00A36FC5">
        <w:rPr>
          <w:rFonts w:ascii="Times New Roman" w:hAnsi="Times New Roman" w:cs="Times New Roman"/>
          <w:b/>
          <w:sz w:val="24"/>
          <w:szCs w:val="24"/>
        </w:rPr>
        <w:t xml:space="preserve">3. Nietzsche bajo la interpretación de Jorge Manzano. </w:t>
      </w:r>
    </w:p>
    <w:p w14:paraId="467249B6" w14:textId="2982B538" w:rsidR="004C0353" w:rsidRPr="00A36FC5" w:rsidRDefault="004C0353" w:rsidP="004C0353">
      <w:pPr>
        <w:spacing w:line="360" w:lineRule="auto"/>
        <w:ind w:firstLine="708"/>
        <w:jc w:val="center"/>
        <w:rPr>
          <w:rFonts w:ascii="Times New Roman" w:hAnsi="Times New Roman" w:cs="Times New Roman"/>
          <w:b/>
          <w:sz w:val="24"/>
          <w:szCs w:val="24"/>
        </w:rPr>
      </w:pPr>
      <w:r w:rsidRPr="00A36FC5">
        <w:rPr>
          <w:rFonts w:ascii="Times New Roman" w:hAnsi="Times New Roman" w:cs="Times New Roman"/>
          <w:b/>
          <w:sz w:val="24"/>
          <w:szCs w:val="24"/>
        </w:rPr>
        <w:t>I</w:t>
      </w:r>
    </w:p>
    <w:p w14:paraId="2DD6664F" w14:textId="03C08D84"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En primer lugar habría que decir que Jorge Manzano</w:t>
      </w:r>
      <w:r w:rsidR="004B77CF" w:rsidRPr="00A36FC5">
        <w:rPr>
          <w:rFonts w:ascii="Times New Roman" w:hAnsi="Times New Roman" w:cs="Times New Roman"/>
          <w:sz w:val="24"/>
          <w:szCs w:val="24"/>
        </w:rPr>
        <w:t xml:space="preserve"> no niega que en Niet</w:t>
      </w:r>
      <w:r w:rsidR="005F56A4" w:rsidRPr="00A36FC5">
        <w:rPr>
          <w:rFonts w:ascii="Times New Roman" w:hAnsi="Times New Roman" w:cs="Times New Roman"/>
          <w:sz w:val="24"/>
          <w:szCs w:val="24"/>
        </w:rPr>
        <w:t>zsc</w:t>
      </w:r>
      <w:r w:rsidR="00A742A6" w:rsidRPr="00A36FC5">
        <w:rPr>
          <w:rFonts w:ascii="Times New Roman" w:hAnsi="Times New Roman" w:cs="Times New Roman"/>
          <w:sz w:val="24"/>
          <w:szCs w:val="24"/>
        </w:rPr>
        <w:t>he pueda</w:t>
      </w:r>
      <w:r w:rsidR="004B77CF" w:rsidRPr="00A36FC5">
        <w:rPr>
          <w:rFonts w:ascii="Times New Roman" w:hAnsi="Times New Roman" w:cs="Times New Roman"/>
          <w:sz w:val="24"/>
          <w:szCs w:val="24"/>
        </w:rPr>
        <w:t xml:space="preserve"> hallar</w:t>
      </w:r>
      <w:r w:rsidR="00A742A6" w:rsidRPr="00A36FC5">
        <w:rPr>
          <w:rFonts w:ascii="Times New Roman" w:hAnsi="Times New Roman" w:cs="Times New Roman"/>
          <w:sz w:val="24"/>
          <w:szCs w:val="24"/>
        </w:rPr>
        <w:t>se</w:t>
      </w:r>
      <w:r w:rsidR="004B77CF" w:rsidRPr="00A36FC5">
        <w:rPr>
          <w:rFonts w:ascii="Times New Roman" w:hAnsi="Times New Roman" w:cs="Times New Roman"/>
          <w:sz w:val="24"/>
          <w:szCs w:val="24"/>
        </w:rPr>
        <w:t xml:space="preserve"> este diagnóstico</w:t>
      </w:r>
      <w:r w:rsidR="00A742A6" w:rsidRPr="00A36FC5">
        <w:rPr>
          <w:rFonts w:ascii="Times New Roman" w:hAnsi="Times New Roman" w:cs="Times New Roman"/>
          <w:sz w:val="24"/>
          <w:szCs w:val="24"/>
        </w:rPr>
        <w:t xml:space="preserve"> del cristianismo</w:t>
      </w:r>
      <w:r w:rsidR="004B77CF" w:rsidRPr="00A36FC5">
        <w:rPr>
          <w:rFonts w:ascii="Times New Roman" w:hAnsi="Times New Roman" w:cs="Times New Roman"/>
          <w:sz w:val="24"/>
          <w:szCs w:val="24"/>
        </w:rPr>
        <w:t>, e incluso lo</w:t>
      </w:r>
      <w:r w:rsidR="00B8771A" w:rsidRPr="00A36FC5">
        <w:rPr>
          <w:rFonts w:ascii="Times New Roman" w:hAnsi="Times New Roman" w:cs="Times New Roman"/>
          <w:sz w:val="24"/>
          <w:szCs w:val="24"/>
        </w:rPr>
        <w:t xml:space="preserve"> muestra mucho </w:t>
      </w:r>
      <w:r w:rsidR="004B77CF" w:rsidRPr="00A36FC5">
        <w:rPr>
          <w:rFonts w:ascii="Times New Roman" w:hAnsi="Times New Roman" w:cs="Times New Roman"/>
          <w:sz w:val="24"/>
          <w:szCs w:val="24"/>
        </w:rPr>
        <w:t>en su libro; pero</w:t>
      </w:r>
      <w:r w:rsidR="00B8771A" w:rsidRPr="00A36FC5">
        <w:rPr>
          <w:rFonts w:ascii="Times New Roman" w:hAnsi="Times New Roman" w:cs="Times New Roman"/>
          <w:sz w:val="24"/>
          <w:szCs w:val="24"/>
        </w:rPr>
        <w:t xml:space="preserve"> </w:t>
      </w:r>
      <w:r w:rsidRPr="00A36FC5">
        <w:rPr>
          <w:rFonts w:ascii="Times New Roman" w:hAnsi="Times New Roman" w:cs="Times New Roman"/>
          <w:sz w:val="24"/>
          <w:szCs w:val="24"/>
        </w:rPr>
        <w:t>tamp</w:t>
      </w:r>
      <w:r w:rsidR="004B77CF" w:rsidRPr="00A36FC5">
        <w:rPr>
          <w:rFonts w:ascii="Times New Roman" w:hAnsi="Times New Roman" w:cs="Times New Roman"/>
          <w:sz w:val="24"/>
          <w:szCs w:val="24"/>
        </w:rPr>
        <w:t>oco lo da por bueno sin reservas. No</w:t>
      </w:r>
      <w:r w:rsidRPr="00A36FC5">
        <w:rPr>
          <w:rFonts w:ascii="Times New Roman" w:hAnsi="Times New Roman" w:cs="Times New Roman"/>
          <w:sz w:val="24"/>
          <w:szCs w:val="24"/>
        </w:rPr>
        <w:t xml:space="preserve"> lo acepta, para empezar, sin filtrarlo antes por esa clave hermenéutica</w:t>
      </w:r>
      <w:r w:rsidR="004B77CF" w:rsidRPr="00A36FC5">
        <w:rPr>
          <w:rFonts w:ascii="Times New Roman" w:hAnsi="Times New Roman" w:cs="Times New Roman"/>
          <w:sz w:val="24"/>
          <w:szCs w:val="24"/>
        </w:rPr>
        <w:t xml:space="preserve"> de la que hablé al principio</w:t>
      </w:r>
      <w:r w:rsidR="000B7DC9" w:rsidRPr="00A36FC5">
        <w:rPr>
          <w:rFonts w:ascii="Times New Roman" w:hAnsi="Times New Roman" w:cs="Times New Roman"/>
          <w:sz w:val="24"/>
          <w:szCs w:val="24"/>
        </w:rPr>
        <w:t xml:space="preserve">; </w:t>
      </w:r>
      <w:r w:rsidR="004B77CF" w:rsidRPr="00A36FC5">
        <w:rPr>
          <w:rFonts w:ascii="Times New Roman" w:hAnsi="Times New Roman" w:cs="Times New Roman"/>
          <w:sz w:val="24"/>
          <w:szCs w:val="24"/>
        </w:rPr>
        <w:t>que</w:t>
      </w:r>
      <w:r w:rsidR="00D224BA" w:rsidRPr="00A36FC5">
        <w:rPr>
          <w:rFonts w:ascii="Times New Roman" w:hAnsi="Times New Roman" w:cs="Times New Roman"/>
          <w:sz w:val="24"/>
          <w:szCs w:val="24"/>
        </w:rPr>
        <w:t xml:space="preserve"> en este caso</w:t>
      </w:r>
      <w:r w:rsidR="0088081D" w:rsidRPr="00A36FC5">
        <w:rPr>
          <w:rFonts w:ascii="Times New Roman" w:hAnsi="Times New Roman" w:cs="Times New Roman"/>
          <w:sz w:val="24"/>
          <w:szCs w:val="24"/>
        </w:rPr>
        <w:t xml:space="preserve"> supone</w:t>
      </w:r>
      <w:r w:rsidR="00D224BA" w:rsidRPr="00A36FC5">
        <w:rPr>
          <w:rFonts w:ascii="Times New Roman" w:hAnsi="Times New Roman" w:cs="Times New Roman"/>
          <w:sz w:val="24"/>
          <w:szCs w:val="24"/>
        </w:rPr>
        <w:t xml:space="preserve"> distinguir a ese mal cristianismo del buen</w:t>
      </w:r>
      <w:r w:rsidR="004B77CF" w:rsidRPr="00A36FC5">
        <w:rPr>
          <w:rFonts w:ascii="Times New Roman" w:hAnsi="Times New Roman" w:cs="Times New Roman"/>
          <w:sz w:val="24"/>
          <w:szCs w:val="24"/>
        </w:rPr>
        <w:t xml:space="preserve"> o auténtico</w:t>
      </w:r>
      <w:r w:rsidR="00D224BA" w:rsidRPr="00A36FC5">
        <w:rPr>
          <w:rFonts w:ascii="Times New Roman" w:hAnsi="Times New Roman" w:cs="Times New Roman"/>
          <w:sz w:val="24"/>
          <w:szCs w:val="24"/>
        </w:rPr>
        <w:t xml:space="preserve"> </w:t>
      </w:r>
      <w:r w:rsidRPr="00A36FC5">
        <w:rPr>
          <w:rFonts w:ascii="Times New Roman" w:hAnsi="Times New Roman" w:cs="Times New Roman"/>
          <w:sz w:val="24"/>
          <w:szCs w:val="24"/>
        </w:rPr>
        <w:t xml:space="preserve">cristianismo. Desde su </w:t>
      </w:r>
      <w:r w:rsidR="00FE5322" w:rsidRPr="00A36FC5">
        <w:rPr>
          <w:rFonts w:ascii="Times New Roman" w:hAnsi="Times New Roman" w:cs="Times New Roman"/>
          <w:sz w:val="24"/>
          <w:szCs w:val="24"/>
        </w:rPr>
        <w:t xml:space="preserve">propia </w:t>
      </w:r>
      <w:r w:rsidRPr="00A36FC5">
        <w:rPr>
          <w:rFonts w:ascii="Times New Roman" w:hAnsi="Times New Roman" w:cs="Times New Roman"/>
          <w:sz w:val="24"/>
          <w:szCs w:val="24"/>
        </w:rPr>
        <w:t>formación bíblica y teológica, su conocimiento de la hist</w:t>
      </w:r>
      <w:r w:rsidR="00FE5322" w:rsidRPr="00A36FC5">
        <w:rPr>
          <w:rFonts w:ascii="Times New Roman" w:hAnsi="Times New Roman" w:cs="Times New Roman"/>
          <w:sz w:val="24"/>
          <w:szCs w:val="24"/>
        </w:rPr>
        <w:t xml:space="preserve">oria eclesiástica y su </w:t>
      </w:r>
      <w:r w:rsidRPr="00A36FC5">
        <w:rPr>
          <w:rFonts w:ascii="Times New Roman" w:hAnsi="Times New Roman" w:cs="Times New Roman"/>
          <w:sz w:val="24"/>
          <w:szCs w:val="24"/>
        </w:rPr>
        <w:t>expe</w:t>
      </w:r>
      <w:r w:rsidR="00846AD4" w:rsidRPr="00A36FC5">
        <w:rPr>
          <w:rFonts w:ascii="Times New Roman" w:hAnsi="Times New Roman" w:cs="Times New Roman"/>
          <w:sz w:val="24"/>
          <w:szCs w:val="24"/>
        </w:rPr>
        <w:t>riencia</w:t>
      </w:r>
      <w:r w:rsidR="00FE5322" w:rsidRPr="00A36FC5">
        <w:rPr>
          <w:rFonts w:ascii="Times New Roman" w:hAnsi="Times New Roman" w:cs="Times New Roman"/>
          <w:sz w:val="24"/>
          <w:szCs w:val="24"/>
        </w:rPr>
        <w:t xml:space="preserve"> vital</w:t>
      </w:r>
      <w:r w:rsidR="00846AD4" w:rsidRPr="00A36FC5">
        <w:rPr>
          <w:rFonts w:ascii="Times New Roman" w:hAnsi="Times New Roman" w:cs="Times New Roman"/>
          <w:sz w:val="24"/>
          <w:szCs w:val="24"/>
        </w:rPr>
        <w:t xml:space="preserve"> como sacerdote </w:t>
      </w:r>
      <w:r w:rsidR="00846AD4" w:rsidRPr="00A36FC5">
        <w:rPr>
          <w:rFonts w:ascii="Times New Roman" w:hAnsi="Times New Roman" w:cs="Times New Roman"/>
          <w:sz w:val="24"/>
          <w:szCs w:val="24"/>
        </w:rPr>
        <w:lastRenderedPageBreak/>
        <w:t xml:space="preserve">jesuita, </w:t>
      </w:r>
      <w:r w:rsidR="008D09B6" w:rsidRPr="00A36FC5">
        <w:rPr>
          <w:rFonts w:ascii="Times New Roman" w:hAnsi="Times New Roman" w:cs="Times New Roman"/>
          <w:sz w:val="24"/>
          <w:szCs w:val="24"/>
        </w:rPr>
        <w:t>Jorge</w:t>
      </w:r>
      <w:r w:rsidR="008D09B6" w:rsidRPr="00A36FC5">
        <w:rPr>
          <w:rFonts w:ascii="Times New Roman" w:hAnsi="Times New Roman" w:cs="Times New Roman"/>
          <w:b/>
          <w:sz w:val="24"/>
          <w:szCs w:val="24"/>
        </w:rPr>
        <w:t xml:space="preserve"> </w:t>
      </w:r>
      <w:r w:rsidRPr="00A36FC5">
        <w:rPr>
          <w:rFonts w:ascii="Times New Roman" w:hAnsi="Times New Roman" w:cs="Times New Roman"/>
          <w:sz w:val="24"/>
          <w:szCs w:val="24"/>
        </w:rPr>
        <w:t xml:space="preserve">no admite que en su crítica al cristianismo Nietzsche esté martillando contra cualquier versión de éste, </w:t>
      </w:r>
      <w:r w:rsidR="00A742A6" w:rsidRPr="00A36FC5">
        <w:rPr>
          <w:rFonts w:ascii="Times New Roman" w:hAnsi="Times New Roman" w:cs="Times New Roman"/>
          <w:sz w:val="24"/>
          <w:szCs w:val="24"/>
        </w:rPr>
        <w:t xml:space="preserve">esto es, </w:t>
      </w:r>
      <w:r w:rsidRPr="00A36FC5">
        <w:rPr>
          <w:rFonts w:ascii="Times New Roman" w:hAnsi="Times New Roman" w:cs="Times New Roman"/>
          <w:sz w:val="24"/>
          <w:szCs w:val="24"/>
        </w:rPr>
        <w:t>contr</w:t>
      </w:r>
      <w:r w:rsidR="007750F4" w:rsidRPr="00A36FC5">
        <w:rPr>
          <w:rFonts w:ascii="Times New Roman" w:hAnsi="Times New Roman" w:cs="Times New Roman"/>
          <w:sz w:val="24"/>
          <w:szCs w:val="24"/>
        </w:rPr>
        <w:t>a cualquier ma</w:t>
      </w:r>
      <w:r w:rsidR="00CA0533" w:rsidRPr="00A36FC5">
        <w:rPr>
          <w:rFonts w:ascii="Times New Roman" w:hAnsi="Times New Roman" w:cs="Times New Roman"/>
          <w:sz w:val="24"/>
          <w:szCs w:val="24"/>
        </w:rPr>
        <w:t>nera de entenderlo</w:t>
      </w:r>
      <w:r w:rsidR="007750F4" w:rsidRPr="00A36FC5">
        <w:rPr>
          <w:rFonts w:ascii="Times New Roman" w:hAnsi="Times New Roman" w:cs="Times New Roman"/>
          <w:sz w:val="24"/>
          <w:szCs w:val="24"/>
        </w:rPr>
        <w:t xml:space="preserve"> y de practicarlo.  S</w:t>
      </w:r>
      <w:r w:rsidRPr="00A36FC5">
        <w:rPr>
          <w:rFonts w:ascii="Times New Roman" w:hAnsi="Times New Roman" w:cs="Times New Roman"/>
          <w:sz w:val="24"/>
          <w:szCs w:val="24"/>
        </w:rPr>
        <w:t>u principal desacuerdo en este sentido (si bien no es el único y muchos otros son más específicos</w:t>
      </w:r>
      <w:r w:rsidRPr="00A36FC5">
        <w:rPr>
          <w:rFonts w:ascii="Times New Roman" w:hAnsi="Times New Roman" w:cs="Times New Roman"/>
          <w:sz w:val="24"/>
          <w:szCs w:val="24"/>
          <w:vertAlign w:val="superscript"/>
        </w:rPr>
        <w:footnoteReference w:id="21"/>
      </w:r>
      <w:r w:rsidRPr="00A36FC5">
        <w:rPr>
          <w:rFonts w:ascii="Times New Roman" w:hAnsi="Times New Roman" w:cs="Times New Roman"/>
          <w:sz w:val="24"/>
          <w:szCs w:val="24"/>
        </w:rPr>
        <w:t>) es que el cristia</w:t>
      </w:r>
      <w:r w:rsidR="00CA0533" w:rsidRPr="00A36FC5">
        <w:rPr>
          <w:rFonts w:ascii="Times New Roman" w:hAnsi="Times New Roman" w:cs="Times New Roman"/>
          <w:sz w:val="24"/>
          <w:szCs w:val="24"/>
        </w:rPr>
        <w:t>nismo, tal y como él lo concibe</w:t>
      </w:r>
      <w:r w:rsidRPr="00A36FC5">
        <w:rPr>
          <w:rFonts w:ascii="Times New Roman" w:hAnsi="Times New Roman" w:cs="Times New Roman"/>
          <w:sz w:val="24"/>
          <w:szCs w:val="24"/>
        </w:rPr>
        <w:t xml:space="preserve"> y vive, y as</w:t>
      </w:r>
      <w:r w:rsidR="0088081D" w:rsidRPr="00A36FC5">
        <w:rPr>
          <w:rFonts w:ascii="Times New Roman" w:hAnsi="Times New Roman" w:cs="Times New Roman"/>
          <w:sz w:val="24"/>
          <w:szCs w:val="24"/>
        </w:rPr>
        <w:t>í como lo interpreta él mismo a través de</w:t>
      </w:r>
      <w:r w:rsidRPr="00A36FC5">
        <w:rPr>
          <w:rFonts w:ascii="Times New Roman" w:hAnsi="Times New Roman" w:cs="Times New Roman"/>
          <w:sz w:val="24"/>
          <w:szCs w:val="24"/>
        </w:rPr>
        <w:t xml:space="preserve"> la historia de lo que</w:t>
      </w:r>
      <w:r w:rsidR="00846AD4" w:rsidRPr="00A36FC5">
        <w:rPr>
          <w:rFonts w:ascii="Times New Roman" w:hAnsi="Times New Roman" w:cs="Times New Roman"/>
          <w:sz w:val="24"/>
          <w:szCs w:val="24"/>
        </w:rPr>
        <w:t xml:space="preserve"> a veces llama </w:t>
      </w:r>
      <w:r w:rsidR="007750F4" w:rsidRPr="00A36FC5">
        <w:rPr>
          <w:rFonts w:ascii="Times New Roman" w:hAnsi="Times New Roman" w:cs="Times New Roman"/>
          <w:sz w:val="24"/>
          <w:szCs w:val="24"/>
        </w:rPr>
        <w:t>g</w:t>
      </w:r>
      <w:r w:rsidRPr="00A36FC5">
        <w:rPr>
          <w:rFonts w:ascii="Times New Roman" w:hAnsi="Times New Roman" w:cs="Times New Roman"/>
          <w:sz w:val="24"/>
          <w:szCs w:val="24"/>
        </w:rPr>
        <w:t>ran Iglesia, no es una religión que</w:t>
      </w:r>
      <w:r w:rsidR="007750F4" w:rsidRPr="00A36FC5">
        <w:rPr>
          <w:rFonts w:ascii="Times New Roman" w:hAnsi="Times New Roman" w:cs="Times New Roman"/>
          <w:sz w:val="24"/>
          <w:szCs w:val="24"/>
        </w:rPr>
        <w:t xml:space="preserve"> aprisione al hombre en la culpa y</w:t>
      </w:r>
      <w:r w:rsidR="00CA0533" w:rsidRPr="00A36FC5">
        <w:rPr>
          <w:rFonts w:ascii="Times New Roman" w:hAnsi="Times New Roman" w:cs="Times New Roman"/>
          <w:sz w:val="24"/>
          <w:szCs w:val="24"/>
        </w:rPr>
        <w:t xml:space="preserve"> promueva un ascético desprecio de</w:t>
      </w:r>
      <w:r w:rsidRPr="00A36FC5">
        <w:rPr>
          <w:rFonts w:ascii="Times New Roman" w:hAnsi="Times New Roman" w:cs="Times New Roman"/>
          <w:sz w:val="24"/>
          <w:szCs w:val="24"/>
        </w:rPr>
        <w:t xml:space="preserve"> la vida –</w:t>
      </w:r>
      <w:r w:rsidR="006E4F8A" w:rsidRPr="00A36FC5">
        <w:rPr>
          <w:rFonts w:ascii="Times New Roman" w:hAnsi="Times New Roman" w:cs="Times New Roman"/>
          <w:sz w:val="24"/>
          <w:szCs w:val="24"/>
        </w:rPr>
        <w:t xml:space="preserve"> </w:t>
      </w:r>
      <w:r w:rsidRPr="00A36FC5">
        <w:rPr>
          <w:rFonts w:ascii="Times New Roman" w:hAnsi="Times New Roman" w:cs="Times New Roman"/>
          <w:sz w:val="24"/>
          <w:szCs w:val="24"/>
        </w:rPr>
        <w:t>entiéndase, la vida del más acá</w:t>
      </w:r>
      <w:r w:rsidR="00F1146F" w:rsidRPr="00A36FC5">
        <w:rPr>
          <w:rStyle w:val="Refdenotaalpie"/>
          <w:rFonts w:ascii="Times New Roman" w:hAnsi="Times New Roman" w:cs="Times New Roman"/>
          <w:sz w:val="24"/>
          <w:szCs w:val="24"/>
        </w:rPr>
        <w:footnoteReference w:id="22"/>
      </w:r>
      <w:r w:rsidRPr="00A36FC5">
        <w:rPr>
          <w:rFonts w:ascii="Times New Roman" w:hAnsi="Times New Roman" w:cs="Times New Roman"/>
          <w:sz w:val="24"/>
          <w:szCs w:val="24"/>
        </w:rPr>
        <w:t xml:space="preserve">. </w:t>
      </w:r>
    </w:p>
    <w:p w14:paraId="151FBA6C" w14:textId="2BC7939B"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Difícil –al menos para mí</w:t>
      </w:r>
      <w:r w:rsidR="006E4F8A" w:rsidRPr="00A36FC5">
        <w:rPr>
          <w:rFonts w:ascii="Times New Roman" w:hAnsi="Times New Roman" w:cs="Times New Roman"/>
          <w:sz w:val="18"/>
          <w:szCs w:val="18"/>
        </w:rPr>
        <w:t>–</w:t>
      </w:r>
      <w:r w:rsidRPr="00A36FC5">
        <w:rPr>
          <w:rFonts w:ascii="Times New Roman" w:hAnsi="Times New Roman" w:cs="Times New Roman"/>
          <w:sz w:val="24"/>
          <w:szCs w:val="24"/>
        </w:rPr>
        <w:t xml:space="preserve"> discutirle esto a Jorge desde la p</w:t>
      </w:r>
      <w:r w:rsidR="0088081D" w:rsidRPr="00A36FC5">
        <w:rPr>
          <w:rFonts w:ascii="Times New Roman" w:hAnsi="Times New Roman" w:cs="Times New Roman"/>
          <w:sz w:val="24"/>
          <w:szCs w:val="24"/>
        </w:rPr>
        <w:t>osición de desventaja que puede implicar</w:t>
      </w:r>
      <w:r w:rsidRPr="00A36FC5">
        <w:rPr>
          <w:rFonts w:ascii="Times New Roman" w:hAnsi="Times New Roman" w:cs="Times New Roman"/>
          <w:sz w:val="24"/>
          <w:szCs w:val="24"/>
        </w:rPr>
        <w:t xml:space="preserve"> carecer del bagaje</w:t>
      </w:r>
      <w:r w:rsidR="00085C1E" w:rsidRPr="00A36FC5">
        <w:rPr>
          <w:rFonts w:ascii="Times New Roman" w:hAnsi="Times New Roman" w:cs="Times New Roman"/>
          <w:sz w:val="24"/>
          <w:szCs w:val="24"/>
        </w:rPr>
        <w:t xml:space="preserve"> teológico-</w:t>
      </w:r>
      <w:r w:rsidRPr="00A36FC5">
        <w:rPr>
          <w:rFonts w:ascii="Times New Roman" w:hAnsi="Times New Roman" w:cs="Times New Roman"/>
          <w:sz w:val="24"/>
          <w:szCs w:val="24"/>
        </w:rPr>
        <w:t xml:space="preserve">hermenéutico a partir del cual él </w:t>
      </w:r>
      <w:r w:rsidR="0088081D" w:rsidRPr="00A36FC5">
        <w:rPr>
          <w:rFonts w:ascii="Times New Roman" w:hAnsi="Times New Roman" w:cs="Times New Roman"/>
          <w:sz w:val="24"/>
          <w:szCs w:val="24"/>
        </w:rPr>
        <w:t xml:space="preserve">sí </w:t>
      </w:r>
      <w:r w:rsidRPr="00A36FC5">
        <w:rPr>
          <w:rFonts w:ascii="Times New Roman" w:hAnsi="Times New Roman" w:cs="Times New Roman"/>
          <w:sz w:val="24"/>
          <w:szCs w:val="24"/>
        </w:rPr>
        <w:t xml:space="preserve">puede preguntarse </w:t>
      </w:r>
      <w:r w:rsidR="00F1146F" w:rsidRPr="00A36FC5">
        <w:rPr>
          <w:rFonts w:ascii="Times New Roman" w:hAnsi="Times New Roman" w:cs="Times New Roman"/>
          <w:sz w:val="24"/>
          <w:szCs w:val="24"/>
        </w:rPr>
        <w:t xml:space="preserve">y responderse </w:t>
      </w:r>
      <w:r w:rsidRPr="00A36FC5">
        <w:rPr>
          <w:rFonts w:ascii="Times New Roman" w:hAnsi="Times New Roman" w:cs="Times New Roman"/>
          <w:sz w:val="24"/>
          <w:szCs w:val="24"/>
        </w:rPr>
        <w:t>lo siguiente:</w:t>
      </w:r>
      <w:r w:rsidR="006E4F8A" w:rsidRPr="00A36FC5">
        <w:rPr>
          <w:rFonts w:ascii="Times New Roman" w:hAnsi="Times New Roman" w:cs="Times New Roman"/>
          <w:sz w:val="24"/>
          <w:szCs w:val="24"/>
        </w:rPr>
        <w:t xml:space="preserve"> </w:t>
      </w:r>
    </w:p>
    <w:p w14:paraId="7D3F6CEA" w14:textId="79545D12" w:rsidR="00AC7E5D" w:rsidRPr="00A36FC5" w:rsidRDefault="008F1003" w:rsidP="006E4F8A">
      <w:pPr>
        <w:spacing w:line="360" w:lineRule="auto"/>
        <w:ind w:left="708" w:firstLine="60"/>
        <w:jc w:val="both"/>
        <w:rPr>
          <w:rFonts w:ascii="Times New Roman" w:hAnsi="Times New Roman" w:cs="Times New Roman"/>
          <w:sz w:val="20"/>
          <w:szCs w:val="20"/>
        </w:rPr>
      </w:pPr>
      <w:r w:rsidRPr="00A36FC5">
        <w:rPr>
          <w:rFonts w:ascii="Times New Roman" w:hAnsi="Times New Roman" w:cs="Times New Roman"/>
          <w:sz w:val="20"/>
          <w:szCs w:val="20"/>
        </w:rPr>
        <w:t xml:space="preserve">El cristianismo, con toda su herencia judía, </w:t>
      </w:r>
      <w:proofErr w:type="spellStart"/>
      <w:r w:rsidRPr="00A36FC5">
        <w:rPr>
          <w:rFonts w:ascii="Times New Roman" w:hAnsi="Times New Roman" w:cs="Times New Roman"/>
          <w:sz w:val="20"/>
          <w:szCs w:val="20"/>
        </w:rPr>
        <w:t>veterotestamentaria</w:t>
      </w:r>
      <w:proofErr w:type="spellEnd"/>
      <w:r w:rsidRPr="00A36FC5">
        <w:rPr>
          <w:rFonts w:ascii="Times New Roman" w:hAnsi="Times New Roman" w:cs="Times New Roman"/>
          <w:sz w:val="20"/>
          <w:szCs w:val="20"/>
        </w:rPr>
        <w:t xml:space="preserve">, ¿ve con desdén esta vida, la materia, el cuerpo?  </w:t>
      </w:r>
      <w:r w:rsidR="000A2419" w:rsidRPr="00A36FC5">
        <w:rPr>
          <w:rFonts w:ascii="Times New Roman" w:hAnsi="Times New Roman" w:cs="Times New Roman"/>
          <w:sz w:val="20"/>
          <w:szCs w:val="20"/>
        </w:rPr>
        <w:t xml:space="preserve">La respuesta nítida es: no (…) </w:t>
      </w:r>
      <w:r w:rsidR="00AC7E5D" w:rsidRPr="00A36FC5">
        <w:rPr>
          <w:rFonts w:ascii="Times New Roman" w:hAnsi="Times New Roman" w:cs="Times New Roman"/>
          <w:sz w:val="20"/>
          <w:szCs w:val="20"/>
        </w:rPr>
        <w:t>Seguramente sí la interpretación maniquea, declarada herética por la Iglesia; y también la interpretación jansenista, igualmente condenada por la Iglesia, y que han contagiado a no pocos predicadores, catequistas y fieles</w:t>
      </w:r>
      <w:r w:rsidR="006E4F8A" w:rsidRPr="00A36FC5">
        <w:rPr>
          <w:rFonts w:ascii="Times New Roman" w:hAnsi="Times New Roman" w:cs="Times New Roman"/>
          <w:sz w:val="20"/>
          <w:szCs w:val="20"/>
        </w:rPr>
        <w:t>.</w:t>
      </w:r>
    </w:p>
    <w:p w14:paraId="0542493E" w14:textId="52502ED4"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Y continúa</w:t>
      </w:r>
      <w:r w:rsidR="00F427A6" w:rsidRPr="00A36FC5">
        <w:rPr>
          <w:rFonts w:ascii="Times New Roman" w:hAnsi="Times New Roman" w:cs="Times New Roman"/>
          <w:sz w:val="24"/>
          <w:szCs w:val="24"/>
        </w:rPr>
        <w:t xml:space="preserve"> Jorge</w:t>
      </w:r>
      <w:r w:rsidRPr="00A36FC5">
        <w:rPr>
          <w:rFonts w:ascii="Times New Roman" w:hAnsi="Times New Roman" w:cs="Times New Roman"/>
          <w:sz w:val="24"/>
          <w:szCs w:val="24"/>
        </w:rPr>
        <w:t>:</w:t>
      </w:r>
    </w:p>
    <w:p w14:paraId="5B00894B" w14:textId="422D3B6B" w:rsidR="00AC7E5D" w:rsidRPr="00A36FC5" w:rsidRDefault="00AC7E5D" w:rsidP="006E4F8A">
      <w:pPr>
        <w:spacing w:line="360" w:lineRule="auto"/>
        <w:ind w:left="708"/>
        <w:jc w:val="both"/>
        <w:rPr>
          <w:rFonts w:ascii="Times New Roman" w:hAnsi="Times New Roman" w:cs="Times New Roman"/>
          <w:sz w:val="20"/>
          <w:szCs w:val="20"/>
        </w:rPr>
      </w:pPr>
      <w:r w:rsidRPr="00A36FC5">
        <w:rPr>
          <w:rFonts w:ascii="Times New Roman" w:hAnsi="Times New Roman" w:cs="Times New Roman"/>
          <w:sz w:val="20"/>
          <w:szCs w:val="20"/>
        </w:rPr>
        <w:t>La lectura sensata dice que la tierra y el cuerpo humano son algo santo y divinizado, pero que el ser humano puede caer en el espejismo de que sólo hay tierra y cuerpo; de que tierra y cuerpo no tienen un sentido trascendente. Tal fue la segunda tentación de Jesús en el desierto (y las tentaciones de Jesús son las del hombre)… Jesús vence</w:t>
      </w:r>
      <w:r w:rsidR="005E2F1C">
        <w:rPr>
          <w:rFonts w:ascii="Times New Roman" w:hAnsi="Times New Roman" w:cs="Times New Roman"/>
          <w:sz w:val="20"/>
          <w:szCs w:val="20"/>
        </w:rPr>
        <w:t xml:space="preserve"> la tentación diciendo que no </w:t>
      </w:r>
      <w:r w:rsidR="005E2F1C" w:rsidRPr="0085666E">
        <w:rPr>
          <w:rFonts w:ascii="Times New Roman" w:hAnsi="Times New Roman" w:cs="Times New Roman"/>
          <w:sz w:val="20"/>
          <w:szCs w:val="20"/>
        </w:rPr>
        <w:t>só</w:t>
      </w:r>
      <w:r w:rsidRPr="0085666E">
        <w:rPr>
          <w:rFonts w:ascii="Times New Roman" w:hAnsi="Times New Roman" w:cs="Times New Roman"/>
          <w:sz w:val="20"/>
          <w:szCs w:val="20"/>
        </w:rPr>
        <w:t xml:space="preserve">lo </w:t>
      </w:r>
      <w:r w:rsidRPr="00A36FC5">
        <w:rPr>
          <w:rFonts w:ascii="Times New Roman" w:hAnsi="Times New Roman" w:cs="Times New Roman"/>
          <w:sz w:val="20"/>
          <w:szCs w:val="20"/>
        </w:rPr>
        <w:t xml:space="preserve">de pan vive el hombre… No dice “de pan no vive el hombre, sino </w:t>
      </w:r>
      <w:r w:rsidRPr="00A36FC5">
        <w:rPr>
          <w:rFonts w:ascii="Times New Roman" w:hAnsi="Times New Roman" w:cs="Times New Roman"/>
          <w:i/>
          <w:sz w:val="20"/>
          <w:szCs w:val="20"/>
        </w:rPr>
        <w:t>no sólo</w:t>
      </w:r>
      <w:r w:rsidRPr="00A36FC5">
        <w:rPr>
          <w:rFonts w:ascii="Times New Roman" w:hAnsi="Times New Roman" w:cs="Times New Roman"/>
          <w:sz w:val="20"/>
          <w:szCs w:val="20"/>
        </w:rPr>
        <w:t xml:space="preserve"> de pan (Mt, 4,4). Nietzsche protesta indignado contra la interpretación maniquea, que había contaminado el cristianismo que le transmitieron, y da martillazos a esa interpretación, sabiendo o no que exponía el gran sentido cristiano (opino que sí lo sabía, pues se considera </w:t>
      </w:r>
      <w:r w:rsidR="00142D6E" w:rsidRPr="00A36FC5">
        <w:rPr>
          <w:rFonts w:ascii="Times New Roman" w:hAnsi="Times New Roman" w:cs="Times New Roman"/>
          <w:sz w:val="20"/>
          <w:szCs w:val="20"/>
        </w:rPr>
        <w:t>[como vimos]</w:t>
      </w:r>
      <w:r w:rsidRPr="00A36FC5">
        <w:rPr>
          <w:rFonts w:ascii="Times New Roman" w:hAnsi="Times New Roman" w:cs="Times New Roman"/>
          <w:sz w:val="20"/>
          <w:szCs w:val="20"/>
        </w:rPr>
        <w:t>, demasiado cerca del mismo</w:t>
      </w:r>
      <w:r w:rsidR="007750F4" w:rsidRPr="00A36FC5">
        <w:rPr>
          <w:rFonts w:ascii="Times New Roman" w:hAnsi="Times New Roman" w:cs="Times New Roman"/>
          <w:sz w:val="20"/>
          <w:szCs w:val="20"/>
        </w:rPr>
        <w:t>)</w:t>
      </w:r>
      <w:r w:rsidRPr="00A36FC5">
        <w:rPr>
          <w:rFonts w:ascii="Times New Roman" w:hAnsi="Times New Roman" w:cs="Times New Roman"/>
          <w:sz w:val="20"/>
          <w:szCs w:val="20"/>
        </w:rPr>
        <w:t>.</w:t>
      </w:r>
      <w:r w:rsidR="006E4F8A" w:rsidRPr="00A36FC5">
        <w:rPr>
          <w:rFonts w:ascii="Times New Roman" w:hAnsi="Times New Roman" w:cs="Times New Roman"/>
          <w:sz w:val="20"/>
          <w:szCs w:val="20"/>
          <w:vertAlign w:val="superscript"/>
        </w:rPr>
        <w:t xml:space="preserve"> </w:t>
      </w:r>
      <w:r w:rsidR="006E4F8A" w:rsidRPr="00A36FC5">
        <w:rPr>
          <w:rFonts w:ascii="Times New Roman" w:hAnsi="Times New Roman" w:cs="Times New Roman"/>
          <w:sz w:val="20"/>
          <w:szCs w:val="20"/>
          <w:vertAlign w:val="superscript"/>
        </w:rPr>
        <w:footnoteReference w:id="23"/>
      </w:r>
      <w:r w:rsidR="006E4F8A" w:rsidRPr="00A36FC5">
        <w:rPr>
          <w:rFonts w:ascii="Times New Roman" w:hAnsi="Times New Roman" w:cs="Times New Roman"/>
          <w:sz w:val="20"/>
          <w:szCs w:val="20"/>
          <w:vertAlign w:val="superscript"/>
        </w:rPr>
        <w:t xml:space="preserve"> </w:t>
      </w:r>
    </w:p>
    <w:p w14:paraId="3E9FDDCF" w14:textId="799FE30D" w:rsidR="00AC7E5D" w:rsidRPr="005E2F1C"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lastRenderedPageBreak/>
        <w:t>Nietzsche tal vez hubiera replicado que, aun bajo este tipo de exégesis, la existencia aparece como no colmada en sí misma, como necesitada de una justificación en aquello que la trasc</w:t>
      </w:r>
      <w:r w:rsidR="00BB4F5D" w:rsidRPr="00A36FC5">
        <w:rPr>
          <w:rFonts w:ascii="Times New Roman" w:hAnsi="Times New Roman" w:cs="Times New Roman"/>
          <w:sz w:val="24"/>
          <w:szCs w:val="24"/>
        </w:rPr>
        <w:t>iende. Pero aun así, a favor de Jorge</w:t>
      </w:r>
      <w:r w:rsidR="00043E3C" w:rsidRPr="00A36FC5">
        <w:rPr>
          <w:rFonts w:ascii="Times New Roman" w:hAnsi="Times New Roman" w:cs="Times New Roman"/>
          <w:sz w:val="24"/>
          <w:szCs w:val="24"/>
        </w:rPr>
        <w:t xml:space="preserve"> podríamos decir que</w:t>
      </w:r>
      <w:r w:rsidRPr="00A36FC5">
        <w:rPr>
          <w:rFonts w:ascii="Times New Roman" w:hAnsi="Times New Roman" w:cs="Times New Roman"/>
          <w:sz w:val="24"/>
          <w:szCs w:val="24"/>
        </w:rPr>
        <w:t xml:space="preserve"> no es lo mismo mostrar desdén por la vida, que decir que la tierra y el cuerpo son algo “santo y divinizado”. La valoración en ambos casos es diferente, y la valoración es lo que suele importarle a Nietzsche, no el p</w:t>
      </w:r>
      <w:r w:rsidR="00A742A6" w:rsidRPr="00A36FC5">
        <w:rPr>
          <w:rFonts w:ascii="Times New Roman" w:hAnsi="Times New Roman" w:cs="Times New Roman"/>
          <w:sz w:val="24"/>
          <w:szCs w:val="24"/>
        </w:rPr>
        <w:t xml:space="preserve">roblema meramente especulativo y metafísico </w:t>
      </w:r>
      <w:r w:rsidRPr="00A36FC5">
        <w:rPr>
          <w:rFonts w:ascii="Times New Roman" w:hAnsi="Times New Roman" w:cs="Times New Roman"/>
          <w:sz w:val="24"/>
          <w:szCs w:val="24"/>
        </w:rPr>
        <w:t>de la existencia de Dios o de un ámbito de trascendencia. Por otro</w:t>
      </w:r>
      <w:r w:rsidR="00AB0512" w:rsidRPr="00A36FC5">
        <w:rPr>
          <w:rFonts w:ascii="Times New Roman" w:hAnsi="Times New Roman" w:cs="Times New Roman"/>
          <w:sz w:val="24"/>
          <w:szCs w:val="24"/>
        </w:rPr>
        <w:t xml:space="preserve"> lado, es importante recalcar </w:t>
      </w:r>
      <w:r w:rsidRPr="00A36FC5">
        <w:rPr>
          <w:rFonts w:ascii="Times New Roman" w:hAnsi="Times New Roman" w:cs="Times New Roman"/>
          <w:sz w:val="24"/>
          <w:szCs w:val="24"/>
        </w:rPr>
        <w:t>que este tipo de des</w:t>
      </w:r>
      <w:r w:rsidR="005E2F1C" w:rsidRPr="005B7C35">
        <w:rPr>
          <w:rFonts w:ascii="Times New Roman" w:hAnsi="Times New Roman" w:cs="Times New Roman"/>
          <w:sz w:val="24"/>
          <w:szCs w:val="24"/>
        </w:rPr>
        <w:t>a</w:t>
      </w:r>
      <w:r w:rsidRPr="00A36FC5">
        <w:rPr>
          <w:rFonts w:ascii="Times New Roman" w:hAnsi="Times New Roman" w:cs="Times New Roman"/>
          <w:sz w:val="24"/>
          <w:szCs w:val="24"/>
        </w:rPr>
        <w:t>cuerdo no rebasa</w:t>
      </w:r>
      <w:r w:rsidR="007750F4" w:rsidRPr="00A36FC5">
        <w:rPr>
          <w:rFonts w:ascii="Times New Roman" w:hAnsi="Times New Roman" w:cs="Times New Roman"/>
          <w:sz w:val="24"/>
          <w:szCs w:val="24"/>
        </w:rPr>
        <w:t xml:space="preserve"> en Jorge el nivel exegético</w:t>
      </w:r>
      <w:r w:rsidRPr="00A36FC5">
        <w:rPr>
          <w:rFonts w:ascii="Times New Roman" w:hAnsi="Times New Roman" w:cs="Times New Roman"/>
          <w:sz w:val="24"/>
          <w:szCs w:val="24"/>
        </w:rPr>
        <w:t>. Él no polemiza con Nietzsche acerca de la valoración que merece la vida del “más acá”, no hay en este sentido nin</w:t>
      </w:r>
      <w:r w:rsidR="00AB0512" w:rsidRPr="00A36FC5">
        <w:rPr>
          <w:rFonts w:ascii="Times New Roman" w:hAnsi="Times New Roman" w:cs="Times New Roman"/>
          <w:sz w:val="24"/>
          <w:szCs w:val="24"/>
        </w:rPr>
        <w:t xml:space="preserve">guna controversia moral; las diferencias saltan </w:t>
      </w:r>
      <w:r w:rsidR="00846AD4" w:rsidRPr="00A36FC5">
        <w:rPr>
          <w:rFonts w:ascii="Times New Roman" w:hAnsi="Times New Roman" w:cs="Times New Roman"/>
          <w:sz w:val="24"/>
          <w:szCs w:val="24"/>
        </w:rPr>
        <w:t xml:space="preserve">tan </w:t>
      </w:r>
      <w:r w:rsidR="00AB0512" w:rsidRPr="00A36FC5">
        <w:rPr>
          <w:rFonts w:ascii="Times New Roman" w:hAnsi="Times New Roman" w:cs="Times New Roman"/>
          <w:sz w:val="24"/>
          <w:szCs w:val="24"/>
        </w:rPr>
        <w:t>s</w:t>
      </w:r>
      <w:r w:rsidR="008F46A3" w:rsidRPr="00A36FC5">
        <w:rPr>
          <w:rFonts w:ascii="Times New Roman" w:hAnsi="Times New Roman" w:cs="Times New Roman"/>
          <w:sz w:val="24"/>
          <w:szCs w:val="24"/>
        </w:rPr>
        <w:t>ó</w:t>
      </w:r>
      <w:r w:rsidR="00AB0512" w:rsidRPr="00A36FC5">
        <w:rPr>
          <w:rFonts w:ascii="Times New Roman" w:hAnsi="Times New Roman" w:cs="Times New Roman"/>
          <w:sz w:val="24"/>
          <w:szCs w:val="24"/>
        </w:rPr>
        <w:t>lo</w:t>
      </w:r>
      <w:r w:rsidRPr="00A36FC5">
        <w:rPr>
          <w:rFonts w:ascii="Times New Roman" w:hAnsi="Times New Roman" w:cs="Times New Roman"/>
          <w:sz w:val="24"/>
          <w:szCs w:val="24"/>
        </w:rPr>
        <w:t xml:space="preserve"> respecto del modo de interpretar cuál es la pers</w:t>
      </w:r>
      <w:r w:rsidR="003075C5" w:rsidRPr="00A36FC5">
        <w:rPr>
          <w:rFonts w:ascii="Times New Roman" w:hAnsi="Times New Roman" w:cs="Times New Roman"/>
          <w:sz w:val="24"/>
          <w:szCs w:val="24"/>
        </w:rPr>
        <w:t>pectiva del cristianismo en dicha</w:t>
      </w:r>
      <w:r w:rsidRPr="00A36FC5">
        <w:rPr>
          <w:rFonts w:ascii="Times New Roman" w:hAnsi="Times New Roman" w:cs="Times New Roman"/>
          <w:sz w:val="24"/>
          <w:szCs w:val="24"/>
        </w:rPr>
        <w:t xml:space="preserve"> materia. Y digamos que aquí Nietzsche, al igual que Jorge, no </w:t>
      </w:r>
      <w:r w:rsidR="00BE75C4" w:rsidRPr="00A36FC5">
        <w:rPr>
          <w:rFonts w:ascii="Times New Roman" w:hAnsi="Times New Roman" w:cs="Times New Roman"/>
          <w:sz w:val="24"/>
          <w:szCs w:val="24"/>
        </w:rPr>
        <w:t xml:space="preserve">pudo </w:t>
      </w:r>
      <w:r w:rsidR="00087BAA" w:rsidRPr="00A36FC5">
        <w:rPr>
          <w:rFonts w:ascii="Times New Roman" w:hAnsi="Times New Roman" w:cs="Times New Roman"/>
          <w:sz w:val="24"/>
          <w:szCs w:val="24"/>
        </w:rPr>
        <w:t>haber hecho</w:t>
      </w:r>
      <w:r w:rsidRPr="00A36FC5">
        <w:rPr>
          <w:rFonts w:ascii="Times New Roman" w:hAnsi="Times New Roman" w:cs="Times New Roman"/>
          <w:sz w:val="24"/>
          <w:szCs w:val="24"/>
        </w:rPr>
        <w:t xml:space="preserve"> otra cosa que servirse de su propio </w:t>
      </w:r>
      <w:r w:rsidR="00085C1E" w:rsidRPr="00A36FC5">
        <w:rPr>
          <w:rFonts w:ascii="Times New Roman" w:hAnsi="Times New Roman" w:cs="Times New Roman"/>
          <w:sz w:val="24"/>
          <w:szCs w:val="24"/>
        </w:rPr>
        <w:t>bagaje filológico</w:t>
      </w:r>
      <w:r w:rsidR="003075C5" w:rsidRPr="00A36FC5">
        <w:rPr>
          <w:rFonts w:ascii="Times New Roman" w:hAnsi="Times New Roman" w:cs="Times New Roman"/>
          <w:sz w:val="24"/>
          <w:szCs w:val="24"/>
        </w:rPr>
        <w:t>-</w:t>
      </w:r>
      <w:r w:rsidR="00AB0512" w:rsidRPr="00A36FC5">
        <w:rPr>
          <w:rFonts w:ascii="Times New Roman" w:hAnsi="Times New Roman" w:cs="Times New Roman"/>
          <w:sz w:val="24"/>
          <w:szCs w:val="24"/>
        </w:rPr>
        <w:t>hermenéutico para</w:t>
      </w:r>
      <w:r w:rsidR="00093C3E" w:rsidRPr="00A36FC5">
        <w:rPr>
          <w:rFonts w:ascii="Times New Roman" w:hAnsi="Times New Roman" w:cs="Times New Roman"/>
          <w:b/>
          <w:sz w:val="24"/>
          <w:szCs w:val="24"/>
        </w:rPr>
        <w:t xml:space="preserve"> </w:t>
      </w:r>
      <w:r w:rsidR="00093C3E" w:rsidRPr="00A36FC5">
        <w:rPr>
          <w:rFonts w:ascii="Times New Roman" w:hAnsi="Times New Roman" w:cs="Times New Roman"/>
          <w:sz w:val="24"/>
          <w:szCs w:val="24"/>
        </w:rPr>
        <w:t>convencerse de su diagn</w:t>
      </w:r>
      <w:r w:rsidR="003B48BC" w:rsidRPr="00A36FC5">
        <w:rPr>
          <w:rFonts w:ascii="Times New Roman" w:hAnsi="Times New Roman" w:cs="Times New Roman"/>
          <w:sz w:val="24"/>
          <w:szCs w:val="24"/>
        </w:rPr>
        <w:t xml:space="preserve">óstico. </w:t>
      </w:r>
      <w:r w:rsidR="003B48BC" w:rsidRPr="00646C5B">
        <w:rPr>
          <w:rFonts w:ascii="Times New Roman" w:hAnsi="Times New Roman" w:cs="Times New Roman"/>
          <w:sz w:val="24"/>
          <w:szCs w:val="24"/>
        </w:rPr>
        <w:t>A</w:t>
      </w:r>
      <w:r w:rsidR="00F71DCE" w:rsidRPr="00646C5B">
        <w:rPr>
          <w:rFonts w:ascii="Times New Roman" w:hAnsi="Times New Roman" w:cs="Times New Roman"/>
          <w:sz w:val="24"/>
          <w:szCs w:val="24"/>
        </w:rPr>
        <w:t xml:space="preserve"> esta circunstancia, me parece, añadida por supuesto al resto de la</w:t>
      </w:r>
      <w:r w:rsidRPr="00646C5B">
        <w:rPr>
          <w:rFonts w:ascii="Times New Roman" w:hAnsi="Times New Roman" w:cs="Times New Roman"/>
          <w:sz w:val="24"/>
          <w:szCs w:val="24"/>
        </w:rPr>
        <w:t xml:space="preserve"> experiencia</w:t>
      </w:r>
      <w:r w:rsidR="00F71DCE" w:rsidRPr="00646C5B">
        <w:rPr>
          <w:rFonts w:ascii="Times New Roman" w:hAnsi="Times New Roman" w:cs="Times New Roman"/>
          <w:sz w:val="24"/>
          <w:szCs w:val="24"/>
        </w:rPr>
        <w:t xml:space="preserve"> histórica y</w:t>
      </w:r>
      <w:r w:rsidRPr="00646C5B">
        <w:rPr>
          <w:rFonts w:ascii="Times New Roman" w:hAnsi="Times New Roman" w:cs="Times New Roman"/>
          <w:sz w:val="24"/>
          <w:szCs w:val="24"/>
        </w:rPr>
        <w:t xml:space="preserve"> vital</w:t>
      </w:r>
      <w:r w:rsidRPr="00A36FC5">
        <w:rPr>
          <w:rFonts w:ascii="Times New Roman" w:hAnsi="Times New Roman" w:cs="Times New Roman"/>
          <w:sz w:val="24"/>
          <w:szCs w:val="24"/>
        </w:rPr>
        <w:t xml:space="preserve"> del filó</w:t>
      </w:r>
      <w:r w:rsidR="00835DCA" w:rsidRPr="00A36FC5">
        <w:rPr>
          <w:rFonts w:ascii="Times New Roman" w:hAnsi="Times New Roman" w:cs="Times New Roman"/>
          <w:sz w:val="24"/>
          <w:szCs w:val="24"/>
        </w:rPr>
        <w:t>sofo alemán (</w:t>
      </w:r>
      <w:r w:rsidRPr="00A36FC5">
        <w:rPr>
          <w:rFonts w:ascii="Times New Roman" w:hAnsi="Times New Roman" w:cs="Times New Roman"/>
          <w:sz w:val="24"/>
          <w:szCs w:val="24"/>
        </w:rPr>
        <w:t>por ejemplo, como hijo y</w:t>
      </w:r>
      <w:r w:rsidR="00835DCA" w:rsidRPr="00A36FC5">
        <w:rPr>
          <w:rFonts w:ascii="Times New Roman" w:hAnsi="Times New Roman" w:cs="Times New Roman"/>
          <w:sz w:val="24"/>
          <w:szCs w:val="24"/>
        </w:rPr>
        <w:t xml:space="preserve"> nieto de pastores protestantes)</w:t>
      </w:r>
      <w:r w:rsidRPr="00A36FC5">
        <w:rPr>
          <w:rFonts w:ascii="Times New Roman" w:hAnsi="Times New Roman" w:cs="Times New Roman"/>
          <w:sz w:val="24"/>
          <w:szCs w:val="24"/>
        </w:rPr>
        <w:t xml:space="preserve">, </w:t>
      </w:r>
      <w:r w:rsidR="00F26FBB" w:rsidRPr="00A36FC5">
        <w:rPr>
          <w:rFonts w:ascii="Times New Roman" w:hAnsi="Times New Roman" w:cs="Times New Roman"/>
          <w:sz w:val="24"/>
          <w:szCs w:val="24"/>
        </w:rPr>
        <w:t xml:space="preserve">es </w:t>
      </w:r>
      <w:r w:rsidRPr="00A36FC5">
        <w:rPr>
          <w:rFonts w:ascii="Times New Roman" w:hAnsi="Times New Roman" w:cs="Times New Roman"/>
          <w:sz w:val="24"/>
          <w:szCs w:val="24"/>
        </w:rPr>
        <w:t xml:space="preserve">a lo que </w:t>
      </w:r>
      <w:r w:rsidR="008B5D30" w:rsidRPr="00A36FC5">
        <w:rPr>
          <w:rFonts w:ascii="Times New Roman" w:hAnsi="Times New Roman" w:cs="Times New Roman"/>
          <w:sz w:val="24"/>
          <w:szCs w:val="24"/>
        </w:rPr>
        <w:t xml:space="preserve">exactamente </w:t>
      </w:r>
      <w:r w:rsidR="000B7DC9" w:rsidRPr="00A36FC5">
        <w:rPr>
          <w:rFonts w:ascii="Times New Roman" w:hAnsi="Times New Roman" w:cs="Times New Roman"/>
          <w:sz w:val="24"/>
          <w:szCs w:val="24"/>
        </w:rPr>
        <w:t>se refiere Jorge Manzano</w:t>
      </w:r>
      <w:r w:rsidRPr="00A36FC5">
        <w:rPr>
          <w:rFonts w:ascii="Times New Roman" w:hAnsi="Times New Roman" w:cs="Times New Roman"/>
          <w:sz w:val="24"/>
          <w:szCs w:val="24"/>
        </w:rPr>
        <w:t xml:space="preserve"> cuando habla del cristianismo que a Nietzsche “le transmitieron”. Probablemente el filósofo alemán s</w:t>
      </w:r>
      <w:r w:rsidR="008F46A3" w:rsidRPr="00A36FC5">
        <w:rPr>
          <w:rFonts w:ascii="Times New Roman" w:hAnsi="Times New Roman" w:cs="Times New Roman"/>
          <w:sz w:val="24"/>
          <w:szCs w:val="24"/>
        </w:rPr>
        <w:t>ó</w:t>
      </w:r>
      <w:r w:rsidRPr="00A36FC5">
        <w:rPr>
          <w:rFonts w:ascii="Times New Roman" w:hAnsi="Times New Roman" w:cs="Times New Roman"/>
          <w:sz w:val="24"/>
          <w:szCs w:val="24"/>
        </w:rPr>
        <w:t>lo pudo conocer un mal cristianismo: ese cristianismo que desdeñaba la tierra y el cuerpo; y que no es el mismo cristianismo que “le transmitieron” a Jorge Manzano</w:t>
      </w:r>
      <w:r w:rsidRPr="005E2F1C">
        <w:rPr>
          <w:rFonts w:ascii="Times New Roman" w:hAnsi="Times New Roman" w:cs="Times New Roman"/>
          <w:sz w:val="24"/>
          <w:szCs w:val="24"/>
        </w:rPr>
        <w:t xml:space="preserve">.  </w:t>
      </w:r>
    </w:p>
    <w:p w14:paraId="13C8AECF" w14:textId="4D14C3A6" w:rsidR="00757884" w:rsidRPr="005E2F1C" w:rsidRDefault="00AC7E5D" w:rsidP="00185465">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A mi entender, en aras de una lectura</w:t>
      </w:r>
      <w:r w:rsidR="00BE75C4" w:rsidRPr="00A36FC5">
        <w:rPr>
          <w:rFonts w:ascii="Times New Roman" w:hAnsi="Times New Roman" w:cs="Times New Roman"/>
          <w:sz w:val="24"/>
          <w:szCs w:val="24"/>
        </w:rPr>
        <w:t xml:space="preserve"> realmente</w:t>
      </w:r>
      <w:r w:rsidRPr="00A36FC5">
        <w:rPr>
          <w:rFonts w:ascii="Times New Roman" w:hAnsi="Times New Roman" w:cs="Times New Roman"/>
          <w:sz w:val="24"/>
          <w:szCs w:val="24"/>
        </w:rPr>
        <w:t xml:space="preserve"> crítica es</w:t>
      </w:r>
      <w:r w:rsidR="003534FC" w:rsidRPr="00A36FC5">
        <w:rPr>
          <w:rFonts w:ascii="Times New Roman" w:hAnsi="Times New Roman" w:cs="Times New Roman"/>
          <w:sz w:val="24"/>
          <w:szCs w:val="24"/>
        </w:rPr>
        <w:t xml:space="preserve"> bueno</w:t>
      </w:r>
      <w:r w:rsidR="000A2419" w:rsidRPr="00A36FC5">
        <w:rPr>
          <w:rFonts w:ascii="Times New Roman" w:hAnsi="Times New Roman" w:cs="Times New Roman"/>
          <w:sz w:val="24"/>
          <w:szCs w:val="24"/>
        </w:rPr>
        <w:t xml:space="preserve"> recordar, en la línea de esta insinuación de Jorge</w:t>
      </w:r>
      <w:r w:rsidRPr="00A36FC5">
        <w:rPr>
          <w:rFonts w:ascii="Times New Roman" w:hAnsi="Times New Roman" w:cs="Times New Roman"/>
          <w:sz w:val="24"/>
          <w:szCs w:val="24"/>
        </w:rPr>
        <w:t>, qu</w:t>
      </w:r>
      <w:r w:rsidR="003534FC" w:rsidRPr="00A36FC5">
        <w:rPr>
          <w:rFonts w:ascii="Times New Roman" w:hAnsi="Times New Roman" w:cs="Times New Roman"/>
          <w:sz w:val="24"/>
          <w:szCs w:val="24"/>
        </w:rPr>
        <w:t>e Niet</w:t>
      </w:r>
      <w:r w:rsidR="000A2419" w:rsidRPr="00A36FC5">
        <w:rPr>
          <w:rFonts w:ascii="Times New Roman" w:hAnsi="Times New Roman" w:cs="Times New Roman"/>
          <w:sz w:val="24"/>
          <w:szCs w:val="24"/>
        </w:rPr>
        <w:t xml:space="preserve">zsche fue también un trabajador </w:t>
      </w:r>
      <w:r w:rsidR="003534FC" w:rsidRPr="00A36FC5">
        <w:rPr>
          <w:rFonts w:ascii="Times New Roman" w:hAnsi="Times New Roman" w:cs="Times New Roman"/>
          <w:sz w:val="24"/>
          <w:szCs w:val="24"/>
        </w:rPr>
        <w:t>intelectual</w:t>
      </w:r>
      <w:r w:rsidRPr="00A36FC5">
        <w:rPr>
          <w:rFonts w:ascii="Times New Roman" w:hAnsi="Times New Roman" w:cs="Times New Roman"/>
          <w:sz w:val="24"/>
          <w:szCs w:val="24"/>
        </w:rPr>
        <w:t xml:space="preserve"> </w:t>
      </w:r>
      <w:r w:rsidR="003534FC" w:rsidRPr="00A36FC5">
        <w:rPr>
          <w:rFonts w:ascii="Times New Roman" w:hAnsi="Times New Roman" w:cs="Times New Roman"/>
          <w:sz w:val="24"/>
          <w:szCs w:val="24"/>
        </w:rPr>
        <w:t xml:space="preserve">situado </w:t>
      </w:r>
      <w:r w:rsidRPr="00A36FC5">
        <w:rPr>
          <w:rFonts w:ascii="Times New Roman" w:hAnsi="Times New Roman" w:cs="Times New Roman"/>
          <w:sz w:val="24"/>
          <w:szCs w:val="24"/>
        </w:rPr>
        <w:t>socio-históri</w:t>
      </w:r>
      <w:r w:rsidR="003534FC" w:rsidRPr="00A36FC5">
        <w:rPr>
          <w:rFonts w:ascii="Times New Roman" w:hAnsi="Times New Roman" w:cs="Times New Roman"/>
          <w:sz w:val="24"/>
          <w:szCs w:val="24"/>
        </w:rPr>
        <w:t xml:space="preserve">camente, </w:t>
      </w:r>
      <w:r w:rsidR="00CA0533" w:rsidRPr="00A36FC5">
        <w:rPr>
          <w:rFonts w:ascii="Times New Roman" w:hAnsi="Times New Roman" w:cs="Times New Roman"/>
          <w:sz w:val="24"/>
          <w:szCs w:val="24"/>
        </w:rPr>
        <w:t>enfrentado como tal a</w:t>
      </w:r>
      <w:r w:rsidR="00BE75C4" w:rsidRPr="00A36FC5">
        <w:rPr>
          <w:rFonts w:ascii="Times New Roman" w:hAnsi="Times New Roman" w:cs="Times New Roman"/>
          <w:sz w:val="24"/>
          <w:szCs w:val="24"/>
        </w:rPr>
        <w:t xml:space="preserve"> las dificultades</w:t>
      </w:r>
      <w:r w:rsidRPr="00A36FC5">
        <w:rPr>
          <w:rFonts w:ascii="Times New Roman" w:hAnsi="Times New Roman" w:cs="Times New Roman"/>
          <w:sz w:val="24"/>
          <w:szCs w:val="24"/>
        </w:rPr>
        <w:t xml:space="preserve"> propias de la</w:t>
      </w:r>
      <w:r w:rsidR="00BE75C4" w:rsidRPr="00A36FC5">
        <w:rPr>
          <w:rFonts w:ascii="Times New Roman" w:hAnsi="Times New Roman" w:cs="Times New Roman"/>
          <w:sz w:val="24"/>
          <w:szCs w:val="24"/>
        </w:rPr>
        <w:t xml:space="preserve"> investigación; las dificultades y limitaciones </w:t>
      </w:r>
      <w:r w:rsidR="00FD29AB" w:rsidRPr="00A36FC5">
        <w:rPr>
          <w:rFonts w:ascii="Times New Roman" w:hAnsi="Times New Roman" w:cs="Times New Roman"/>
          <w:sz w:val="24"/>
          <w:szCs w:val="24"/>
        </w:rPr>
        <w:t>con las que igualmente</w:t>
      </w:r>
      <w:r w:rsidRPr="00A36FC5">
        <w:rPr>
          <w:rFonts w:ascii="Times New Roman" w:hAnsi="Times New Roman" w:cs="Times New Roman"/>
          <w:sz w:val="24"/>
          <w:szCs w:val="24"/>
        </w:rPr>
        <w:t xml:space="preserve"> bregan otros investigadores en el camino de validar sus convicciones ante sí mismos o ante otros. Por su parte, lo que Jorge Manzano hace al entender que Nietzsche martillea contra una mala versión del cristianismo y al sostener, al mismo tiempo,</w:t>
      </w:r>
      <w:r w:rsidR="00A742A6" w:rsidRPr="00A36FC5">
        <w:rPr>
          <w:rFonts w:ascii="Times New Roman" w:hAnsi="Times New Roman" w:cs="Times New Roman"/>
          <w:sz w:val="24"/>
          <w:szCs w:val="24"/>
        </w:rPr>
        <w:t xml:space="preserve"> que el filósofo alemán expone –sabiéndolo o no</w:t>
      </w:r>
      <w:r w:rsidR="008F46A3" w:rsidRPr="00A36FC5">
        <w:rPr>
          <w:rFonts w:ascii="Times New Roman" w:hAnsi="Times New Roman" w:cs="Times New Roman"/>
          <w:sz w:val="24"/>
          <w:szCs w:val="24"/>
        </w:rPr>
        <w:t>–</w:t>
      </w:r>
      <w:r w:rsidR="00835DCA" w:rsidRPr="00A36FC5">
        <w:rPr>
          <w:rFonts w:ascii="Times New Roman" w:hAnsi="Times New Roman" w:cs="Times New Roman"/>
          <w:sz w:val="24"/>
          <w:szCs w:val="24"/>
        </w:rPr>
        <w:t xml:space="preserve"> el gran sentido cristiano</w:t>
      </w:r>
      <w:r w:rsidRPr="00A36FC5">
        <w:rPr>
          <w:rFonts w:ascii="Times New Roman" w:hAnsi="Times New Roman" w:cs="Times New Roman"/>
          <w:sz w:val="24"/>
          <w:szCs w:val="24"/>
        </w:rPr>
        <w:t xml:space="preserve">, es implicar matices hermenéuticos tanto en la </w:t>
      </w:r>
      <w:r w:rsidR="00085C1E" w:rsidRPr="00A36FC5">
        <w:rPr>
          <w:rFonts w:ascii="Times New Roman" w:hAnsi="Times New Roman" w:cs="Times New Roman"/>
          <w:sz w:val="24"/>
          <w:szCs w:val="24"/>
        </w:rPr>
        <w:t>comprensión de ese</w:t>
      </w:r>
      <w:r w:rsidR="00043E3C" w:rsidRPr="00A36FC5">
        <w:rPr>
          <w:rFonts w:ascii="Times New Roman" w:hAnsi="Times New Roman" w:cs="Times New Roman"/>
          <w:sz w:val="24"/>
          <w:szCs w:val="24"/>
        </w:rPr>
        <w:t xml:space="preserve"> </w:t>
      </w:r>
      <w:proofErr w:type="spellStart"/>
      <w:r w:rsidR="00043E3C" w:rsidRPr="00A36FC5">
        <w:rPr>
          <w:rFonts w:ascii="Times New Roman" w:hAnsi="Times New Roman" w:cs="Times New Roman"/>
          <w:sz w:val="24"/>
          <w:szCs w:val="24"/>
        </w:rPr>
        <w:t>pluriforme</w:t>
      </w:r>
      <w:proofErr w:type="spellEnd"/>
      <w:r w:rsidRPr="00A36FC5">
        <w:rPr>
          <w:rFonts w:ascii="Times New Roman" w:hAnsi="Times New Roman" w:cs="Times New Roman"/>
          <w:sz w:val="24"/>
          <w:szCs w:val="24"/>
        </w:rPr>
        <w:t xml:space="preserve"> fenómeno </w:t>
      </w:r>
      <w:r w:rsidR="00085C1E" w:rsidRPr="00A36FC5">
        <w:rPr>
          <w:rFonts w:ascii="Times New Roman" w:hAnsi="Times New Roman" w:cs="Times New Roman"/>
          <w:sz w:val="24"/>
          <w:szCs w:val="24"/>
        </w:rPr>
        <w:t xml:space="preserve">al que llamamos cristianismo </w:t>
      </w:r>
      <w:r w:rsidRPr="00A36FC5">
        <w:rPr>
          <w:rFonts w:ascii="Times New Roman" w:hAnsi="Times New Roman" w:cs="Times New Roman"/>
          <w:sz w:val="24"/>
          <w:szCs w:val="24"/>
        </w:rPr>
        <w:t>como en su propia lectura de la filosofía Nietzsch</w:t>
      </w:r>
      <w:r w:rsidR="007750F4" w:rsidRPr="00A36FC5">
        <w:rPr>
          <w:rFonts w:ascii="Times New Roman" w:hAnsi="Times New Roman" w:cs="Times New Roman"/>
          <w:sz w:val="24"/>
          <w:szCs w:val="24"/>
        </w:rPr>
        <w:t>e. Pero una vez introducidos estos</w:t>
      </w:r>
      <w:r w:rsidRPr="00A36FC5">
        <w:rPr>
          <w:rFonts w:ascii="Times New Roman" w:hAnsi="Times New Roman" w:cs="Times New Roman"/>
          <w:sz w:val="24"/>
          <w:szCs w:val="24"/>
        </w:rPr>
        <w:t xml:space="preserve"> matices</w:t>
      </w:r>
      <w:r w:rsidR="00F1146F" w:rsidRPr="00A36FC5">
        <w:rPr>
          <w:rFonts w:ascii="Times New Roman" w:hAnsi="Times New Roman" w:cs="Times New Roman"/>
          <w:sz w:val="24"/>
          <w:szCs w:val="24"/>
        </w:rPr>
        <w:t xml:space="preserve"> </w:t>
      </w:r>
      <w:r w:rsidR="003534FC" w:rsidRPr="00A36FC5">
        <w:rPr>
          <w:rFonts w:ascii="Times New Roman" w:hAnsi="Times New Roman" w:cs="Times New Roman"/>
          <w:sz w:val="24"/>
          <w:szCs w:val="24"/>
        </w:rPr>
        <w:t>(</w:t>
      </w:r>
      <w:r w:rsidR="00491209" w:rsidRPr="00A36FC5">
        <w:rPr>
          <w:rFonts w:ascii="Times New Roman" w:hAnsi="Times New Roman" w:cs="Times New Roman"/>
          <w:sz w:val="24"/>
          <w:szCs w:val="24"/>
        </w:rPr>
        <w:t xml:space="preserve">prudentes y </w:t>
      </w:r>
      <w:r w:rsidR="00F1146F" w:rsidRPr="00A36FC5">
        <w:rPr>
          <w:rFonts w:ascii="Times New Roman" w:hAnsi="Times New Roman" w:cs="Times New Roman"/>
          <w:sz w:val="24"/>
          <w:szCs w:val="24"/>
        </w:rPr>
        <w:t>no menores</w:t>
      </w:r>
      <w:r w:rsidRPr="00A36FC5">
        <w:rPr>
          <w:rFonts w:ascii="Times New Roman" w:hAnsi="Times New Roman" w:cs="Times New Roman"/>
          <w:sz w:val="24"/>
          <w:szCs w:val="24"/>
        </w:rPr>
        <w:t>,</w:t>
      </w:r>
      <w:r w:rsidR="003534FC" w:rsidRPr="00A36FC5">
        <w:rPr>
          <w:rFonts w:ascii="Times New Roman" w:hAnsi="Times New Roman" w:cs="Times New Roman"/>
          <w:sz w:val="24"/>
          <w:szCs w:val="24"/>
        </w:rPr>
        <w:t xml:space="preserve"> sin duda)</w:t>
      </w:r>
      <w:r w:rsidR="00087BAA" w:rsidRPr="00A36FC5">
        <w:rPr>
          <w:rFonts w:ascii="Times New Roman" w:hAnsi="Times New Roman" w:cs="Times New Roman"/>
          <w:sz w:val="24"/>
          <w:szCs w:val="24"/>
        </w:rPr>
        <w:t>,</w:t>
      </w:r>
      <w:r w:rsidRPr="00A36FC5">
        <w:rPr>
          <w:rFonts w:ascii="Times New Roman" w:hAnsi="Times New Roman" w:cs="Times New Roman"/>
          <w:sz w:val="24"/>
          <w:szCs w:val="24"/>
        </w:rPr>
        <w:t xml:space="preserve"> </w:t>
      </w:r>
      <w:r w:rsidR="00BE75C4" w:rsidRPr="00A36FC5">
        <w:rPr>
          <w:rFonts w:ascii="Times New Roman" w:hAnsi="Times New Roman" w:cs="Times New Roman"/>
          <w:sz w:val="24"/>
          <w:szCs w:val="24"/>
        </w:rPr>
        <w:t xml:space="preserve">también es verdad que </w:t>
      </w:r>
      <w:r w:rsidRPr="00A36FC5">
        <w:rPr>
          <w:rFonts w:ascii="Times New Roman" w:hAnsi="Times New Roman" w:cs="Times New Roman"/>
          <w:sz w:val="24"/>
          <w:szCs w:val="24"/>
        </w:rPr>
        <w:t xml:space="preserve">Jorge puede suscribir la crítica nietzscheana al mal cristianismo; de hecho, </w:t>
      </w:r>
      <w:r w:rsidR="00FD29AB" w:rsidRPr="00A36FC5">
        <w:rPr>
          <w:rFonts w:ascii="Times New Roman" w:hAnsi="Times New Roman" w:cs="Times New Roman"/>
          <w:sz w:val="24"/>
          <w:szCs w:val="24"/>
        </w:rPr>
        <w:t xml:space="preserve">es </w:t>
      </w:r>
      <w:r w:rsidR="00093C3E" w:rsidRPr="00A36FC5">
        <w:rPr>
          <w:rFonts w:ascii="Times New Roman" w:hAnsi="Times New Roman" w:cs="Times New Roman"/>
          <w:sz w:val="24"/>
          <w:szCs w:val="24"/>
        </w:rPr>
        <w:t>lo</w:t>
      </w:r>
      <w:r w:rsidR="00F26FBB" w:rsidRPr="00A36FC5">
        <w:rPr>
          <w:rFonts w:ascii="Times New Roman" w:hAnsi="Times New Roman" w:cs="Times New Roman"/>
          <w:sz w:val="24"/>
          <w:szCs w:val="24"/>
        </w:rPr>
        <w:t xml:space="preserve"> que</w:t>
      </w:r>
      <w:r w:rsidR="000A2419" w:rsidRPr="00A36FC5">
        <w:rPr>
          <w:rFonts w:ascii="Times New Roman" w:hAnsi="Times New Roman" w:cs="Times New Roman"/>
          <w:sz w:val="24"/>
          <w:szCs w:val="24"/>
        </w:rPr>
        <w:t xml:space="preserve"> hace en múltiples</w:t>
      </w:r>
      <w:r w:rsidR="00093C3E" w:rsidRPr="00A36FC5">
        <w:rPr>
          <w:rFonts w:ascii="Times New Roman" w:hAnsi="Times New Roman" w:cs="Times New Roman"/>
          <w:sz w:val="24"/>
          <w:szCs w:val="24"/>
        </w:rPr>
        <w:t xml:space="preserve"> lugares de su libro, y</w:t>
      </w:r>
      <w:r w:rsidR="00043E3C" w:rsidRPr="00A36FC5">
        <w:rPr>
          <w:rFonts w:ascii="Times New Roman" w:hAnsi="Times New Roman" w:cs="Times New Roman"/>
          <w:sz w:val="24"/>
          <w:szCs w:val="24"/>
        </w:rPr>
        <w:t xml:space="preserve"> también</w:t>
      </w:r>
      <w:r w:rsidR="00093C3E" w:rsidRPr="00A36FC5">
        <w:rPr>
          <w:rFonts w:ascii="Times New Roman" w:hAnsi="Times New Roman" w:cs="Times New Roman"/>
          <w:sz w:val="24"/>
          <w:szCs w:val="24"/>
        </w:rPr>
        <w:t xml:space="preserve"> </w:t>
      </w:r>
      <w:r w:rsidRPr="00A36FC5">
        <w:rPr>
          <w:rFonts w:ascii="Times New Roman" w:hAnsi="Times New Roman" w:cs="Times New Roman"/>
          <w:sz w:val="24"/>
          <w:szCs w:val="24"/>
        </w:rPr>
        <w:t>en el contrapunto de esta crítica</w:t>
      </w:r>
      <w:r w:rsidR="00043E3C" w:rsidRPr="00A36FC5">
        <w:rPr>
          <w:rFonts w:ascii="Times New Roman" w:hAnsi="Times New Roman" w:cs="Times New Roman"/>
          <w:sz w:val="24"/>
          <w:szCs w:val="24"/>
        </w:rPr>
        <w:t xml:space="preserve"> </w:t>
      </w:r>
      <w:r w:rsidR="00757884" w:rsidRPr="00A36FC5">
        <w:rPr>
          <w:rFonts w:ascii="Times New Roman" w:hAnsi="Times New Roman" w:cs="Times New Roman"/>
          <w:sz w:val="24"/>
          <w:szCs w:val="24"/>
        </w:rPr>
        <w:t>a veces</w:t>
      </w:r>
      <w:r w:rsidR="00491209" w:rsidRPr="00A36FC5">
        <w:rPr>
          <w:rFonts w:ascii="Times New Roman" w:hAnsi="Times New Roman" w:cs="Times New Roman"/>
          <w:sz w:val="24"/>
          <w:szCs w:val="24"/>
        </w:rPr>
        <w:t xml:space="preserve"> atisba</w:t>
      </w:r>
      <w:r w:rsidR="000A2419" w:rsidRPr="00A36FC5">
        <w:rPr>
          <w:rFonts w:ascii="Times New Roman" w:hAnsi="Times New Roman" w:cs="Times New Roman"/>
          <w:sz w:val="24"/>
          <w:szCs w:val="24"/>
        </w:rPr>
        <w:t xml:space="preserve"> los</w:t>
      </w:r>
      <w:r w:rsidR="00491209" w:rsidRPr="00A36FC5">
        <w:rPr>
          <w:rFonts w:ascii="Times New Roman" w:hAnsi="Times New Roman" w:cs="Times New Roman"/>
          <w:sz w:val="24"/>
          <w:szCs w:val="24"/>
        </w:rPr>
        <w:t xml:space="preserve"> </w:t>
      </w:r>
      <w:r w:rsidRPr="00A36FC5">
        <w:rPr>
          <w:rFonts w:ascii="Times New Roman" w:hAnsi="Times New Roman" w:cs="Times New Roman"/>
          <w:sz w:val="24"/>
          <w:szCs w:val="24"/>
        </w:rPr>
        <w:t xml:space="preserve">rasgos de ese buen o auténtico </w:t>
      </w:r>
      <w:r w:rsidRPr="005E2F1C">
        <w:rPr>
          <w:rFonts w:ascii="Times New Roman" w:hAnsi="Times New Roman" w:cs="Times New Roman"/>
          <w:sz w:val="24"/>
          <w:szCs w:val="24"/>
        </w:rPr>
        <w:t xml:space="preserve">cristianismo. </w:t>
      </w:r>
      <w:r w:rsidR="008F46A3" w:rsidRPr="005E2F1C">
        <w:rPr>
          <w:rFonts w:ascii="Times New Roman" w:hAnsi="Times New Roman" w:cs="Times New Roman"/>
          <w:sz w:val="24"/>
          <w:szCs w:val="24"/>
        </w:rPr>
        <w:t xml:space="preserve"> </w:t>
      </w:r>
    </w:p>
    <w:p w14:paraId="36CA7101" w14:textId="77777777" w:rsidR="00AC7E5D" w:rsidRPr="00A36FC5" w:rsidRDefault="00AC7E5D" w:rsidP="00AC7E5D">
      <w:pPr>
        <w:spacing w:line="360" w:lineRule="auto"/>
        <w:ind w:firstLine="708"/>
        <w:jc w:val="center"/>
        <w:rPr>
          <w:rFonts w:ascii="Times New Roman" w:hAnsi="Times New Roman" w:cs="Times New Roman"/>
          <w:b/>
          <w:sz w:val="20"/>
          <w:szCs w:val="20"/>
        </w:rPr>
      </w:pPr>
      <w:r w:rsidRPr="00A36FC5">
        <w:rPr>
          <w:rFonts w:ascii="Times New Roman" w:hAnsi="Times New Roman" w:cs="Times New Roman"/>
          <w:b/>
          <w:sz w:val="20"/>
          <w:szCs w:val="20"/>
        </w:rPr>
        <w:lastRenderedPageBreak/>
        <w:t>II</w:t>
      </w:r>
    </w:p>
    <w:p w14:paraId="0F5DF2D5" w14:textId="40940577"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Además de esta primera estrategia de interpretación, que es de las más constantes y</w:t>
      </w:r>
      <w:r w:rsidRPr="00A36FC5">
        <w:rPr>
          <w:rFonts w:ascii="Times New Roman" w:hAnsi="Times New Roman" w:cs="Times New Roman"/>
          <w:b/>
          <w:sz w:val="24"/>
          <w:szCs w:val="24"/>
        </w:rPr>
        <w:t xml:space="preserve"> </w:t>
      </w:r>
      <w:r w:rsidRPr="00A36FC5">
        <w:rPr>
          <w:rFonts w:ascii="Times New Roman" w:hAnsi="Times New Roman" w:cs="Times New Roman"/>
          <w:sz w:val="24"/>
          <w:szCs w:val="24"/>
        </w:rPr>
        <w:t>fructíferas en su libro sobre Nietzsche, Jorge Manzano emplea un segundo recurso para respaldar su</w:t>
      </w:r>
      <w:r w:rsidR="00491209" w:rsidRPr="00A36FC5">
        <w:rPr>
          <w:rFonts w:ascii="Times New Roman" w:hAnsi="Times New Roman" w:cs="Times New Roman"/>
          <w:sz w:val="24"/>
          <w:szCs w:val="24"/>
        </w:rPr>
        <w:t xml:space="preserve"> propia lectura del pensador alemán</w:t>
      </w:r>
      <w:r w:rsidRPr="00A36FC5">
        <w:rPr>
          <w:rFonts w:ascii="Times New Roman" w:hAnsi="Times New Roman" w:cs="Times New Roman"/>
          <w:sz w:val="24"/>
          <w:szCs w:val="24"/>
        </w:rPr>
        <w:t>. Este recurso consiste en la recuperación de algunos aforis</w:t>
      </w:r>
      <w:r w:rsidR="00491209" w:rsidRPr="00A36FC5">
        <w:rPr>
          <w:rFonts w:ascii="Times New Roman" w:hAnsi="Times New Roman" w:cs="Times New Roman"/>
          <w:sz w:val="24"/>
          <w:szCs w:val="24"/>
        </w:rPr>
        <w:t xml:space="preserve">mos en los que </w:t>
      </w:r>
      <w:r w:rsidRPr="00A36FC5">
        <w:rPr>
          <w:rFonts w:ascii="Times New Roman" w:hAnsi="Times New Roman" w:cs="Times New Roman"/>
          <w:sz w:val="24"/>
          <w:szCs w:val="24"/>
        </w:rPr>
        <w:t>Nietzsche no pareciera criticar al cristianismo, sino</w:t>
      </w:r>
      <w:r w:rsidR="00011674" w:rsidRPr="00A36FC5">
        <w:rPr>
          <w:rFonts w:ascii="Times New Roman" w:hAnsi="Times New Roman" w:cs="Times New Roman"/>
          <w:sz w:val="24"/>
          <w:szCs w:val="24"/>
        </w:rPr>
        <w:t xml:space="preserve">, </w:t>
      </w:r>
      <w:r w:rsidR="00ED137A" w:rsidRPr="00A36FC5">
        <w:rPr>
          <w:rFonts w:ascii="Times New Roman" w:hAnsi="Times New Roman" w:cs="Times New Roman"/>
          <w:sz w:val="24"/>
          <w:szCs w:val="24"/>
        </w:rPr>
        <w:t>antes</w:t>
      </w:r>
      <w:r w:rsidR="00011674" w:rsidRPr="00A36FC5">
        <w:rPr>
          <w:rFonts w:ascii="Times New Roman" w:hAnsi="Times New Roman" w:cs="Times New Roman"/>
          <w:sz w:val="24"/>
          <w:szCs w:val="24"/>
        </w:rPr>
        <w:t xml:space="preserve"> bien</w:t>
      </w:r>
      <w:r w:rsidR="00491209" w:rsidRPr="00A36FC5">
        <w:rPr>
          <w:rFonts w:ascii="Times New Roman" w:hAnsi="Times New Roman" w:cs="Times New Roman"/>
          <w:sz w:val="24"/>
          <w:szCs w:val="24"/>
        </w:rPr>
        <w:t>,</w:t>
      </w:r>
      <w:r w:rsidRPr="00A36FC5">
        <w:rPr>
          <w:rFonts w:ascii="Times New Roman" w:hAnsi="Times New Roman" w:cs="Times New Roman"/>
          <w:sz w:val="24"/>
          <w:szCs w:val="24"/>
        </w:rPr>
        <w:t xml:space="preserve"> hacer un guiño de proximidad con cierta comprensión alternativa de él.</w:t>
      </w:r>
      <w:r w:rsidR="008C5AFE" w:rsidRPr="00A36FC5">
        <w:rPr>
          <w:rFonts w:ascii="Times New Roman" w:hAnsi="Times New Roman" w:cs="Times New Roman"/>
          <w:sz w:val="24"/>
          <w:szCs w:val="24"/>
        </w:rPr>
        <w:t xml:space="preserve"> Es el recurso correspondiente</w:t>
      </w:r>
      <w:r w:rsidR="00491209" w:rsidRPr="00A36FC5">
        <w:rPr>
          <w:rFonts w:ascii="Times New Roman" w:hAnsi="Times New Roman" w:cs="Times New Roman"/>
          <w:sz w:val="24"/>
          <w:szCs w:val="24"/>
        </w:rPr>
        <w:t xml:space="preserve"> a aquella sugerencia</w:t>
      </w:r>
      <w:r w:rsidR="00011674" w:rsidRPr="00A36FC5">
        <w:rPr>
          <w:rFonts w:ascii="Times New Roman" w:hAnsi="Times New Roman" w:cs="Times New Roman"/>
          <w:sz w:val="24"/>
          <w:szCs w:val="24"/>
        </w:rPr>
        <w:t xml:space="preserve"> de Jorge</w:t>
      </w:r>
      <w:r w:rsidR="00491209" w:rsidRPr="00A36FC5">
        <w:rPr>
          <w:rFonts w:ascii="Times New Roman" w:hAnsi="Times New Roman" w:cs="Times New Roman"/>
          <w:sz w:val="24"/>
          <w:szCs w:val="24"/>
        </w:rPr>
        <w:t xml:space="preserve">, al principio mencionada, de que habría un cristianismo </w:t>
      </w:r>
      <w:r w:rsidR="0023187B" w:rsidRPr="00A36FC5">
        <w:rPr>
          <w:rFonts w:ascii="Times New Roman" w:hAnsi="Times New Roman" w:cs="Times New Roman"/>
          <w:sz w:val="24"/>
          <w:szCs w:val="24"/>
        </w:rPr>
        <w:t>–el “</w:t>
      </w:r>
      <w:proofErr w:type="spellStart"/>
      <w:r w:rsidR="0023187B" w:rsidRPr="00A36FC5">
        <w:rPr>
          <w:rFonts w:ascii="Times New Roman" w:hAnsi="Times New Roman" w:cs="Times New Roman"/>
          <w:sz w:val="24"/>
          <w:szCs w:val="24"/>
        </w:rPr>
        <w:t>supercristianismo</w:t>
      </w:r>
      <w:proofErr w:type="spellEnd"/>
      <w:r w:rsidR="0023187B" w:rsidRPr="00A36FC5">
        <w:rPr>
          <w:rFonts w:ascii="Times New Roman" w:hAnsi="Times New Roman" w:cs="Times New Roman"/>
          <w:sz w:val="24"/>
          <w:szCs w:val="24"/>
        </w:rPr>
        <w:t>”</w:t>
      </w:r>
      <w:r w:rsidR="0023187B" w:rsidRPr="00A36FC5">
        <w:rPr>
          <w:rStyle w:val="Refdenotaalpie"/>
          <w:rFonts w:ascii="Times New Roman" w:hAnsi="Times New Roman" w:cs="Times New Roman"/>
          <w:sz w:val="24"/>
          <w:szCs w:val="24"/>
        </w:rPr>
        <w:footnoteReference w:id="24"/>
      </w:r>
      <w:r w:rsidR="008F46A3" w:rsidRPr="00A36FC5">
        <w:rPr>
          <w:rFonts w:ascii="Times New Roman" w:hAnsi="Times New Roman" w:cs="Times New Roman"/>
          <w:sz w:val="24"/>
          <w:szCs w:val="24"/>
        </w:rPr>
        <w:t>–</w:t>
      </w:r>
      <w:r w:rsidR="0023187B" w:rsidRPr="00A36FC5">
        <w:rPr>
          <w:rFonts w:ascii="Times New Roman" w:hAnsi="Times New Roman" w:cs="Times New Roman"/>
          <w:sz w:val="24"/>
          <w:szCs w:val="24"/>
        </w:rPr>
        <w:t xml:space="preserve"> </w:t>
      </w:r>
      <w:r w:rsidR="00491209" w:rsidRPr="00A36FC5">
        <w:rPr>
          <w:rFonts w:ascii="Times New Roman" w:hAnsi="Times New Roman" w:cs="Times New Roman"/>
          <w:sz w:val="24"/>
          <w:szCs w:val="24"/>
        </w:rPr>
        <w:t>visto por Nietzsche con buenos ojos.</w:t>
      </w:r>
      <w:r w:rsidR="005E2F1C">
        <w:rPr>
          <w:rFonts w:ascii="Times New Roman" w:hAnsi="Times New Roman" w:cs="Times New Roman"/>
          <w:sz w:val="24"/>
          <w:szCs w:val="24"/>
        </w:rPr>
        <w:t xml:space="preserve"> </w:t>
      </w:r>
    </w:p>
    <w:p w14:paraId="22398316" w14:textId="11D57D2A" w:rsidR="00AC7E5D" w:rsidRPr="00A36FC5" w:rsidRDefault="00A742A6"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Aquí habría que ubicar sobre todo</w:t>
      </w:r>
      <w:r w:rsidR="00AC7E5D" w:rsidRPr="00A36FC5">
        <w:rPr>
          <w:rFonts w:ascii="Times New Roman" w:hAnsi="Times New Roman" w:cs="Times New Roman"/>
          <w:sz w:val="24"/>
          <w:szCs w:val="24"/>
        </w:rPr>
        <w:t xml:space="preserve"> dos pasajes citados por Jorge</w:t>
      </w:r>
      <w:r w:rsidR="00011674" w:rsidRPr="00A36FC5">
        <w:rPr>
          <w:rFonts w:ascii="Times New Roman" w:hAnsi="Times New Roman" w:cs="Times New Roman"/>
          <w:sz w:val="24"/>
          <w:szCs w:val="24"/>
        </w:rPr>
        <w:t xml:space="preserve"> Manzano en su libro</w:t>
      </w:r>
      <w:r w:rsidR="00AC7E5D" w:rsidRPr="00A36FC5">
        <w:rPr>
          <w:rFonts w:ascii="Times New Roman" w:hAnsi="Times New Roman" w:cs="Times New Roman"/>
          <w:sz w:val="24"/>
          <w:szCs w:val="24"/>
        </w:rPr>
        <w:t>; aquel inédito</w:t>
      </w:r>
      <w:r w:rsidR="00F71DCE">
        <w:rPr>
          <w:rFonts w:ascii="Times New Roman" w:hAnsi="Times New Roman" w:cs="Times New Roman"/>
          <w:sz w:val="24"/>
          <w:szCs w:val="24"/>
        </w:rPr>
        <w:t>,</w:t>
      </w:r>
      <w:r w:rsidR="00AC7E5D" w:rsidRPr="00A36FC5">
        <w:rPr>
          <w:rFonts w:ascii="Times New Roman" w:hAnsi="Times New Roman" w:cs="Times New Roman"/>
          <w:sz w:val="24"/>
          <w:szCs w:val="24"/>
        </w:rPr>
        <w:t xml:space="preserve"> incluido después en </w:t>
      </w:r>
      <w:r w:rsidR="00AC7E5D" w:rsidRPr="00A36FC5">
        <w:rPr>
          <w:rFonts w:ascii="Times New Roman" w:hAnsi="Times New Roman" w:cs="Times New Roman"/>
          <w:i/>
          <w:sz w:val="24"/>
          <w:szCs w:val="24"/>
        </w:rPr>
        <w:t xml:space="preserve">La </w:t>
      </w:r>
      <w:r w:rsidR="008F46A3" w:rsidRPr="00A36FC5">
        <w:rPr>
          <w:rFonts w:ascii="Times New Roman" w:hAnsi="Times New Roman" w:cs="Times New Roman"/>
          <w:i/>
          <w:sz w:val="24"/>
          <w:szCs w:val="24"/>
        </w:rPr>
        <w:t>v</w:t>
      </w:r>
      <w:r w:rsidR="00AC7E5D" w:rsidRPr="00A36FC5">
        <w:rPr>
          <w:rFonts w:ascii="Times New Roman" w:hAnsi="Times New Roman" w:cs="Times New Roman"/>
          <w:i/>
          <w:sz w:val="24"/>
          <w:szCs w:val="24"/>
        </w:rPr>
        <w:t xml:space="preserve">oluntad de </w:t>
      </w:r>
      <w:r w:rsidR="008F46A3" w:rsidRPr="00A36FC5">
        <w:rPr>
          <w:rFonts w:ascii="Times New Roman" w:hAnsi="Times New Roman" w:cs="Times New Roman"/>
          <w:i/>
          <w:sz w:val="24"/>
          <w:szCs w:val="24"/>
        </w:rPr>
        <w:t>p</w:t>
      </w:r>
      <w:r w:rsidR="00AC7E5D" w:rsidRPr="00A36FC5">
        <w:rPr>
          <w:rFonts w:ascii="Times New Roman" w:hAnsi="Times New Roman" w:cs="Times New Roman"/>
          <w:i/>
          <w:sz w:val="24"/>
          <w:szCs w:val="24"/>
        </w:rPr>
        <w:t>oder</w:t>
      </w:r>
      <w:r w:rsidR="00F71DCE">
        <w:rPr>
          <w:rFonts w:ascii="Times New Roman" w:hAnsi="Times New Roman" w:cs="Times New Roman"/>
          <w:sz w:val="24"/>
          <w:szCs w:val="24"/>
        </w:rPr>
        <w:t xml:space="preserve">, </w:t>
      </w:r>
      <w:r w:rsidR="00AC7E5D" w:rsidRPr="00A36FC5">
        <w:rPr>
          <w:rFonts w:ascii="Times New Roman" w:hAnsi="Times New Roman" w:cs="Times New Roman"/>
          <w:sz w:val="24"/>
          <w:szCs w:val="24"/>
        </w:rPr>
        <w:t xml:space="preserve">en el que Nietzsche alienta a “superar lo cristiano con algo de </w:t>
      </w:r>
      <w:proofErr w:type="spellStart"/>
      <w:r w:rsidR="00AC7E5D" w:rsidRPr="00A36FC5">
        <w:rPr>
          <w:rFonts w:ascii="Times New Roman" w:hAnsi="Times New Roman" w:cs="Times New Roman"/>
          <w:sz w:val="24"/>
          <w:szCs w:val="24"/>
        </w:rPr>
        <w:t>supercristiano</w:t>
      </w:r>
      <w:proofErr w:type="spellEnd"/>
      <w:r w:rsidR="00AC7E5D" w:rsidRPr="00A36FC5">
        <w:rPr>
          <w:rFonts w:ascii="Times New Roman" w:hAnsi="Times New Roman" w:cs="Times New Roman"/>
          <w:sz w:val="24"/>
          <w:szCs w:val="24"/>
        </w:rPr>
        <w:t>”</w:t>
      </w:r>
      <w:r w:rsidR="00ED137A" w:rsidRPr="00A36FC5">
        <w:rPr>
          <w:rStyle w:val="Refdenotaalpie"/>
          <w:rFonts w:ascii="Times New Roman" w:hAnsi="Times New Roman" w:cs="Times New Roman"/>
          <w:sz w:val="24"/>
          <w:szCs w:val="24"/>
        </w:rPr>
        <w:footnoteReference w:id="25"/>
      </w:r>
      <w:r w:rsidR="00AC7E5D" w:rsidRPr="00A36FC5">
        <w:rPr>
          <w:rFonts w:ascii="Times New Roman" w:hAnsi="Times New Roman" w:cs="Times New Roman"/>
          <w:sz w:val="24"/>
          <w:szCs w:val="24"/>
        </w:rPr>
        <w:t xml:space="preserve">, y aquel otro, también póstumo, en el que el filósofo alemán se pronuncia así: </w:t>
      </w:r>
    </w:p>
    <w:p w14:paraId="1366B531" w14:textId="37396EA7" w:rsidR="00AC7E5D" w:rsidRPr="00A36FC5" w:rsidRDefault="00AC7E5D" w:rsidP="008F46A3">
      <w:pPr>
        <w:spacing w:line="360" w:lineRule="auto"/>
        <w:ind w:left="708"/>
        <w:jc w:val="both"/>
        <w:rPr>
          <w:rFonts w:ascii="Times New Roman" w:hAnsi="Times New Roman" w:cs="Times New Roman"/>
          <w:sz w:val="20"/>
          <w:szCs w:val="20"/>
        </w:rPr>
      </w:pPr>
      <w:r w:rsidRPr="00A36FC5">
        <w:rPr>
          <w:rFonts w:ascii="Times New Roman" w:hAnsi="Times New Roman" w:cs="Times New Roman"/>
          <w:sz w:val="20"/>
          <w:szCs w:val="20"/>
        </w:rPr>
        <w:t xml:space="preserve">Ya no somos cristianos; hemos rebasado el cristianismo, no por habernos alejado de él, sino por </w:t>
      </w:r>
      <w:r w:rsidRPr="00A36FC5">
        <w:rPr>
          <w:rFonts w:ascii="Times New Roman" w:hAnsi="Times New Roman" w:cs="Times New Roman"/>
          <w:i/>
          <w:sz w:val="20"/>
          <w:szCs w:val="20"/>
        </w:rPr>
        <w:t>estar demasiado cerca de él, porque nos hemos formado en él</w:t>
      </w:r>
      <w:r w:rsidR="00A742A6" w:rsidRPr="00A36FC5">
        <w:rPr>
          <w:rFonts w:ascii="Times New Roman" w:hAnsi="Times New Roman" w:cs="Times New Roman"/>
          <w:i/>
          <w:sz w:val="20"/>
          <w:szCs w:val="20"/>
        </w:rPr>
        <w:t xml:space="preserve">. </w:t>
      </w:r>
      <w:r w:rsidR="00A742A6" w:rsidRPr="00A36FC5">
        <w:rPr>
          <w:rFonts w:ascii="Times New Roman" w:hAnsi="Times New Roman" w:cs="Times New Roman"/>
          <w:sz w:val="20"/>
          <w:szCs w:val="20"/>
        </w:rPr>
        <w:t>Nuestra piedad severa es la que nos impide hoy ser cristianos</w:t>
      </w:r>
      <w:r w:rsidRPr="00A36FC5">
        <w:rPr>
          <w:rFonts w:ascii="Times New Roman" w:hAnsi="Times New Roman" w:cs="Times New Roman"/>
          <w:sz w:val="20"/>
          <w:szCs w:val="20"/>
          <w:vertAlign w:val="superscript"/>
        </w:rPr>
        <w:footnoteReference w:id="26"/>
      </w:r>
      <w:r w:rsidR="00341B81" w:rsidRPr="00A36FC5">
        <w:rPr>
          <w:rFonts w:ascii="Times New Roman" w:hAnsi="Times New Roman" w:cs="Times New Roman"/>
          <w:sz w:val="20"/>
          <w:szCs w:val="20"/>
        </w:rPr>
        <w:t xml:space="preserve">. </w:t>
      </w:r>
    </w:p>
    <w:p w14:paraId="6641D63D" w14:textId="79B84D53"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Para mí no es obvio el</w:t>
      </w:r>
      <w:r w:rsidR="00FD29AB" w:rsidRPr="00A36FC5">
        <w:rPr>
          <w:rFonts w:ascii="Times New Roman" w:hAnsi="Times New Roman" w:cs="Times New Roman"/>
          <w:sz w:val="24"/>
          <w:szCs w:val="24"/>
        </w:rPr>
        <w:t xml:space="preserve"> sentido de estas últimas palabras</w:t>
      </w:r>
      <w:r w:rsidRPr="00A36FC5">
        <w:rPr>
          <w:rFonts w:ascii="Times New Roman" w:hAnsi="Times New Roman" w:cs="Times New Roman"/>
          <w:sz w:val="24"/>
          <w:szCs w:val="24"/>
        </w:rPr>
        <w:t>. Lo que no es obvio es que</w:t>
      </w:r>
      <w:r w:rsidR="009547A1" w:rsidRPr="00A36FC5">
        <w:rPr>
          <w:rFonts w:ascii="Times New Roman" w:hAnsi="Times New Roman" w:cs="Times New Roman"/>
          <w:sz w:val="24"/>
          <w:szCs w:val="24"/>
        </w:rPr>
        <w:t xml:space="preserve"> </w:t>
      </w:r>
      <w:r w:rsidR="00555A6D" w:rsidRPr="00A36FC5">
        <w:rPr>
          <w:rFonts w:ascii="Times New Roman" w:hAnsi="Times New Roman" w:cs="Times New Roman"/>
          <w:sz w:val="24"/>
          <w:szCs w:val="24"/>
        </w:rPr>
        <w:t>implique</w:t>
      </w:r>
      <w:r w:rsidR="009547A1" w:rsidRPr="00A36FC5">
        <w:rPr>
          <w:rFonts w:ascii="Times New Roman" w:hAnsi="Times New Roman" w:cs="Times New Roman"/>
          <w:sz w:val="24"/>
          <w:szCs w:val="24"/>
        </w:rPr>
        <w:t>n</w:t>
      </w:r>
      <w:r w:rsidR="00555A6D" w:rsidRPr="00A36FC5">
        <w:rPr>
          <w:rFonts w:ascii="Times New Roman" w:hAnsi="Times New Roman" w:cs="Times New Roman"/>
          <w:sz w:val="24"/>
          <w:szCs w:val="24"/>
        </w:rPr>
        <w:t xml:space="preserve"> alguna otra cosa que</w:t>
      </w:r>
      <w:r w:rsidR="00EA199D" w:rsidRPr="00A36FC5">
        <w:rPr>
          <w:rFonts w:ascii="Times New Roman" w:hAnsi="Times New Roman" w:cs="Times New Roman"/>
          <w:sz w:val="24"/>
          <w:szCs w:val="24"/>
        </w:rPr>
        <w:t xml:space="preserve"> la</w:t>
      </w:r>
      <w:r w:rsidRPr="00A36FC5">
        <w:rPr>
          <w:rFonts w:ascii="Times New Roman" w:hAnsi="Times New Roman" w:cs="Times New Roman"/>
          <w:sz w:val="24"/>
          <w:szCs w:val="24"/>
        </w:rPr>
        <w:t xml:space="preserve"> tesis general </w:t>
      </w:r>
      <w:r w:rsidR="009547A1" w:rsidRPr="00A36FC5">
        <w:rPr>
          <w:rFonts w:ascii="Times New Roman" w:hAnsi="Times New Roman" w:cs="Times New Roman"/>
          <w:sz w:val="24"/>
          <w:szCs w:val="24"/>
        </w:rPr>
        <w:t xml:space="preserve">nietzscheana </w:t>
      </w:r>
      <w:r w:rsidRPr="00A36FC5">
        <w:rPr>
          <w:rFonts w:ascii="Times New Roman" w:hAnsi="Times New Roman" w:cs="Times New Roman"/>
          <w:sz w:val="24"/>
          <w:szCs w:val="24"/>
        </w:rPr>
        <w:t>de que el cristianismo ha sido el fundamento moral del proceso histórico oc</w:t>
      </w:r>
      <w:r w:rsidR="00011674" w:rsidRPr="00A36FC5">
        <w:rPr>
          <w:rFonts w:ascii="Times New Roman" w:hAnsi="Times New Roman" w:cs="Times New Roman"/>
          <w:sz w:val="24"/>
          <w:szCs w:val="24"/>
        </w:rPr>
        <w:t>cidental</w:t>
      </w:r>
      <w:r w:rsidR="008C6B83" w:rsidRPr="00A36FC5">
        <w:rPr>
          <w:rFonts w:ascii="Times New Roman" w:hAnsi="Times New Roman" w:cs="Times New Roman"/>
          <w:sz w:val="24"/>
          <w:szCs w:val="24"/>
        </w:rPr>
        <w:t>, lo cual incluye la formación del propio Nietzsche</w:t>
      </w:r>
      <w:r w:rsidR="009547A1" w:rsidRPr="00A36FC5">
        <w:rPr>
          <w:rFonts w:ascii="Times New Roman" w:hAnsi="Times New Roman" w:cs="Times New Roman"/>
          <w:sz w:val="24"/>
          <w:szCs w:val="24"/>
        </w:rPr>
        <w:t xml:space="preserve">. </w:t>
      </w:r>
      <w:r w:rsidRPr="00A36FC5">
        <w:rPr>
          <w:rFonts w:ascii="Times New Roman" w:hAnsi="Times New Roman" w:cs="Times New Roman"/>
          <w:sz w:val="24"/>
          <w:szCs w:val="24"/>
        </w:rPr>
        <w:t xml:space="preserve">Tampoco veo muy claro, por otro lado, lo que pueda significar, en el contexto de lo que </w:t>
      </w:r>
      <w:r w:rsidR="00CA0533" w:rsidRPr="00A36FC5">
        <w:rPr>
          <w:rFonts w:ascii="Times New Roman" w:hAnsi="Times New Roman" w:cs="Times New Roman"/>
          <w:sz w:val="24"/>
          <w:szCs w:val="24"/>
        </w:rPr>
        <w:t>el filósofo alemán</w:t>
      </w:r>
      <w:r w:rsidRPr="00A36FC5">
        <w:rPr>
          <w:rFonts w:ascii="Times New Roman" w:hAnsi="Times New Roman" w:cs="Times New Roman"/>
          <w:sz w:val="24"/>
          <w:szCs w:val="24"/>
        </w:rPr>
        <w:t xml:space="preserve"> trata en el primer aforismo citado, eso de “superar lo cristiano con algo de </w:t>
      </w:r>
      <w:proofErr w:type="spellStart"/>
      <w:r w:rsidRPr="00A36FC5">
        <w:rPr>
          <w:rFonts w:ascii="Times New Roman" w:hAnsi="Times New Roman" w:cs="Times New Roman"/>
          <w:sz w:val="24"/>
          <w:szCs w:val="24"/>
        </w:rPr>
        <w:t>supercristiano</w:t>
      </w:r>
      <w:proofErr w:type="spellEnd"/>
      <w:r w:rsidRPr="00A36FC5">
        <w:rPr>
          <w:rFonts w:ascii="Times New Roman" w:hAnsi="Times New Roman" w:cs="Times New Roman"/>
          <w:sz w:val="24"/>
          <w:szCs w:val="24"/>
        </w:rPr>
        <w:t>”. Al no ver tan claro ni esto ni lo otro, me resulta difícil seguir aquí a Jorge Manzano hasta el punto de pensar que podría tratarse, en ambos pasajes, de guiños</w:t>
      </w:r>
      <w:r w:rsidR="00FD29AB" w:rsidRPr="00A36FC5">
        <w:rPr>
          <w:rFonts w:ascii="Times New Roman" w:hAnsi="Times New Roman" w:cs="Times New Roman"/>
          <w:sz w:val="24"/>
          <w:szCs w:val="24"/>
        </w:rPr>
        <w:t xml:space="preserve"> nietzscheanos</w:t>
      </w:r>
      <w:r w:rsidRPr="00A36FC5">
        <w:rPr>
          <w:rFonts w:ascii="Times New Roman" w:hAnsi="Times New Roman" w:cs="Times New Roman"/>
          <w:sz w:val="24"/>
          <w:szCs w:val="24"/>
        </w:rPr>
        <w:t xml:space="preserve"> de proximidad con alguna concepción del cristianismo a</w:t>
      </w:r>
      <w:r w:rsidR="0084203E" w:rsidRPr="00A36FC5">
        <w:rPr>
          <w:rFonts w:ascii="Times New Roman" w:hAnsi="Times New Roman" w:cs="Times New Roman"/>
          <w:sz w:val="24"/>
          <w:szCs w:val="24"/>
        </w:rPr>
        <w:t>lternativa al mal cristianism</w:t>
      </w:r>
      <w:r w:rsidR="000B7DC9" w:rsidRPr="00A36FC5">
        <w:rPr>
          <w:rFonts w:ascii="Times New Roman" w:hAnsi="Times New Roman" w:cs="Times New Roman"/>
          <w:sz w:val="24"/>
          <w:szCs w:val="24"/>
        </w:rPr>
        <w:t>o.</w:t>
      </w:r>
    </w:p>
    <w:p w14:paraId="06C4E045" w14:textId="09A287B7" w:rsidR="00AC7E5D" w:rsidRPr="00A36FC5" w:rsidRDefault="00FD29AB"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E</w:t>
      </w:r>
      <w:r w:rsidR="00AC7E5D" w:rsidRPr="00A36FC5">
        <w:rPr>
          <w:rFonts w:ascii="Times New Roman" w:hAnsi="Times New Roman" w:cs="Times New Roman"/>
          <w:sz w:val="24"/>
          <w:szCs w:val="24"/>
        </w:rPr>
        <w:t xml:space="preserve">n la línea de este mismo recurso de interpretación, podríamos también incluir aquellas citas de Nietzsche pronunciándose sobre Jesús que Jorge recoge puntualmente en su libro. </w:t>
      </w:r>
      <w:r w:rsidR="004B5FFA" w:rsidRPr="00A36FC5">
        <w:rPr>
          <w:rFonts w:ascii="Times New Roman" w:hAnsi="Times New Roman" w:cs="Times New Roman"/>
          <w:sz w:val="24"/>
          <w:szCs w:val="24"/>
        </w:rPr>
        <w:t>Él a</w:t>
      </w:r>
      <w:r w:rsidR="00AC7E5D" w:rsidRPr="00A36FC5">
        <w:rPr>
          <w:rFonts w:ascii="Times New Roman" w:hAnsi="Times New Roman" w:cs="Times New Roman"/>
          <w:sz w:val="24"/>
          <w:szCs w:val="24"/>
        </w:rPr>
        <w:t xml:space="preserve">dvierte, desde la primera de ellas, que el filósofo alemán “se debate entre la </w:t>
      </w:r>
      <w:r w:rsidR="00AC7E5D" w:rsidRPr="00A36FC5">
        <w:rPr>
          <w:rFonts w:ascii="Times New Roman" w:hAnsi="Times New Roman" w:cs="Times New Roman"/>
          <w:sz w:val="24"/>
          <w:szCs w:val="24"/>
        </w:rPr>
        <w:lastRenderedPageBreak/>
        <w:t>admiración (¿amor?</w:t>
      </w:r>
      <w:r w:rsidR="007C7526" w:rsidRPr="00A36FC5">
        <w:rPr>
          <w:rFonts w:ascii="Times New Roman" w:hAnsi="Times New Roman" w:cs="Times New Roman"/>
          <w:sz w:val="24"/>
          <w:szCs w:val="24"/>
        </w:rPr>
        <w:t>,</w:t>
      </w:r>
      <w:r w:rsidR="00AC7E5D" w:rsidRPr="00A36FC5">
        <w:rPr>
          <w:rFonts w:ascii="Times New Roman" w:hAnsi="Times New Roman" w:cs="Times New Roman"/>
          <w:sz w:val="24"/>
          <w:szCs w:val="24"/>
        </w:rPr>
        <w:t xml:space="preserve"> ¿identificación?) </w:t>
      </w:r>
      <w:proofErr w:type="gramStart"/>
      <w:r w:rsidR="00AC7E5D" w:rsidRPr="00A36FC5">
        <w:rPr>
          <w:rFonts w:ascii="Times New Roman" w:hAnsi="Times New Roman" w:cs="Times New Roman"/>
          <w:sz w:val="24"/>
          <w:szCs w:val="24"/>
        </w:rPr>
        <w:t>a</w:t>
      </w:r>
      <w:proofErr w:type="gramEnd"/>
      <w:r w:rsidR="00AC7E5D" w:rsidRPr="00A36FC5">
        <w:rPr>
          <w:rFonts w:ascii="Times New Roman" w:hAnsi="Times New Roman" w:cs="Times New Roman"/>
          <w:sz w:val="24"/>
          <w:szCs w:val="24"/>
        </w:rPr>
        <w:t xml:space="preserve"> Jesús, y la imagen que le fue transmitida de él”</w:t>
      </w:r>
      <w:r w:rsidR="00AC7E5D" w:rsidRPr="00A36FC5">
        <w:rPr>
          <w:rFonts w:ascii="Times New Roman" w:hAnsi="Times New Roman" w:cs="Times New Roman"/>
          <w:sz w:val="24"/>
          <w:szCs w:val="24"/>
          <w:vertAlign w:val="superscript"/>
        </w:rPr>
        <w:footnoteReference w:id="27"/>
      </w:r>
      <w:r w:rsidR="00AC7E5D" w:rsidRPr="00A36FC5">
        <w:rPr>
          <w:rFonts w:ascii="Times New Roman" w:hAnsi="Times New Roman" w:cs="Times New Roman"/>
          <w:sz w:val="24"/>
          <w:szCs w:val="24"/>
        </w:rPr>
        <w:t xml:space="preserve">; y yo también pienso que algo de esta tensión resuena en la manera en que Nietzsche presenta al Jesús </w:t>
      </w:r>
      <w:r w:rsidRPr="00A36FC5">
        <w:rPr>
          <w:rFonts w:ascii="Times New Roman" w:hAnsi="Times New Roman" w:cs="Times New Roman"/>
          <w:sz w:val="24"/>
          <w:szCs w:val="24"/>
        </w:rPr>
        <w:t xml:space="preserve">no tamizado </w:t>
      </w:r>
      <w:r w:rsidR="006E1A4C" w:rsidRPr="00A36FC5">
        <w:rPr>
          <w:rFonts w:ascii="Times New Roman" w:hAnsi="Times New Roman" w:cs="Times New Roman"/>
          <w:sz w:val="24"/>
          <w:szCs w:val="24"/>
        </w:rPr>
        <w:t>por</w:t>
      </w:r>
      <w:r w:rsidR="00553661" w:rsidRPr="00A36FC5">
        <w:rPr>
          <w:rFonts w:ascii="Times New Roman" w:hAnsi="Times New Roman" w:cs="Times New Roman"/>
          <w:sz w:val="24"/>
          <w:szCs w:val="24"/>
        </w:rPr>
        <w:t xml:space="preserve"> la interpretación de</w:t>
      </w:r>
      <w:r w:rsidR="00AC7E5D" w:rsidRPr="00A36FC5">
        <w:rPr>
          <w:rFonts w:ascii="Times New Roman" w:hAnsi="Times New Roman" w:cs="Times New Roman"/>
          <w:sz w:val="24"/>
          <w:szCs w:val="24"/>
        </w:rPr>
        <w:t xml:space="preserve"> Pablo</w:t>
      </w:r>
      <w:r w:rsidR="00AC7E5D" w:rsidRPr="00A36FC5">
        <w:rPr>
          <w:rFonts w:ascii="Times New Roman" w:hAnsi="Times New Roman" w:cs="Times New Roman"/>
          <w:sz w:val="24"/>
          <w:szCs w:val="24"/>
          <w:vertAlign w:val="superscript"/>
        </w:rPr>
        <w:footnoteReference w:id="28"/>
      </w:r>
      <w:r w:rsidR="00AC7E5D" w:rsidRPr="00A36FC5">
        <w:rPr>
          <w:rFonts w:ascii="Times New Roman" w:hAnsi="Times New Roman" w:cs="Times New Roman"/>
          <w:sz w:val="24"/>
          <w:szCs w:val="24"/>
        </w:rPr>
        <w:t xml:space="preserve">.  </w:t>
      </w:r>
    </w:p>
    <w:p w14:paraId="49DC5F14" w14:textId="6A51FB25"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Para Nietzsche, por lo pronto, a Jesús no lo mueve el resentimiento ni </w:t>
      </w:r>
      <w:r w:rsidR="00F051EE" w:rsidRPr="00A36FC5">
        <w:rPr>
          <w:rFonts w:ascii="Times New Roman" w:hAnsi="Times New Roman" w:cs="Times New Roman"/>
          <w:sz w:val="24"/>
          <w:szCs w:val="24"/>
        </w:rPr>
        <w:t xml:space="preserve">tampoco </w:t>
      </w:r>
      <w:r w:rsidR="00FD29AB" w:rsidRPr="00A36FC5">
        <w:rPr>
          <w:rFonts w:ascii="Times New Roman" w:hAnsi="Times New Roman" w:cs="Times New Roman"/>
          <w:sz w:val="24"/>
          <w:szCs w:val="24"/>
        </w:rPr>
        <w:t>es un gestor de la mala conciencia</w:t>
      </w:r>
      <w:r w:rsidR="00C73CF6" w:rsidRPr="00A36FC5">
        <w:rPr>
          <w:rFonts w:ascii="Times New Roman" w:hAnsi="Times New Roman" w:cs="Times New Roman"/>
          <w:sz w:val="24"/>
          <w:szCs w:val="24"/>
        </w:rPr>
        <w:t xml:space="preserve">. </w:t>
      </w:r>
      <w:r w:rsidR="00043E3C" w:rsidRPr="00A36FC5">
        <w:rPr>
          <w:rFonts w:ascii="Times New Roman" w:hAnsi="Times New Roman" w:cs="Times New Roman"/>
          <w:sz w:val="24"/>
          <w:szCs w:val="24"/>
        </w:rPr>
        <w:t xml:space="preserve">Su amor </w:t>
      </w:r>
      <w:r w:rsidR="00C73CF6" w:rsidRPr="00A36FC5">
        <w:rPr>
          <w:rFonts w:ascii="Times New Roman" w:hAnsi="Times New Roman" w:cs="Times New Roman"/>
          <w:sz w:val="24"/>
          <w:szCs w:val="24"/>
        </w:rPr>
        <w:t xml:space="preserve">lo afirma todo, pues </w:t>
      </w:r>
      <w:r w:rsidR="00043E3C" w:rsidRPr="00A36FC5">
        <w:rPr>
          <w:rFonts w:ascii="Times New Roman" w:hAnsi="Times New Roman" w:cs="Times New Roman"/>
          <w:sz w:val="24"/>
          <w:szCs w:val="24"/>
        </w:rPr>
        <w:t>nunca dice no</w:t>
      </w:r>
      <w:r w:rsidR="00C73CF6" w:rsidRPr="00A36FC5">
        <w:rPr>
          <w:rFonts w:ascii="Times New Roman" w:hAnsi="Times New Roman" w:cs="Times New Roman"/>
          <w:sz w:val="24"/>
          <w:szCs w:val="24"/>
        </w:rPr>
        <w:t xml:space="preserve">. </w:t>
      </w:r>
      <w:r w:rsidRPr="00A36FC5">
        <w:rPr>
          <w:rFonts w:ascii="Times New Roman" w:hAnsi="Times New Roman" w:cs="Times New Roman"/>
          <w:b/>
          <w:sz w:val="24"/>
          <w:szCs w:val="24"/>
        </w:rPr>
        <w:t xml:space="preserve"> </w:t>
      </w:r>
      <w:r w:rsidR="008F1003" w:rsidRPr="00A36FC5">
        <w:rPr>
          <w:rFonts w:ascii="Times New Roman" w:hAnsi="Times New Roman" w:cs="Times New Roman"/>
          <w:sz w:val="24"/>
          <w:szCs w:val="24"/>
        </w:rPr>
        <w:t>Por un lado, ya lo hace notar tam</w:t>
      </w:r>
      <w:r w:rsidR="00555A6D" w:rsidRPr="00A36FC5">
        <w:rPr>
          <w:rFonts w:ascii="Times New Roman" w:hAnsi="Times New Roman" w:cs="Times New Roman"/>
          <w:sz w:val="24"/>
          <w:szCs w:val="24"/>
        </w:rPr>
        <w:t xml:space="preserve">bién otro jesuita, Paul </w:t>
      </w:r>
      <w:proofErr w:type="spellStart"/>
      <w:r w:rsidR="00555A6D" w:rsidRPr="00A36FC5">
        <w:rPr>
          <w:rFonts w:ascii="Times New Roman" w:hAnsi="Times New Roman" w:cs="Times New Roman"/>
          <w:sz w:val="24"/>
          <w:szCs w:val="24"/>
        </w:rPr>
        <w:t>Valadier</w:t>
      </w:r>
      <w:proofErr w:type="spellEnd"/>
      <w:r w:rsidR="008F1003" w:rsidRPr="00A36FC5">
        <w:rPr>
          <w:rFonts w:ascii="Times New Roman" w:hAnsi="Times New Roman" w:cs="Times New Roman"/>
          <w:sz w:val="24"/>
          <w:szCs w:val="24"/>
        </w:rPr>
        <w:t>, según Nietzsche Jesús “trata de suprimir esa falsa pregunta siempre repetida que todos hacen: “¿Por qué la vida no es como la deseamos y cuándo lo será?”</w:t>
      </w:r>
      <w:r w:rsidR="008F1003" w:rsidRPr="00A36FC5">
        <w:rPr>
          <w:rFonts w:ascii="Times New Roman" w:hAnsi="Times New Roman" w:cs="Times New Roman"/>
          <w:sz w:val="24"/>
          <w:szCs w:val="24"/>
          <w:vertAlign w:val="superscript"/>
        </w:rPr>
        <w:footnoteReference w:id="29"/>
      </w:r>
      <w:r w:rsidR="008F1003" w:rsidRPr="00A36FC5">
        <w:rPr>
          <w:rFonts w:ascii="Times New Roman" w:hAnsi="Times New Roman" w:cs="Times New Roman"/>
          <w:sz w:val="24"/>
          <w:szCs w:val="24"/>
        </w:rPr>
        <w:t xml:space="preserve">; y, por otro, </w:t>
      </w:r>
      <w:r w:rsidR="00011674" w:rsidRPr="00A36FC5">
        <w:rPr>
          <w:rFonts w:ascii="Times New Roman" w:hAnsi="Times New Roman" w:cs="Times New Roman"/>
          <w:sz w:val="24"/>
          <w:szCs w:val="24"/>
        </w:rPr>
        <w:t>“</w:t>
      </w:r>
      <w:r w:rsidR="008F1003" w:rsidRPr="00A36FC5">
        <w:rPr>
          <w:rFonts w:ascii="Times New Roman" w:hAnsi="Times New Roman" w:cs="Times New Roman"/>
          <w:sz w:val="24"/>
          <w:szCs w:val="24"/>
        </w:rPr>
        <w:t>dispone a una actitud de paz con todas las cosas”</w:t>
      </w:r>
      <w:r w:rsidR="008F1003" w:rsidRPr="00A36FC5">
        <w:rPr>
          <w:rFonts w:ascii="Times New Roman" w:hAnsi="Times New Roman" w:cs="Times New Roman"/>
          <w:sz w:val="24"/>
          <w:szCs w:val="24"/>
          <w:vertAlign w:val="superscript"/>
        </w:rPr>
        <w:footnoteReference w:id="30"/>
      </w:r>
      <w:r w:rsidR="008F1003" w:rsidRPr="00A36FC5">
        <w:rPr>
          <w:rFonts w:ascii="Times New Roman" w:hAnsi="Times New Roman" w:cs="Times New Roman"/>
          <w:sz w:val="24"/>
          <w:szCs w:val="24"/>
        </w:rPr>
        <w:t>.</w:t>
      </w:r>
      <w:r w:rsidR="008F1003" w:rsidRPr="00A36FC5">
        <w:rPr>
          <w:rFonts w:ascii="Times New Roman" w:hAnsi="Times New Roman" w:cs="Times New Roman"/>
          <w:b/>
          <w:sz w:val="24"/>
          <w:szCs w:val="24"/>
        </w:rPr>
        <w:t xml:space="preserve"> </w:t>
      </w:r>
      <w:r w:rsidRPr="00A36FC5">
        <w:rPr>
          <w:rFonts w:ascii="Times New Roman" w:hAnsi="Times New Roman" w:cs="Times New Roman"/>
          <w:sz w:val="24"/>
          <w:szCs w:val="24"/>
        </w:rPr>
        <w:t>Su</w:t>
      </w:r>
      <w:r w:rsidRPr="00A36FC5">
        <w:rPr>
          <w:rFonts w:ascii="Times New Roman" w:hAnsi="Times New Roman" w:cs="Times New Roman"/>
          <w:b/>
          <w:sz w:val="24"/>
          <w:szCs w:val="24"/>
        </w:rPr>
        <w:t xml:space="preserve"> </w:t>
      </w:r>
      <w:r w:rsidRPr="00A36FC5">
        <w:rPr>
          <w:rFonts w:ascii="Times New Roman" w:hAnsi="Times New Roman" w:cs="Times New Roman"/>
          <w:sz w:val="24"/>
          <w:szCs w:val="24"/>
        </w:rPr>
        <w:t>“buena nueva –afirma</w:t>
      </w:r>
      <w:r w:rsidR="00011674" w:rsidRPr="00A36FC5">
        <w:rPr>
          <w:rFonts w:ascii="Times New Roman" w:hAnsi="Times New Roman" w:cs="Times New Roman"/>
          <w:sz w:val="24"/>
          <w:szCs w:val="24"/>
        </w:rPr>
        <w:t xml:space="preserve"> ahora Nietzsche</w:t>
      </w:r>
      <w:r w:rsidR="007C7526" w:rsidRPr="00A36FC5">
        <w:rPr>
          <w:rFonts w:ascii="Times New Roman" w:hAnsi="Times New Roman" w:cs="Times New Roman"/>
          <w:sz w:val="24"/>
          <w:szCs w:val="24"/>
        </w:rPr>
        <w:t>–</w:t>
      </w:r>
      <w:r w:rsidRPr="00A36FC5">
        <w:rPr>
          <w:rFonts w:ascii="Times New Roman" w:hAnsi="Times New Roman" w:cs="Times New Roman"/>
          <w:sz w:val="24"/>
          <w:szCs w:val="24"/>
        </w:rPr>
        <w:t xml:space="preserve"> consiste cabalmente en que ya no hay antítesis; el reino de los cielos pertenece a los niños”</w:t>
      </w:r>
      <w:r w:rsidRPr="00A36FC5">
        <w:rPr>
          <w:rFonts w:ascii="Times New Roman" w:hAnsi="Times New Roman" w:cs="Times New Roman"/>
          <w:sz w:val="24"/>
          <w:szCs w:val="24"/>
          <w:vertAlign w:val="superscript"/>
        </w:rPr>
        <w:footnoteReference w:id="31"/>
      </w:r>
      <w:r w:rsidR="00553661" w:rsidRPr="00A36FC5">
        <w:rPr>
          <w:rFonts w:ascii="Times New Roman" w:hAnsi="Times New Roman" w:cs="Times New Roman"/>
          <w:sz w:val="24"/>
          <w:szCs w:val="24"/>
        </w:rPr>
        <w:t xml:space="preserve">; </w:t>
      </w:r>
      <w:r w:rsidR="00DE4D75" w:rsidRPr="00A36FC5">
        <w:rPr>
          <w:rFonts w:ascii="Times New Roman" w:hAnsi="Times New Roman" w:cs="Times New Roman"/>
          <w:sz w:val="24"/>
          <w:szCs w:val="24"/>
        </w:rPr>
        <w:t>“</w:t>
      </w:r>
      <w:r w:rsidRPr="00A36FC5">
        <w:rPr>
          <w:rFonts w:ascii="Times New Roman" w:hAnsi="Times New Roman" w:cs="Times New Roman"/>
          <w:sz w:val="24"/>
          <w:szCs w:val="24"/>
        </w:rPr>
        <w:t>es un estado del corazón – no algo</w:t>
      </w:r>
      <w:r w:rsidR="007C7526" w:rsidRPr="00A36FC5">
        <w:rPr>
          <w:rFonts w:ascii="Times New Roman" w:hAnsi="Times New Roman" w:cs="Times New Roman"/>
          <w:sz w:val="24"/>
          <w:szCs w:val="24"/>
        </w:rPr>
        <w:t xml:space="preserve"> </w:t>
      </w:r>
      <w:r w:rsidRPr="00A36FC5">
        <w:rPr>
          <w:rFonts w:ascii="Times New Roman" w:hAnsi="Times New Roman" w:cs="Times New Roman"/>
          <w:sz w:val="24"/>
          <w:szCs w:val="24"/>
        </w:rPr>
        <w:t xml:space="preserve"> situado por encima de la tierra o que llegue tras la muerte”. </w:t>
      </w:r>
      <w:r w:rsidR="00EE16E7" w:rsidRPr="00A36FC5">
        <w:rPr>
          <w:rFonts w:ascii="Times New Roman" w:hAnsi="Times New Roman" w:cs="Times New Roman"/>
          <w:sz w:val="24"/>
          <w:szCs w:val="24"/>
        </w:rPr>
        <w:t xml:space="preserve">Jesús </w:t>
      </w:r>
      <w:r w:rsidRPr="00A36FC5">
        <w:rPr>
          <w:rFonts w:ascii="Times New Roman" w:hAnsi="Times New Roman" w:cs="Times New Roman"/>
          <w:sz w:val="24"/>
          <w:szCs w:val="24"/>
        </w:rPr>
        <w:t>no vivió</w:t>
      </w:r>
      <w:r w:rsidR="00C73CF6" w:rsidRPr="00A36FC5">
        <w:rPr>
          <w:rFonts w:ascii="Times New Roman" w:hAnsi="Times New Roman" w:cs="Times New Roman"/>
          <w:sz w:val="24"/>
          <w:szCs w:val="24"/>
        </w:rPr>
        <w:t>, según Nietzsche,</w:t>
      </w:r>
      <w:r w:rsidRPr="00A36FC5">
        <w:rPr>
          <w:rFonts w:ascii="Times New Roman" w:hAnsi="Times New Roman" w:cs="Times New Roman"/>
          <w:sz w:val="24"/>
          <w:szCs w:val="24"/>
        </w:rPr>
        <w:t xml:space="preserve"> para morir en la cruz y “redimir a los hombres”</w:t>
      </w:r>
      <w:r w:rsidRPr="00A36FC5">
        <w:rPr>
          <w:rFonts w:ascii="Times New Roman" w:hAnsi="Times New Roman" w:cs="Times New Roman"/>
          <w:sz w:val="24"/>
          <w:szCs w:val="24"/>
          <w:vertAlign w:val="superscript"/>
        </w:rPr>
        <w:footnoteReference w:id="32"/>
      </w:r>
      <w:r w:rsidR="00E756B7" w:rsidRPr="00A36FC5">
        <w:rPr>
          <w:rFonts w:ascii="Times New Roman" w:hAnsi="Times New Roman" w:cs="Times New Roman"/>
          <w:sz w:val="24"/>
          <w:szCs w:val="24"/>
        </w:rPr>
        <w:t xml:space="preserve">; </w:t>
      </w:r>
      <w:r w:rsidRPr="00A36FC5">
        <w:rPr>
          <w:rFonts w:ascii="Times New Roman" w:hAnsi="Times New Roman" w:cs="Times New Roman"/>
          <w:sz w:val="24"/>
          <w:szCs w:val="24"/>
        </w:rPr>
        <w:t>s</w:t>
      </w:r>
      <w:r w:rsidR="007C7526" w:rsidRPr="00A36FC5">
        <w:rPr>
          <w:rFonts w:ascii="Times New Roman" w:hAnsi="Times New Roman" w:cs="Times New Roman"/>
          <w:sz w:val="24"/>
          <w:szCs w:val="24"/>
        </w:rPr>
        <w:t>ó</w:t>
      </w:r>
      <w:r w:rsidRPr="00A36FC5">
        <w:rPr>
          <w:rFonts w:ascii="Times New Roman" w:hAnsi="Times New Roman" w:cs="Times New Roman"/>
          <w:sz w:val="24"/>
          <w:szCs w:val="24"/>
        </w:rPr>
        <w:t>lo</w:t>
      </w:r>
      <w:r w:rsidR="00E756B7" w:rsidRPr="00A36FC5">
        <w:rPr>
          <w:rFonts w:ascii="Times New Roman" w:hAnsi="Times New Roman" w:cs="Times New Roman"/>
          <w:sz w:val="24"/>
          <w:szCs w:val="24"/>
        </w:rPr>
        <w:t xml:space="preserve"> quiso mostrar</w:t>
      </w:r>
      <w:r w:rsidR="00C73CF6" w:rsidRPr="00A36FC5">
        <w:rPr>
          <w:rFonts w:ascii="Times New Roman" w:hAnsi="Times New Roman" w:cs="Times New Roman"/>
          <w:sz w:val="24"/>
          <w:szCs w:val="24"/>
        </w:rPr>
        <w:t>, con su propia vida,</w:t>
      </w:r>
      <w:r w:rsidR="007C7526" w:rsidRPr="00A36FC5">
        <w:rPr>
          <w:rFonts w:ascii="Times New Roman" w:hAnsi="Times New Roman" w:cs="Times New Roman"/>
          <w:sz w:val="24"/>
          <w:szCs w:val="24"/>
        </w:rPr>
        <w:t xml:space="preserve"> un modo de vivir,</w:t>
      </w:r>
      <w:r w:rsidR="00E756B7" w:rsidRPr="00A36FC5">
        <w:rPr>
          <w:rFonts w:ascii="Times New Roman" w:hAnsi="Times New Roman" w:cs="Times New Roman"/>
          <w:sz w:val="24"/>
          <w:szCs w:val="24"/>
        </w:rPr>
        <w:t xml:space="preserve"> indicar</w:t>
      </w:r>
      <w:r w:rsidR="00555A6D" w:rsidRPr="00A36FC5">
        <w:rPr>
          <w:rFonts w:ascii="Times New Roman" w:hAnsi="Times New Roman" w:cs="Times New Roman"/>
          <w:sz w:val="24"/>
          <w:szCs w:val="24"/>
        </w:rPr>
        <w:t xml:space="preserve"> </w:t>
      </w:r>
      <w:r w:rsidRPr="00A36FC5">
        <w:rPr>
          <w:rFonts w:ascii="Times New Roman" w:hAnsi="Times New Roman" w:cs="Times New Roman"/>
          <w:sz w:val="24"/>
          <w:szCs w:val="24"/>
        </w:rPr>
        <w:t>“cómo se ha de vivir”.</w:t>
      </w:r>
      <w:r w:rsidRPr="00A36FC5">
        <w:rPr>
          <w:rFonts w:ascii="Times New Roman" w:hAnsi="Times New Roman" w:cs="Times New Roman"/>
          <w:color w:val="C0504D" w:themeColor="accent2"/>
          <w:sz w:val="24"/>
          <w:szCs w:val="24"/>
        </w:rPr>
        <w:t xml:space="preserve"> </w:t>
      </w:r>
      <w:r w:rsidR="00C73CF6" w:rsidRPr="00A36FC5">
        <w:rPr>
          <w:rFonts w:ascii="Times New Roman" w:hAnsi="Times New Roman" w:cs="Times New Roman"/>
          <w:sz w:val="24"/>
          <w:szCs w:val="24"/>
        </w:rPr>
        <w:t>Por su parte, Jorge Manzano en su libro sugiere que habría que recoger esta invitación del Jesús</w:t>
      </w:r>
      <w:r w:rsidR="0037651C" w:rsidRPr="00A36FC5">
        <w:rPr>
          <w:rFonts w:ascii="Times New Roman" w:hAnsi="Times New Roman" w:cs="Times New Roman"/>
          <w:sz w:val="24"/>
          <w:szCs w:val="24"/>
        </w:rPr>
        <w:t xml:space="preserve"> nietzscheano</w:t>
      </w:r>
      <w:r w:rsidR="00C73CF6" w:rsidRPr="00A36FC5">
        <w:rPr>
          <w:rFonts w:ascii="Times New Roman" w:hAnsi="Times New Roman" w:cs="Times New Roman"/>
          <w:sz w:val="24"/>
          <w:szCs w:val="24"/>
        </w:rPr>
        <w:t>,</w:t>
      </w:r>
      <w:r w:rsidR="00C73CF6" w:rsidRPr="00A36FC5">
        <w:rPr>
          <w:rFonts w:ascii="Times New Roman" w:hAnsi="Times New Roman" w:cs="Times New Roman"/>
          <w:color w:val="C0504D" w:themeColor="accent2"/>
          <w:sz w:val="24"/>
          <w:szCs w:val="24"/>
        </w:rPr>
        <w:t xml:space="preserve"> </w:t>
      </w:r>
      <w:r w:rsidR="00C73CF6" w:rsidRPr="00A36FC5">
        <w:rPr>
          <w:rFonts w:ascii="Times New Roman" w:hAnsi="Times New Roman" w:cs="Times New Roman"/>
          <w:sz w:val="24"/>
          <w:szCs w:val="24"/>
        </w:rPr>
        <w:t xml:space="preserve">y lo hace justo allí donde resume el aforismo 39 de </w:t>
      </w:r>
      <w:r w:rsidR="00C73CF6" w:rsidRPr="00A36FC5">
        <w:rPr>
          <w:rFonts w:ascii="Times New Roman" w:hAnsi="Times New Roman" w:cs="Times New Roman"/>
          <w:i/>
          <w:sz w:val="24"/>
          <w:szCs w:val="24"/>
        </w:rPr>
        <w:t xml:space="preserve">El </w:t>
      </w:r>
      <w:r w:rsidR="007C7526" w:rsidRPr="00A36FC5">
        <w:rPr>
          <w:rFonts w:ascii="Times New Roman" w:hAnsi="Times New Roman" w:cs="Times New Roman"/>
          <w:i/>
          <w:sz w:val="24"/>
          <w:szCs w:val="24"/>
        </w:rPr>
        <w:t>A</w:t>
      </w:r>
      <w:r w:rsidR="00C73CF6" w:rsidRPr="00A36FC5">
        <w:rPr>
          <w:rFonts w:ascii="Times New Roman" w:hAnsi="Times New Roman" w:cs="Times New Roman"/>
          <w:i/>
          <w:sz w:val="24"/>
          <w:szCs w:val="24"/>
        </w:rPr>
        <w:t>nticristo</w:t>
      </w:r>
      <w:r w:rsidR="00C73CF6" w:rsidRPr="00A36FC5">
        <w:rPr>
          <w:rFonts w:ascii="Times New Roman" w:hAnsi="Times New Roman" w:cs="Times New Roman"/>
          <w:sz w:val="24"/>
          <w:szCs w:val="24"/>
        </w:rPr>
        <w:t>, en el</w:t>
      </w:r>
      <w:r w:rsidR="0037651C" w:rsidRPr="00A36FC5">
        <w:rPr>
          <w:rFonts w:ascii="Times New Roman" w:hAnsi="Times New Roman" w:cs="Times New Roman"/>
          <w:sz w:val="24"/>
          <w:szCs w:val="24"/>
        </w:rPr>
        <w:t xml:space="preserve"> que Nietzsche</w:t>
      </w:r>
      <w:r w:rsidR="00C73CF6" w:rsidRPr="00A36FC5">
        <w:rPr>
          <w:rFonts w:ascii="Times New Roman" w:hAnsi="Times New Roman" w:cs="Times New Roman"/>
          <w:sz w:val="24"/>
          <w:szCs w:val="24"/>
        </w:rPr>
        <w:t xml:space="preserve"> vuelve a insistir en que la práctica, y no una fe sin obras, es en cualquier caso el legado genuino de Jesús</w:t>
      </w:r>
      <w:r w:rsidR="000947C0" w:rsidRPr="00A36FC5">
        <w:rPr>
          <w:rFonts w:ascii="Times New Roman" w:hAnsi="Times New Roman" w:cs="Times New Roman"/>
          <w:sz w:val="24"/>
          <w:szCs w:val="24"/>
        </w:rPr>
        <w:t>:</w:t>
      </w:r>
      <w:r w:rsidR="007C7526" w:rsidRPr="00A36FC5">
        <w:rPr>
          <w:rFonts w:ascii="Times New Roman" w:hAnsi="Times New Roman" w:cs="Times New Roman"/>
          <w:sz w:val="24"/>
          <w:szCs w:val="24"/>
        </w:rPr>
        <w:t xml:space="preserve"> </w:t>
      </w:r>
    </w:p>
    <w:p w14:paraId="2BA64BF5" w14:textId="10EAFB69" w:rsidR="000947C0" w:rsidRPr="00A36FC5" w:rsidRDefault="007C7526" w:rsidP="007C7526">
      <w:pPr>
        <w:spacing w:line="360" w:lineRule="auto"/>
        <w:ind w:left="708"/>
        <w:jc w:val="both"/>
        <w:rPr>
          <w:rFonts w:ascii="Times New Roman" w:hAnsi="Times New Roman" w:cs="Times New Roman"/>
          <w:sz w:val="24"/>
          <w:szCs w:val="24"/>
        </w:rPr>
      </w:pPr>
      <w:r w:rsidRPr="00A36FC5">
        <w:rPr>
          <w:rFonts w:ascii="Times New Roman" w:hAnsi="Times New Roman" w:cs="Times New Roman"/>
          <w:sz w:val="20"/>
          <w:szCs w:val="20"/>
        </w:rPr>
        <w:t>…</w:t>
      </w:r>
      <w:r w:rsidR="000947C0" w:rsidRPr="00A36FC5">
        <w:rPr>
          <w:rFonts w:ascii="Times New Roman" w:hAnsi="Times New Roman" w:cs="Times New Roman"/>
          <w:sz w:val="20"/>
          <w:szCs w:val="20"/>
        </w:rPr>
        <w:t xml:space="preserve">en el fondo no ha habido más que un cristiano, y ése murió en </w:t>
      </w:r>
      <w:r w:rsidR="00B041E6">
        <w:rPr>
          <w:rFonts w:ascii="Times New Roman" w:hAnsi="Times New Roman" w:cs="Times New Roman"/>
          <w:sz w:val="20"/>
          <w:szCs w:val="20"/>
        </w:rPr>
        <w:t xml:space="preserve">la cruz (…) </w:t>
      </w:r>
      <w:r w:rsidR="00B041E6" w:rsidRPr="00505E7C">
        <w:rPr>
          <w:rFonts w:ascii="Times New Roman" w:hAnsi="Times New Roman" w:cs="Times New Roman"/>
          <w:sz w:val="20"/>
          <w:szCs w:val="20"/>
        </w:rPr>
        <w:t>só</w:t>
      </w:r>
      <w:r w:rsidR="000947C0" w:rsidRPr="00505E7C">
        <w:rPr>
          <w:rFonts w:ascii="Times New Roman" w:hAnsi="Times New Roman" w:cs="Times New Roman"/>
          <w:sz w:val="20"/>
          <w:szCs w:val="20"/>
        </w:rPr>
        <w:t xml:space="preserve">lo </w:t>
      </w:r>
      <w:r w:rsidR="000947C0" w:rsidRPr="00A36FC5">
        <w:rPr>
          <w:rFonts w:ascii="Times New Roman" w:hAnsi="Times New Roman" w:cs="Times New Roman"/>
          <w:sz w:val="20"/>
          <w:szCs w:val="20"/>
        </w:rPr>
        <w:t>la práctica cristiana, una vida tal como la vivió el que murió en la cruz, es cristiana (…) No un creer, sino un hacer, sobre todo un no-hacer-muchas-cosas, un ser distinto</w:t>
      </w:r>
      <w:r w:rsidRPr="00A36FC5">
        <w:rPr>
          <w:rFonts w:ascii="Times New Roman" w:hAnsi="Times New Roman" w:cs="Times New Roman"/>
          <w:sz w:val="20"/>
          <w:szCs w:val="20"/>
        </w:rPr>
        <w:t>.</w:t>
      </w:r>
      <w:r w:rsidR="000947C0" w:rsidRPr="00A36FC5">
        <w:rPr>
          <w:rFonts w:ascii="Times New Roman" w:hAnsi="Times New Roman" w:cs="Times New Roman"/>
          <w:sz w:val="20"/>
          <w:szCs w:val="20"/>
          <w:vertAlign w:val="superscript"/>
        </w:rPr>
        <w:footnoteReference w:id="33"/>
      </w:r>
      <w:r w:rsidR="000947C0" w:rsidRPr="00A36FC5">
        <w:rPr>
          <w:rFonts w:ascii="Times New Roman" w:hAnsi="Times New Roman" w:cs="Times New Roman"/>
          <w:sz w:val="24"/>
          <w:szCs w:val="24"/>
        </w:rPr>
        <w:t xml:space="preserve">   </w:t>
      </w:r>
    </w:p>
    <w:p w14:paraId="56ACF94A" w14:textId="03A1678F" w:rsidR="00AC7E5D" w:rsidRPr="00A36FC5" w:rsidRDefault="00AC7E5D" w:rsidP="003A7A8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Sin embargo, en el diagnóstico nietzscheano Jesús es también una </w:t>
      </w:r>
      <w:r w:rsidR="00553661" w:rsidRPr="00A36FC5">
        <w:rPr>
          <w:rFonts w:ascii="Times New Roman" w:hAnsi="Times New Roman" w:cs="Times New Roman"/>
          <w:sz w:val="24"/>
          <w:szCs w:val="24"/>
        </w:rPr>
        <w:t xml:space="preserve">peculiar </w:t>
      </w:r>
      <w:r w:rsidRPr="00A36FC5">
        <w:rPr>
          <w:rFonts w:ascii="Times New Roman" w:hAnsi="Times New Roman" w:cs="Times New Roman"/>
          <w:sz w:val="24"/>
          <w:szCs w:val="24"/>
        </w:rPr>
        <w:t xml:space="preserve">figura de la decadencia, y esto respondería a lo que Jorge llama “la imagen que le fue transmitida de él”. Habría, de acuerdo con Nietzsche, una suerte de trasfondo de evasión en esa “actitud de paz con todas </w:t>
      </w:r>
      <w:r w:rsidR="00EE5C37" w:rsidRPr="00A36FC5">
        <w:rPr>
          <w:rFonts w:ascii="Times New Roman" w:hAnsi="Times New Roman" w:cs="Times New Roman"/>
          <w:sz w:val="24"/>
          <w:szCs w:val="24"/>
        </w:rPr>
        <w:t>las cosas” que encarna Jesús. T</w:t>
      </w:r>
      <w:r w:rsidR="00126F80" w:rsidRPr="00A36FC5">
        <w:rPr>
          <w:rFonts w:ascii="Times New Roman" w:hAnsi="Times New Roman" w:cs="Times New Roman"/>
          <w:sz w:val="24"/>
          <w:szCs w:val="24"/>
        </w:rPr>
        <w:t>ras su</w:t>
      </w:r>
      <w:r w:rsidRPr="00A36FC5">
        <w:rPr>
          <w:rFonts w:ascii="Times New Roman" w:hAnsi="Times New Roman" w:cs="Times New Roman"/>
          <w:sz w:val="24"/>
          <w:szCs w:val="24"/>
        </w:rPr>
        <w:t xml:space="preserve"> “exclusión instintiva de toda aversión, de toda enemistad, de todas las fronteras y distancias en el sentimiento”, </w:t>
      </w:r>
      <w:r w:rsidR="00EE5C37" w:rsidRPr="00A36FC5">
        <w:rPr>
          <w:rFonts w:ascii="Times New Roman" w:hAnsi="Times New Roman" w:cs="Times New Roman"/>
          <w:sz w:val="24"/>
          <w:szCs w:val="24"/>
        </w:rPr>
        <w:t xml:space="preserve">Nietzsche piensa </w:t>
      </w:r>
      <w:r w:rsidR="00EE5C37" w:rsidRPr="00A36FC5">
        <w:rPr>
          <w:rFonts w:ascii="Times New Roman" w:hAnsi="Times New Roman" w:cs="Times New Roman"/>
          <w:sz w:val="24"/>
          <w:szCs w:val="24"/>
        </w:rPr>
        <w:lastRenderedPageBreak/>
        <w:t xml:space="preserve">que </w:t>
      </w:r>
      <w:r w:rsidRPr="00A36FC5">
        <w:rPr>
          <w:rFonts w:ascii="Times New Roman" w:hAnsi="Times New Roman" w:cs="Times New Roman"/>
          <w:sz w:val="24"/>
          <w:szCs w:val="24"/>
        </w:rPr>
        <w:t>en Jesús se esconde</w:t>
      </w:r>
      <w:r w:rsidR="0097385B" w:rsidRPr="00A36FC5">
        <w:rPr>
          <w:rFonts w:ascii="Times New Roman" w:hAnsi="Times New Roman" w:cs="Times New Roman"/>
          <w:sz w:val="24"/>
          <w:szCs w:val="24"/>
        </w:rPr>
        <w:t xml:space="preserve"> </w:t>
      </w:r>
      <w:r w:rsidRPr="00A36FC5">
        <w:rPr>
          <w:rFonts w:ascii="Times New Roman" w:hAnsi="Times New Roman" w:cs="Times New Roman"/>
          <w:sz w:val="24"/>
          <w:szCs w:val="24"/>
        </w:rPr>
        <w:t xml:space="preserve">“una extrema capacidad de sufrimiento y de excitación, la cual siente ya como displacer insoportable (es decir, como dañoso, como desaconsejado por el instinto de </w:t>
      </w:r>
      <w:proofErr w:type="spellStart"/>
      <w:r w:rsidR="00555A6D" w:rsidRPr="00A36FC5">
        <w:rPr>
          <w:rFonts w:ascii="Times New Roman" w:hAnsi="Times New Roman" w:cs="Times New Roman"/>
          <w:sz w:val="24"/>
          <w:szCs w:val="24"/>
        </w:rPr>
        <w:t>auto</w:t>
      </w:r>
      <w:r w:rsidR="008F1003" w:rsidRPr="00A36FC5">
        <w:rPr>
          <w:rFonts w:ascii="Times New Roman" w:hAnsi="Times New Roman" w:cs="Times New Roman"/>
          <w:sz w:val="24"/>
          <w:szCs w:val="24"/>
        </w:rPr>
        <w:t>conservación</w:t>
      </w:r>
      <w:proofErr w:type="spellEnd"/>
      <w:r w:rsidRPr="00A36FC5">
        <w:rPr>
          <w:rFonts w:ascii="Times New Roman" w:hAnsi="Times New Roman" w:cs="Times New Roman"/>
          <w:sz w:val="24"/>
          <w:szCs w:val="24"/>
        </w:rPr>
        <w:t>) todo oponerse, todo tener-que-opone</w:t>
      </w:r>
      <w:r w:rsidR="007E24AD" w:rsidRPr="00A36FC5">
        <w:rPr>
          <w:rFonts w:ascii="Times New Roman" w:hAnsi="Times New Roman" w:cs="Times New Roman"/>
          <w:sz w:val="24"/>
          <w:szCs w:val="24"/>
        </w:rPr>
        <w:t>rse”. Y de aquí su conclusión</w:t>
      </w:r>
      <w:r w:rsidRPr="00A36FC5">
        <w:rPr>
          <w:rFonts w:ascii="Times New Roman" w:hAnsi="Times New Roman" w:cs="Times New Roman"/>
          <w:sz w:val="24"/>
          <w:szCs w:val="24"/>
        </w:rPr>
        <w:t xml:space="preserve">: “el miedo al dolor, incluso a lo </w:t>
      </w:r>
      <w:r w:rsidR="008F1003" w:rsidRPr="00A36FC5">
        <w:rPr>
          <w:rFonts w:ascii="Times New Roman" w:hAnsi="Times New Roman" w:cs="Times New Roman"/>
          <w:sz w:val="24"/>
          <w:szCs w:val="24"/>
        </w:rPr>
        <w:t>infinitamente</w:t>
      </w:r>
      <w:r w:rsidRPr="00A36FC5">
        <w:rPr>
          <w:rFonts w:ascii="Times New Roman" w:hAnsi="Times New Roman" w:cs="Times New Roman"/>
          <w:sz w:val="24"/>
          <w:szCs w:val="24"/>
        </w:rPr>
        <w:t xml:space="preserve"> pequeño en el dolor –</w:t>
      </w:r>
      <w:r w:rsidR="007C7526" w:rsidRPr="00A36FC5">
        <w:rPr>
          <w:rFonts w:ascii="Times New Roman" w:hAnsi="Times New Roman" w:cs="Times New Roman"/>
          <w:sz w:val="24"/>
          <w:szCs w:val="24"/>
        </w:rPr>
        <w:t xml:space="preserve"> </w:t>
      </w:r>
      <w:r w:rsidRPr="00A36FC5">
        <w:rPr>
          <w:rFonts w:ascii="Times New Roman" w:hAnsi="Times New Roman" w:cs="Times New Roman"/>
          <w:sz w:val="24"/>
          <w:szCs w:val="24"/>
        </w:rPr>
        <w:t>no puede</w:t>
      </w:r>
      <w:r w:rsidR="007C7526" w:rsidRPr="00A36FC5">
        <w:rPr>
          <w:rFonts w:ascii="Times New Roman" w:hAnsi="Times New Roman" w:cs="Times New Roman"/>
          <w:sz w:val="24"/>
          <w:szCs w:val="24"/>
        </w:rPr>
        <w:t xml:space="preserve"> </w:t>
      </w:r>
      <w:r w:rsidRPr="00A36FC5">
        <w:rPr>
          <w:rFonts w:ascii="Times New Roman" w:hAnsi="Times New Roman" w:cs="Times New Roman"/>
          <w:sz w:val="24"/>
          <w:szCs w:val="24"/>
        </w:rPr>
        <w:t>acabar de otro modo que en una religión del amor”</w:t>
      </w:r>
      <w:r w:rsidRPr="00A36FC5">
        <w:rPr>
          <w:rFonts w:ascii="Times New Roman" w:hAnsi="Times New Roman" w:cs="Times New Roman"/>
          <w:sz w:val="24"/>
          <w:szCs w:val="24"/>
          <w:vertAlign w:val="superscript"/>
        </w:rPr>
        <w:footnoteReference w:id="34"/>
      </w:r>
      <w:r w:rsidRPr="00A36FC5">
        <w:rPr>
          <w:rFonts w:ascii="Times New Roman" w:hAnsi="Times New Roman" w:cs="Times New Roman"/>
          <w:sz w:val="24"/>
          <w:szCs w:val="24"/>
        </w:rPr>
        <w:t xml:space="preserve">. </w:t>
      </w:r>
    </w:p>
    <w:p w14:paraId="20D6EC7E" w14:textId="34589D7D" w:rsidR="006D5D55" w:rsidRPr="00A36FC5" w:rsidRDefault="00AC7E5D" w:rsidP="006D5D55">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Tampoco cabe confusión: esta </w:t>
      </w:r>
      <w:r w:rsidR="00224404" w:rsidRPr="00A36FC5">
        <w:rPr>
          <w:rFonts w:ascii="Times New Roman" w:hAnsi="Times New Roman" w:cs="Times New Roman"/>
          <w:sz w:val="24"/>
          <w:szCs w:val="24"/>
        </w:rPr>
        <w:t xml:space="preserve">extrema </w:t>
      </w:r>
      <w:r w:rsidRPr="00A36FC5">
        <w:rPr>
          <w:rFonts w:ascii="Times New Roman" w:hAnsi="Times New Roman" w:cs="Times New Roman"/>
          <w:sz w:val="24"/>
          <w:szCs w:val="24"/>
        </w:rPr>
        <w:t>excitabilidad y este miedo al dolor difieren mucho del resentimiento. “Jesús jamás ha tenido motivo alguno de negar el mundo”</w:t>
      </w:r>
      <w:r w:rsidR="0044732D" w:rsidRPr="00A36FC5">
        <w:rPr>
          <w:rStyle w:val="Refdenotaalpie"/>
          <w:rFonts w:ascii="Times New Roman" w:hAnsi="Times New Roman" w:cs="Times New Roman"/>
          <w:sz w:val="24"/>
          <w:szCs w:val="24"/>
        </w:rPr>
        <w:footnoteReference w:id="35"/>
      </w:r>
      <w:r w:rsidRPr="00A36FC5">
        <w:rPr>
          <w:rFonts w:ascii="Times New Roman" w:hAnsi="Times New Roman" w:cs="Times New Roman"/>
          <w:sz w:val="24"/>
          <w:szCs w:val="24"/>
        </w:rPr>
        <w:t xml:space="preserve"> ni de oponerle a</w:t>
      </w:r>
      <w:r w:rsidR="006E1A4C" w:rsidRPr="00A36FC5">
        <w:rPr>
          <w:rFonts w:ascii="Times New Roman" w:hAnsi="Times New Roman" w:cs="Times New Roman"/>
          <w:sz w:val="24"/>
          <w:szCs w:val="24"/>
        </w:rPr>
        <w:t xml:space="preserve"> éste un </w:t>
      </w:r>
      <w:r w:rsidR="008F1003" w:rsidRPr="00A36FC5">
        <w:rPr>
          <w:rFonts w:ascii="Times New Roman" w:hAnsi="Times New Roman" w:cs="Times New Roman"/>
          <w:sz w:val="24"/>
          <w:szCs w:val="24"/>
        </w:rPr>
        <w:t>trasmundo</w:t>
      </w:r>
      <w:r w:rsidRPr="00A36FC5">
        <w:rPr>
          <w:rFonts w:ascii="Times New Roman" w:hAnsi="Times New Roman" w:cs="Times New Roman"/>
          <w:sz w:val="24"/>
          <w:szCs w:val="24"/>
        </w:rPr>
        <w:t>; en primer lugar porque ha pasado por este mundo sin conocerlo del todo, esto es, sin poder asumir</w:t>
      </w:r>
      <w:r w:rsidR="0062410B" w:rsidRPr="00A36FC5">
        <w:rPr>
          <w:rFonts w:ascii="Times New Roman" w:hAnsi="Times New Roman" w:cs="Times New Roman"/>
          <w:sz w:val="24"/>
          <w:szCs w:val="24"/>
        </w:rPr>
        <w:t>lo</w:t>
      </w:r>
      <w:r w:rsidRPr="00A36FC5">
        <w:rPr>
          <w:rFonts w:ascii="Times New Roman" w:hAnsi="Times New Roman" w:cs="Times New Roman"/>
          <w:sz w:val="24"/>
          <w:szCs w:val="24"/>
        </w:rPr>
        <w:t xml:space="preserve"> realmente </w:t>
      </w:r>
      <w:r w:rsidR="0062410B" w:rsidRPr="00A36FC5">
        <w:rPr>
          <w:rFonts w:ascii="Times New Roman" w:hAnsi="Times New Roman" w:cs="Times New Roman"/>
          <w:sz w:val="24"/>
          <w:szCs w:val="24"/>
        </w:rPr>
        <w:t xml:space="preserve">en </w:t>
      </w:r>
      <w:r w:rsidR="006D5D55" w:rsidRPr="00A36FC5">
        <w:rPr>
          <w:rFonts w:ascii="Times New Roman" w:hAnsi="Times New Roman" w:cs="Times New Roman"/>
          <w:sz w:val="24"/>
          <w:szCs w:val="24"/>
        </w:rPr>
        <w:t xml:space="preserve">todo aquello que lo constituye. En palabras nuevamente del jesuita Paul </w:t>
      </w:r>
      <w:proofErr w:type="spellStart"/>
      <w:r w:rsidR="006D5D55" w:rsidRPr="00A36FC5">
        <w:rPr>
          <w:rFonts w:ascii="Times New Roman" w:hAnsi="Times New Roman" w:cs="Times New Roman"/>
          <w:sz w:val="24"/>
          <w:szCs w:val="24"/>
        </w:rPr>
        <w:t>Valadier</w:t>
      </w:r>
      <w:proofErr w:type="spellEnd"/>
      <w:r w:rsidR="006D5D55" w:rsidRPr="00A36FC5">
        <w:rPr>
          <w:rFonts w:ascii="Times New Roman" w:hAnsi="Times New Roman" w:cs="Times New Roman"/>
          <w:sz w:val="24"/>
          <w:szCs w:val="24"/>
        </w:rPr>
        <w:t xml:space="preserve"> (interpretando a Nietzsche): </w:t>
      </w:r>
    </w:p>
    <w:p w14:paraId="703B506C" w14:textId="364CD56D" w:rsidR="006D5D55" w:rsidRPr="00A36FC5" w:rsidRDefault="006D5D55" w:rsidP="007C7526">
      <w:pPr>
        <w:spacing w:line="360" w:lineRule="auto"/>
        <w:ind w:left="708"/>
        <w:jc w:val="both"/>
        <w:rPr>
          <w:rFonts w:ascii="Times New Roman" w:hAnsi="Times New Roman" w:cs="Times New Roman"/>
          <w:sz w:val="20"/>
          <w:szCs w:val="20"/>
        </w:rPr>
      </w:pPr>
      <w:r w:rsidRPr="00A36FC5">
        <w:rPr>
          <w:rFonts w:ascii="Times New Roman" w:hAnsi="Times New Roman" w:cs="Times New Roman"/>
          <w:sz w:val="20"/>
          <w:szCs w:val="20"/>
        </w:rPr>
        <w:t>En realidad, el universo de Jesús es el del sueño, que no tanto construye un mundo opuesto al mundo real cuanto que no lo refleja, por organizarlo a su capricho. El sueño expresa las mismas cosas que la realidad: simplemente ignora sus leyes, manteniéndose por encima de los rigores y las opacidades</w:t>
      </w:r>
      <w:r w:rsidR="007C7526" w:rsidRPr="00A36FC5">
        <w:rPr>
          <w:rFonts w:ascii="Times New Roman" w:hAnsi="Times New Roman" w:cs="Times New Roman"/>
          <w:sz w:val="20"/>
          <w:szCs w:val="20"/>
        </w:rPr>
        <w:t>.</w:t>
      </w:r>
      <w:r w:rsidRPr="00A36FC5">
        <w:rPr>
          <w:rStyle w:val="Refdenotaalpie"/>
          <w:rFonts w:ascii="Times New Roman" w:hAnsi="Times New Roman" w:cs="Times New Roman"/>
          <w:sz w:val="20"/>
          <w:szCs w:val="20"/>
        </w:rPr>
        <w:footnoteReference w:id="36"/>
      </w:r>
    </w:p>
    <w:p w14:paraId="07BA8831" w14:textId="0D85AA0C" w:rsidR="00AC7E5D" w:rsidRPr="00A36FC5" w:rsidRDefault="006D5D55" w:rsidP="006D5D55">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Este mantenerse “por encima de los rigores y las opacidades”, podría marcar la diferencia, como veremos enseguida, </w:t>
      </w:r>
      <w:r w:rsidR="009B72D9" w:rsidRPr="00A36FC5">
        <w:rPr>
          <w:rFonts w:ascii="Times New Roman" w:hAnsi="Times New Roman" w:cs="Times New Roman"/>
          <w:sz w:val="24"/>
          <w:szCs w:val="24"/>
        </w:rPr>
        <w:t>con el espíritu dionisíaco</w:t>
      </w:r>
      <w:r w:rsidR="009A192B" w:rsidRPr="00A36FC5">
        <w:rPr>
          <w:rFonts w:ascii="Times New Roman" w:hAnsi="Times New Roman" w:cs="Times New Roman"/>
          <w:sz w:val="24"/>
          <w:szCs w:val="24"/>
        </w:rPr>
        <w:t>; pero antes</w:t>
      </w:r>
      <w:r w:rsidR="006E1A4C" w:rsidRPr="00A36FC5">
        <w:rPr>
          <w:rFonts w:ascii="Times New Roman" w:hAnsi="Times New Roman" w:cs="Times New Roman"/>
          <w:sz w:val="24"/>
          <w:szCs w:val="24"/>
        </w:rPr>
        <w:t xml:space="preserve"> la pregunta obligada</w:t>
      </w:r>
      <w:r w:rsidR="00AC7E5D" w:rsidRPr="00A36FC5">
        <w:rPr>
          <w:rFonts w:ascii="Times New Roman" w:hAnsi="Times New Roman" w:cs="Times New Roman"/>
          <w:sz w:val="24"/>
          <w:szCs w:val="24"/>
        </w:rPr>
        <w:t xml:space="preserve"> </w:t>
      </w:r>
      <w:r w:rsidR="008C5AFE" w:rsidRPr="00A36FC5">
        <w:rPr>
          <w:rFonts w:ascii="Times New Roman" w:hAnsi="Times New Roman" w:cs="Times New Roman"/>
          <w:sz w:val="24"/>
          <w:szCs w:val="24"/>
        </w:rPr>
        <w:t xml:space="preserve">es otra: ¿Podríamos </w:t>
      </w:r>
      <w:r w:rsidR="00AC7E5D" w:rsidRPr="00A36FC5">
        <w:rPr>
          <w:rFonts w:ascii="Times New Roman" w:hAnsi="Times New Roman" w:cs="Times New Roman"/>
          <w:sz w:val="24"/>
          <w:szCs w:val="24"/>
        </w:rPr>
        <w:t>separar este último trazo de la psicología de Jesús de las anter</w:t>
      </w:r>
      <w:r w:rsidR="007A3D88" w:rsidRPr="00A36FC5">
        <w:rPr>
          <w:rFonts w:ascii="Times New Roman" w:hAnsi="Times New Roman" w:cs="Times New Roman"/>
          <w:sz w:val="24"/>
          <w:szCs w:val="24"/>
        </w:rPr>
        <w:t>iores descripciones de su tipo y de su praxis</w:t>
      </w:r>
      <w:r w:rsidR="00AC7E5D" w:rsidRPr="00A36FC5">
        <w:rPr>
          <w:rFonts w:ascii="Times New Roman" w:hAnsi="Times New Roman" w:cs="Times New Roman"/>
          <w:sz w:val="24"/>
          <w:szCs w:val="24"/>
        </w:rPr>
        <w:t xml:space="preserve">? Para </w:t>
      </w:r>
      <w:r w:rsidR="007C7526" w:rsidRPr="00A36FC5">
        <w:rPr>
          <w:rFonts w:ascii="Times New Roman" w:hAnsi="Times New Roman" w:cs="Times New Roman"/>
          <w:sz w:val="24"/>
          <w:szCs w:val="24"/>
        </w:rPr>
        <w:t>J</w:t>
      </w:r>
      <w:r w:rsidR="00AC7E5D" w:rsidRPr="00A36FC5">
        <w:rPr>
          <w:rFonts w:ascii="Times New Roman" w:hAnsi="Times New Roman" w:cs="Times New Roman"/>
          <w:sz w:val="24"/>
          <w:szCs w:val="24"/>
        </w:rPr>
        <w:t xml:space="preserve">orge, quizás </w:t>
      </w:r>
      <w:r w:rsidR="004A0ADB" w:rsidRPr="00A36FC5">
        <w:rPr>
          <w:rFonts w:ascii="Times New Roman" w:hAnsi="Times New Roman" w:cs="Times New Roman"/>
          <w:sz w:val="24"/>
          <w:szCs w:val="24"/>
        </w:rPr>
        <w:t>sí</w:t>
      </w:r>
      <w:r w:rsidR="00EA199D" w:rsidRPr="00A36FC5">
        <w:rPr>
          <w:rFonts w:ascii="Times New Roman" w:hAnsi="Times New Roman" w:cs="Times New Roman"/>
          <w:sz w:val="24"/>
          <w:szCs w:val="24"/>
        </w:rPr>
        <w:t>, a pesar de Nietzsche.</w:t>
      </w:r>
      <w:r w:rsidR="00AC7E5D" w:rsidRPr="00A36FC5">
        <w:rPr>
          <w:rFonts w:ascii="Times New Roman" w:hAnsi="Times New Roman" w:cs="Times New Roman"/>
          <w:sz w:val="24"/>
          <w:szCs w:val="24"/>
        </w:rPr>
        <w:t xml:space="preserve"> Pero para Nietzsche</w:t>
      </w:r>
      <w:r w:rsidR="007E24AD" w:rsidRPr="00A36FC5">
        <w:rPr>
          <w:rFonts w:ascii="Times New Roman" w:hAnsi="Times New Roman" w:cs="Times New Roman"/>
          <w:sz w:val="24"/>
          <w:szCs w:val="24"/>
        </w:rPr>
        <w:t xml:space="preserve"> (y para mí)</w:t>
      </w:r>
      <w:r w:rsidR="00224404" w:rsidRPr="00A36FC5">
        <w:rPr>
          <w:rFonts w:ascii="Times New Roman" w:hAnsi="Times New Roman" w:cs="Times New Roman"/>
          <w:sz w:val="24"/>
          <w:szCs w:val="24"/>
        </w:rPr>
        <w:t>, pienso que no: a</w:t>
      </w:r>
      <w:r w:rsidR="00AC7E5D" w:rsidRPr="00A36FC5">
        <w:rPr>
          <w:rFonts w:ascii="Times New Roman" w:hAnsi="Times New Roman" w:cs="Times New Roman"/>
          <w:sz w:val="24"/>
          <w:szCs w:val="24"/>
        </w:rPr>
        <w:t xml:space="preserve">mbas </w:t>
      </w:r>
      <w:r w:rsidR="00A234D2" w:rsidRPr="00A36FC5">
        <w:rPr>
          <w:rFonts w:ascii="Times New Roman" w:hAnsi="Times New Roman" w:cs="Times New Roman"/>
          <w:sz w:val="24"/>
          <w:szCs w:val="24"/>
        </w:rPr>
        <w:t>dimensiones</w:t>
      </w:r>
      <w:r w:rsidR="00AC7E5D" w:rsidRPr="00A36FC5">
        <w:rPr>
          <w:rFonts w:ascii="Times New Roman" w:hAnsi="Times New Roman" w:cs="Times New Roman"/>
          <w:sz w:val="24"/>
          <w:szCs w:val="24"/>
        </w:rPr>
        <w:t xml:space="preserve"> perfilarían, de forma indisociable, a ese Jesús “que </w:t>
      </w:r>
      <w:r w:rsidR="00A234D2" w:rsidRPr="00A36FC5">
        <w:rPr>
          <w:rFonts w:ascii="Times New Roman" w:hAnsi="Times New Roman" w:cs="Times New Roman"/>
          <w:sz w:val="24"/>
          <w:szCs w:val="24"/>
        </w:rPr>
        <w:t xml:space="preserve">a Nietzsche le transmitieron”. </w:t>
      </w:r>
      <w:r w:rsidR="004A0ADB" w:rsidRPr="00A36FC5">
        <w:rPr>
          <w:rFonts w:ascii="Times New Roman" w:hAnsi="Times New Roman" w:cs="Times New Roman"/>
          <w:sz w:val="24"/>
          <w:szCs w:val="24"/>
        </w:rPr>
        <w:t>No nos podemos quedar con una sin admitir al mismo tiempo la otra.</w:t>
      </w:r>
    </w:p>
    <w:p w14:paraId="1A077693" w14:textId="687B386B"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Por lo argumentado hasta aquí, en general yo encuentro menos consistente que la </w:t>
      </w:r>
      <w:r w:rsidR="009A192B" w:rsidRPr="00A36FC5">
        <w:rPr>
          <w:rFonts w:ascii="Times New Roman" w:hAnsi="Times New Roman" w:cs="Times New Roman"/>
          <w:sz w:val="24"/>
          <w:szCs w:val="24"/>
        </w:rPr>
        <w:t xml:space="preserve">primera estrategia de </w:t>
      </w:r>
      <w:r w:rsidRPr="00A36FC5">
        <w:rPr>
          <w:rFonts w:ascii="Times New Roman" w:hAnsi="Times New Roman" w:cs="Times New Roman"/>
          <w:sz w:val="24"/>
          <w:szCs w:val="24"/>
        </w:rPr>
        <w:t xml:space="preserve">interpretación este segundo recurso de Jorge </w:t>
      </w:r>
      <w:r w:rsidR="00224404" w:rsidRPr="00A36FC5">
        <w:rPr>
          <w:rFonts w:ascii="Times New Roman" w:hAnsi="Times New Roman" w:cs="Times New Roman"/>
          <w:sz w:val="24"/>
          <w:szCs w:val="24"/>
        </w:rPr>
        <w:t xml:space="preserve">para sugerir </w:t>
      </w:r>
      <w:r w:rsidRPr="00A36FC5">
        <w:rPr>
          <w:rFonts w:ascii="Times New Roman" w:hAnsi="Times New Roman" w:cs="Times New Roman"/>
          <w:sz w:val="24"/>
          <w:szCs w:val="24"/>
        </w:rPr>
        <w:t xml:space="preserve">que Nietzsche haría guiños de complicidad con </w:t>
      </w:r>
      <w:r w:rsidR="00553661" w:rsidRPr="00A36FC5">
        <w:rPr>
          <w:rFonts w:ascii="Times New Roman" w:hAnsi="Times New Roman" w:cs="Times New Roman"/>
          <w:sz w:val="24"/>
          <w:szCs w:val="24"/>
        </w:rPr>
        <w:t>un cristianismo alternativo al mal cristianismo.</w:t>
      </w:r>
      <w:r w:rsidRPr="00A36FC5">
        <w:rPr>
          <w:rFonts w:ascii="Times New Roman" w:hAnsi="Times New Roman" w:cs="Times New Roman"/>
          <w:sz w:val="24"/>
          <w:szCs w:val="24"/>
        </w:rPr>
        <w:t xml:space="preserve"> </w:t>
      </w:r>
    </w:p>
    <w:p w14:paraId="2B5CB6C7" w14:textId="77777777" w:rsidR="00AC7E5D" w:rsidRPr="00A36FC5" w:rsidRDefault="00AC7E5D" w:rsidP="00AC7E5D">
      <w:pPr>
        <w:spacing w:line="360" w:lineRule="auto"/>
        <w:ind w:firstLine="708"/>
        <w:jc w:val="center"/>
        <w:rPr>
          <w:rFonts w:ascii="Times New Roman" w:hAnsi="Times New Roman" w:cs="Times New Roman"/>
          <w:b/>
          <w:sz w:val="24"/>
          <w:szCs w:val="24"/>
        </w:rPr>
      </w:pPr>
      <w:r w:rsidRPr="00A36FC5">
        <w:rPr>
          <w:rFonts w:ascii="Times New Roman" w:hAnsi="Times New Roman" w:cs="Times New Roman"/>
          <w:b/>
          <w:sz w:val="24"/>
          <w:szCs w:val="24"/>
        </w:rPr>
        <w:t>III</w:t>
      </w:r>
    </w:p>
    <w:p w14:paraId="1EDCADD0" w14:textId="77777777" w:rsidR="00AC7E5D" w:rsidRPr="00A36FC5"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 xml:space="preserve">Hay, finalmente, una tercera estrategia de interpretación que yo diría que es la estrategia más propiamente </w:t>
      </w:r>
      <w:proofErr w:type="spellStart"/>
      <w:r w:rsidRPr="00A36FC5">
        <w:rPr>
          <w:rFonts w:ascii="Times New Roman" w:hAnsi="Times New Roman" w:cs="Times New Roman"/>
          <w:sz w:val="24"/>
          <w:szCs w:val="24"/>
        </w:rPr>
        <w:t>jorgiana</w:t>
      </w:r>
      <w:proofErr w:type="spellEnd"/>
      <w:r w:rsidRPr="00A36FC5">
        <w:rPr>
          <w:rFonts w:ascii="Times New Roman" w:hAnsi="Times New Roman" w:cs="Times New Roman"/>
          <w:sz w:val="24"/>
          <w:szCs w:val="24"/>
        </w:rPr>
        <w:t xml:space="preserve"> de interpretación; aquella por la cual creo que Jorge se atreve a preguntar si Nietzsche no será canonizado algún día</w:t>
      </w:r>
      <w:r w:rsidRPr="00A36FC5">
        <w:rPr>
          <w:rFonts w:ascii="Times New Roman" w:hAnsi="Times New Roman" w:cs="Times New Roman"/>
          <w:sz w:val="24"/>
          <w:szCs w:val="24"/>
          <w:vertAlign w:val="superscript"/>
        </w:rPr>
        <w:footnoteReference w:id="37"/>
      </w:r>
      <w:r w:rsidRPr="00A36FC5">
        <w:rPr>
          <w:rFonts w:ascii="Times New Roman" w:hAnsi="Times New Roman" w:cs="Times New Roman"/>
          <w:sz w:val="24"/>
          <w:szCs w:val="24"/>
        </w:rPr>
        <w:t>.</w:t>
      </w:r>
      <w:r w:rsidRPr="00A36FC5">
        <w:rPr>
          <w:rFonts w:ascii="Times New Roman" w:hAnsi="Times New Roman" w:cs="Times New Roman"/>
          <w:b/>
          <w:sz w:val="24"/>
          <w:szCs w:val="24"/>
        </w:rPr>
        <w:t xml:space="preserve"> </w:t>
      </w:r>
      <w:r w:rsidRPr="00A36FC5">
        <w:rPr>
          <w:rFonts w:ascii="Times New Roman" w:hAnsi="Times New Roman" w:cs="Times New Roman"/>
          <w:sz w:val="24"/>
          <w:szCs w:val="24"/>
        </w:rPr>
        <w:t xml:space="preserve">     </w:t>
      </w:r>
    </w:p>
    <w:p w14:paraId="1304BCE9" w14:textId="00B88EE4" w:rsidR="00AC7E5D" w:rsidRPr="00505E7C" w:rsidRDefault="00AC7E5D" w:rsidP="00AC7E5D">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lastRenderedPageBreak/>
        <w:t>Esta estrategia consi</w:t>
      </w:r>
      <w:r w:rsidR="009A192B" w:rsidRPr="00A36FC5">
        <w:rPr>
          <w:rFonts w:ascii="Times New Roman" w:hAnsi="Times New Roman" w:cs="Times New Roman"/>
          <w:sz w:val="24"/>
          <w:szCs w:val="24"/>
        </w:rPr>
        <w:t>ste simplemente en reconocer la huella de lo que Jorge</w:t>
      </w:r>
      <w:r w:rsidRPr="00A36FC5">
        <w:rPr>
          <w:rFonts w:ascii="Times New Roman" w:hAnsi="Times New Roman" w:cs="Times New Roman"/>
          <w:sz w:val="24"/>
          <w:szCs w:val="24"/>
        </w:rPr>
        <w:t xml:space="preserve"> entiende </w:t>
      </w:r>
      <w:r w:rsidR="004A4E85" w:rsidRPr="00A36FC5">
        <w:rPr>
          <w:rFonts w:ascii="Times New Roman" w:hAnsi="Times New Roman" w:cs="Times New Roman"/>
          <w:sz w:val="24"/>
          <w:szCs w:val="24"/>
        </w:rPr>
        <w:t xml:space="preserve">como </w:t>
      </w:r>
      <w:r w:rsidRPr="00A36FC5">
        <w:rPr>
          <w:rFonts w:ascii="Times New Roman" w:hAnsi="Times New Roman" w:cs="Times New Roman"/>
          <w:sz w:val="24"/>
          <w:szCs w:val="24"/>
        </w:rPr>
        <w:t xml:space="preserve">auténtico cristianismo en lo más propio y reiterado también de la moral nietzscheana: </w:t>
      </w:r>
      <w:r w:rsidRPr="00A36FC5">
        <w:rPr>
          <w:rFonts w:ascii="Times New Roman" w:hAnsi="Times New Roman" w:cs="Times New Roman"/>
          <w:i/>
          <w:sz w:val="24"/>
          <w:szCs w:val="24"/>
        </w:rPr>
        <w:t>la afirmación incondicional de la vida</w:t>
      </w:r>
      <w:r w:rsidRPr="00A36FC5">
        <w:rPr>
          <w:rFonts w:ascii="Times New Roman" w:hAnsi="Times New Roman" w:cs="Times New Roman"/>
          <w:sz w:val="24"/>
          <w:szCs w:val="24"/>
        </w:rPr>
        <w:t xml:space="preserve">, </w:t>
      </w:r>
      <w:r w:rsidR="004A0ADB" w:rsidRPr="00A36FC5">
        <w:rPr>
          <w:rFonts w:ascii="Times New Roman" w:hAnsi="Times New Roman" w:cs="Times New Roman"/>
          <w:sz w:val="24"/>
          <w:szCs w:val="24"/>
        </w:rPr>
        <w:t xml:space="preserve">de esta </w:t>
      </w:r>
      <w:r w:rsidR="008C5AFE" w:rsidRPr="00A36FC5">
        <w:rPr>
          <w:rFonts w:ascii="Times New Roman" w:hAnsi="Times New Roman" w:cs="Times New Roman"/>
          <w:sz w:val="24"/>
          <w:szCs w:val="24"/>
        </w:rPr>
        <w:t xml:space="preserve">vida, una afirmación </w:t>
      </w:r>
      <w:r w:rsidR="00DE4D75" w:rsidRPr="00A36FC5">
        <w:rPr>
          <w:rFonts w:ascii="Times New Roman" w:hAnsi="Times New Roman" w:cs="Times New Roman"/>
          <w:sz w:val="24"/>
          <w:szCs w:val="24"/>
        </w:rPr>
        <w:t>contundentemente resumida en</w:t>
      </w:r>
      <w:r w:rsidRPr="00A36FC5">
        <w:rPr>
          <w:rFonts w:ascii="Times New Roman" w:hAnsi="Times New Roman" w:cs="Times New Roman"/>
          <w:sz w:val="24"/>
          <w:szCs w:val="24"/>
        </w:rPr>
        <w:t xml:space="preserve"> la interpretación existencial que Jorge hace del “eterno retorno</w:t>
      </w:r>
      <w:r w:rsidRPr="00284CD8">
        <w:rPr>
          <w:rFonts w:ascii="Times New Roman" w:hAnsi="Times New Roman" w:cs="Times New Roman"/>
          <w:sz w:val="24"/>
          <w:szCs w:val="24"/>
        </w:rPr>
        <w:t xml:space="preserve">” a partir del </w:t>
      </w:r>
      <w:r w:rsidR="00DE452E" w:rsidRPr="00505E7C">
        <w:rPr>
          <w:rFonts w:ascii="Times New Roman" w:hAnsi="Times New Roman" w:cs="Times New Roman"/>
          <w:sz w:val="24"/>
          <w:szCs w:val="24"/>
        </w:rPr>
        <w:t xml:space="preserve">parágrafo </w:t>
      </w:r>
      <w:r w:rsidRPr="00284CD8">
        <w:rPr>
          <w:rFonts w:ascii="Times New Roman" w:hAnsi="Times New Roman" w:cs="Times New Roman"/>
          <w:sz w:val="24"/>
          <w:szCs w:val="24"/>
        </w:rPr>
        <w:t xml:space="preserve">341 de </w:t>
      </w:r>
      <w:r w:rsidRPr="00284CD8">
        <w:rPr>
          <w:rFonts w:ascii="Times New Roman" w:hAnsi="Times New Roman" w:cs="Times New Roman"/>
          <w:i/>
          <w:sz w:val="24"/>
          <w:szCs w:val="24"/>
        </w:rPr>
        <w:t>La Gaya Ciencia</w:t>
      </w:r>
      <w:r w:rsidR="004A0ADB" w:rsidRPr="00284CD8">
        <w:rPr>
          <w:rFonts w:ascii="Times New Roman" w:hAnsi="Times New Roman" w:cs="Times New Roman"/>
          <w:sz w:val="24"/>
          <w:szCs w:val="24"/>
        </w:rPr>
        <w:t>. Jorge</w:t>
      </w:r>
      <w:r w:rsidR="004A0ADB" w:rsidRPr="00A36FC5">
        <w:rPr>
          <w:rFonts w:ascii="Times New Roman" w:hAnsi="Times New Roman" w:cs="Times New Roman"/>
          <w:sz w:val="24"/>
          <w:szCs w:val="24"/>
        </w:rPr>
        <w:t xml:space="preserve"> se refiere</w:t>
      </w:r>
      <w:r w:rsidRPr="00A36FC5">
        <w:rPr>
          <w:rFonts w:ascii="Times New Roman" w:hAnsi="Times New Roman" w:cs="Times New Roman"/>
          <w:sz w:val="24"/>
          <w:szCs w:val="24"/>
        </w:rPr>
        <w:t xml:space="preserve"> a esta interpretación</w:t>
      </w:r>
      <w:r w:rsidR="004A0ADB" w:rsidRPr="00A36FC5">
        <w:rPr>
          <w:rFonts w:ascii="Times New Roman" w:hAnsi="Times New Roman" w:cs="Times New Roman"/>
          <w:sz w:val="24"/>
          <w:szCs w:val="24"/>
        </w:rPr>
        <w:t xml:space="preserve"> suya</w:t>
      </w:r>
      <w:r w:rsidRPr="00A36FC5">
        <w:rPr>
          <w:rFonts w:ascii="Times New Roman" w:hAnsi="Times New Roman" w:cs="Times New Roman"/>
          <w:sz w:val="24"/>
          <w:szCs w:val="24"/>
        </w:rPr>
        <w:t xml:space="preserve"> como la interpretación dionisíaca del eterno retorn</w:t>
      </w:r>
      <w:r w:rsidR="008C5AFE" w:rsidRPr="00A36FC5">
        <w:rPr>
          <w:rFonts w:ascii="Times New Roman" w:hAnsi="Times New Roman" w:cs="Times New Roman"/>
          <w:sz w:val="24"/>
          <w:szCs w:val="24"/>
        </w:rPr>
        <w:t>o</w:t>
      </w:r>
      <w:r w:rsidR="00284CD8" w:rsidRPr="00505E7C">
        <w:rPr>
          <w:rFonts w:ascii="Times New Roman" w:hAnsi="Times New Roman" w:cs="Times New Roman"/>
          <w:sz w:val="24"/>
          <w:szCs w:val="24"/>
        </w:rPr>
        <w:t>. A continuación cito, fragmen</w:t>
      </w:r>
      <w:r w:rsidR="00505E7C" w:rsidRPr="00505E7C">
        <w:rPr>
          <w:rFonts w:ascii="Times New Roman" w:hAnsi="Times New Roman" w:cs="Times New Roman"/>
          <w:sz w:val="24"/>
          <w:szCs w:val="24"/>
        </w:rPr>
        <w:t>tado, el parágrafo en cuestión:</w:t>
      </w:r>
      <w:r w:rsidRPr="00505E7C">
        <w:rPr>
          <w:rFonts w:ascii="Times New Roman" w:hAnsi="Times New Roman" w:cs="Times New Roman"/>
          <w:sz w:val="24"/>
          <w:szCs w:val="24"/>
        </w:rPr>
        <w:t xml:space="preserve">   </w:t>
      </w:r>
    </w:p>
    <w:p w14:paraId="37D000E6" w14:textId="4A1D2B67" w:rsidR="00AC7E5D" w:rsidRPr="00A36FC5" w:rsidRDefault="00284CD8" w:rsidP="00C942B1">
      <w:pPr>
        <w:spacing w:line="360" w:lineRule="auto"/>
        <w:ind w:left="708"/>
        <w:jc w:val="both"/>
        <w:rPr>
          <w:rFonts w:ascii="Times New Roman" w:hAnsi="Times New Roman" w:cs="Times New Roman"/>
          <w:sz w:val="20"/>
          <w:szCs w:val="20"/>
        </w:rPr>
      </w:pPr>
      <w:r w:rsidRPr="00505E7C">
        <w:rPr>
          <w:rFonts w:ascii="Times New Roman" w:hAnsi="Times New Roman" w:cs="Times New Roman"/>
          <w:sz w:val="20"/>
          <w:szCs w:val="20"/>
        </w:rPr>
        <w:t>Qué</w:t>
      </w:r>
      <w:r w:rsidR="00AC7E5D" w:rsidRPr="00505E7C">
        <w:rPr>
          <w:rFonts w:ascii="Times New Roman" w:hAnsi="Times New Roman" w:cs="Times New Roman"/>
          <w:sz w:val="20"/>
          <w:szCs w:val="20"/>
        </w:rPr>
        <w:t xml:space="preserve"> </w:t>
      </w:r>
      <w:r w:rsidR="00AC7E5D" w:rsidRPr="00A36FC5">
        <w:rPr>
          <w:rFonts w:ascii="Times New Roman" w:hAnsi="Times New Roman" w:cs="Times New Roman"/>
          <w:sz w:val="20"/>
          <w:szCs w:val="20"/>
        </w:rPr>
        <w:t>te sucedería si un día o una noche se introdujera furtivamente un demonio en tu más solitaria soledad y te dijera: Esta vida, así como vives ahora y la has vivido, tendrás que vivirla una vez más e innumerables veces más</w:t>
      </w:r>
      <w:r w:rsidR="00AC7E5D" w:rsidRPr="00A36FC5">
        <w:rPr>
          <w:rFonts w:ascii="Times New Roman" w:hAnsi="Times New Roman" w:cs="Times New Roman"/>
          <w:color w:val="C0504D" w:themeColor="accent2"/>
          <w:sz w:val="20"/>
          <w:szCs w:val="20"/>
        </w:rPr>
        <w:t xml:space="preserve">; </w:t>
      </w:r>
      <w:r w:rsidR="00AC7E5D" w:rsidRPr="00A36FC5">
        <w:rPr>
          <w:rFonts w:ascii="Times New Roman" w:hAnsi="Times New Roman" w:cs="Times New Roman"/>
          <w:sz w:val="20"/>
          <w:szCs w:val="20"/>
        </w:rPr>
        <w:t>y nada nuevo habrá allí, sino que cada dolor y cada placer y cada pensamiento y suspiro y todo lo indeciblemente pequeño y grande de t</w:t>
      </w:r>
      <w:r w:rsidR="002831E4" w:rsidRPr="00A36FC5">
        <w:rPr>
          <w:rFonts w:ascii="Times New Roman" w:hAnsi="Times New Roman" w:cs="Times New Roman"/>
          <w:sz w:val="20"/>
          <w:szCs w:val="20"/>
        </w:rPr>
        <w:t>u vida tendrá que regresar a ti (…)</w:t>
      </w:r>
      <w:r w:rsidR="002831E4" w:rsidRPr="00A36FC5">
        <w:rPr>
          <w:rFonts w:ascii="Times New Roman" w:hAnsi="Times New Roman" w:cs="Times New Roman"/>
          <w:color w:val="C0504D" w:themeColor="accent2"/>
          <w:sz w:val="20"/>
          <w:szCs w:val="20"/>
        </w:rPr>
        <w:t xml:space="preserve"> </w:t>
      </w:r>
      <w:r w:rsidR="00AC7E5D" w:rsidRPr="00A36FC5">
        <w:rPr>
          <w:rFonts w:ascii="Times New Roman" w:hAnsi="Times New Roman" w:cs="Times New Roman"/>
          <w:sz w:val="20"/>
          <w:szCs w:val="20"/>
        </w:rPr>
        <w:t>¿No te arrojarías al suelo y rechinarías los dientes y maldecirías al demonio que así te habla? (…) ¿O cómo tendrás que llegar a ser bueno contigo mismo y con la vida, como para no anhelar nada más sino esta última</w:t>
      </w:r>
      <w:r w:rsidR="00C942B1" w:rsidRPr="00A36FC5">
        <w:rPr>
          <w:rFonts w:ascii="Times New Roman" w:hAnsi="Times New Roman" w:cs="Times New Roman"/>
          <w:sz w:val="20"/>
          <w:szCs w:val="20"/>
        </w:rPr>
        <w:t xml:space="preserve"> y eterna confirmación y sello?</w:t>
      </w:r>
      <w:r w:rsidR="00AC7E5D" w:rsidRPr="00A36FC5">
        <w:rPr>
          <w:rFonts w:ascii="Times New Roman" w:hAnsi="Times New Roman" w:cs="Times New Roman"/>
          <w:sz w:val="20"/>
          <w:szCs w:val="20"/>
          <w:vertAlign w:val="superscript"/>
        </w:rPr>
        <w:footnoteReference w:id="38"/>
      </w:r>
    </w:p>
    <w:p w14:paraId="307AE749" w14:textId="409280F9" w:rsidR="002831E4" w:rsidRPr="00A36FC5" w:rsidRDefault="004A0ADB" w:rsidP="00AC7E5D">
      <w:pPr>
        <w:spacing w:line="360" w:lineRule="auto"/>
        <w:ind w:firstLine="709"/>
        <w:jc w:val="both"/>
        <w:rPr>
          <w:rFonts w:ascii="Times New Roman" w:hAnsi="Times New Roman" w:cs="Times New Roman"/>
          <w:sz w:val="24"/>
          <w:szCs w:val="24"/>
        </w:rPr>
      </w:pPr>
      <w:r w:rsidRPr="00A36FC5">
        <w:rPr>
          <w:rFonts w:ascii="Times New Roman" w:hAnsi="Times New Roman" w:cs="Times New Roman"/>
          <w:sz w:val="24"/>
          <w:szCs w:val="24"/>
        </w:rPr>
        <w:t xml:space="preserve">¿Qué haríamos nosotros </w:t>
      </w:r>
      <w:r w:rsidR="00394F22" w:rsidRPr="00A36FC5">
        <w:rPr>
          <w:rFonts w:ascii="Times New Roman" w:hAnsi="Times New Roman" w:cs="Times New Roman"/>
          <w:sz w:val="24"/>
          <w:szCs w:val="24"/>
        </w:rPr>
        <w:t>ante</w:t>
      </w:r>
      <w:r w:rsidR="00AC7E5D" w:rsidRPr="00A36FC5">
        <w:rPr>
          <w:rFonts w:ascii="Times New Roman" w:hAnsi="Times New Roman" w:cs="Times New Roman"/>
          <w:sz w:val="24"/>
          <w:szCs w:val="24"/>
        </w:rPr>
        <w:t xml:space="preserve"> este termómetro existencial? ¿Diríamos que sí queremos una y o</w:t>
      </w:r>
      <w:r w:rsidR="009A192B" w:rsidRPr="00A36FC5">
        <w:rPr>
          <w:rFonts w:ascii="Times New Roman" w:hAnsi="Times New Roman" w:cs="Times New Roman"/>
          <w:sz w:val="24"/>
          <w:szCs w:val="24"/>
        </w:rPr>
        <w:t>tra vez vivir</w:t>
      </w:r>
      <w:r w:rsidR="00AC7E5D" w:rsidRPr="00A36FC5">
        <w:rPr>
          <w:rFonts w:ascii="Times New Roman" w:hAnsi="Times New Roman" w:cs="Times New Roman"/>
          <w:sz w:val="24"/>
          <w:szCs w:val="24"/>
        </w:rPr>
        <w:t>, hasta en los más ínfimos detalles, todo lo que hemos vivido</w:t>
      </w:r>
      <w:r w:rsidR="008C5AFE" w:rsidRPr="00A36FC5">
        <w:rPr>
          <w:rFonts w:ascii="Times New Roman" w:hAnsi="Times New Roman" w:cs="Times New Roman"/>
          <w:sz w:val="24"/>
          <w:szCs w:val="24"/>
        </w:rPr>
        <w:t xml:space="preserve"> hasta ahora</w:t>
      </w:r>
      <w:r w:rsidR="00F7661D" w:rsidRPr="00A36FC5">
        <w:rPr>
          <w:rFonts w:ascii="Times New Roman" w:hAnsi="Times New Roman" w:cs="Times New Roman"/>
          <w:sz w:val="24"/>
          <w:szCs w:val="24"/>
        </w:rPr>
        <w:t>?... ¿Todo? ¿Hasta</w:t>
      </w:r>
      <w:r w:rsidR="00AC7E5D" w:rsidRPr="00A36FC5">
        <w:rPr>
          <w:rFonts w:ascii="Times New Roman" w:hAnsi="Times New Roman" w:cs="Times New Roman"/>
          <w:sz w:val="24"/>
          <w:szCs w:val="24"/>
        </w:rPr>
        <w:t xml:space="preserve"> las experiencias más duras e hirientes que hayamos tenido? </w:t>
      </w:r>
    </w:p>
    <w:p w14:paraId="41BF519E" w14:textId="1EDA8438" w:rsidR="00AC7E5D" w:rsidRPr="00A36FC5" w:rsidRDefault="00224404" w:rsidP="00AC7E5D">
      <w:pPr>
        <w:spacing w:line="360" w:lineRule="auto"/>
        <w:ind w:firstLine="709"/>
        <w:jc w:val="both"/>
        <w:rPr>
          <w:rFonts w:ascii="Times New Roman" w:hAnsi="Times New Roman" w:cs="Times New Roman"/>
          <w:sz w:val="24"/>
          <w:szCs w:val="24"/>
        </w:rPr>
      </w:pPr>
      <w:r w:rsidRPr="00A36FC5">
        <w:rPr>
          <w:rFonts w:ascii="Times New Roman" w:hAnsi="Times New Roman" w:cs="Times New Roman"/>
          <w:sz w:val="24"/>
          <w:szCs w:val="24"/>
        </w:rPr>
        <w:t>El eterno retorno, entendido</w:t>
      </w:r>
      <w:r w:rsidR="00AC7E5D" w:rsidRPr="00A36FC5">
        <w:rPr>
          <w:rFonts w:ascii="Times New Roman" w:hAnsi="Times New Roman" w:cs="Times New Roman"/>
          <w:sz w:val="24"/>
          <w:szCs w:val="24"/>
        </w:rPr>
        <w:t xml:space="preserve"> así, no como una convicción cosmológica sobre la eterna repetición de las cosas, sino como una hipótesis para poner a prueba nuestra </w:t>
      </w:r>
      <w:r w:rsidR="006E1A4C" w:rsidRPr="00A36FC5">
        <w:rPr>
          <w:rFonts w:ascii="Times New Roman" w:hAnsi="Times New Roman" w:cs="Times New Roman"/>
          <w:sz w:val="24"/>
          <w:szCs w:val="24"/>
        </w:rPr>
        <w:t xml:space="preserve">propia </w:t>
      </w:r>
      <w:r w:rsidR="00AC7E5D" w:rsidRPr="00A36FC5">
        <w:rPr>
          <w:rFonts w:ascii="Times New Roman" w:hAnsi="Times New Roman" w:cs="Times New Roman"/>
          <w:sz w:val="24"/>
          <w:szCs w:val="24"/>
        </w:rPr>
        <w:t xml:space="preserve">valoración de la vida (nuestra capacidad de </w:t>
      </w:r>
      <w:r w:rsidR="00AC7E5D" w:rsidRPr="00A36FC5">
        <w:rPr>
          <w:rFonts w:ascii="Times New Roman" w:hAnsi="Times New Roman" w:cs="Times New Roman"/>
          <w:i/>
          <w:sz w:val="24"/>
          <w:szCs w:val="24"/>
        </w:rPr>
        <w:t xml:space="preserve">amor </w:t>
      </w:r>
      <w:proofErr w:type="spellStart"/>
      <w:r w:rsidR="00AC7E5D" w:rsidRPr="00A36FC5">
        <w:rPr>
          <w:rFonts w:ascii="Times New Roman" w:hAnsi="Times New Roman" w:cs="Times New Roman"/>
          <w:i/>
          <w:sz w:val="24"/>
          <w:szCs w:val="24"/>
        </w:rPr>
        <w:t>fati</w:t>
      </w:r>
      <w:proofErr w:type="spellEnd"/>
      <w:r w:rsidR="00AC7E5D" w:rsidRPr="00A36FC5">
        <w:rPr>
          <w:rFonts w:ascii="Times New Roman" w:hAnsi="Times New Roman" w:cs="Times New Roman"/>
          <w:sz w:val="24"/>
          <w:szCs w:val="24"/>
        </w:rPr>
        <w:t xml:space="preserve">), ciertamente pone la vara muy alta. Pero con esta vara suele medir la moral nietzscheana; esta vara es su esencia misma: la de una moral que exige afirmar la vida en toda su complejidad, o aun con todo y su complejidad; afirmarla en el gozo pero </w:t>
      </w:r>
      <w:r w:rsidR="00394F22" w:rsidRPr="00A36FC5">
        <w:rPr>
          <w:rFonts w:ascii="Times New Roman" w:hAnsi="Times New Roman" w:cs="Times New Roman"/>
          <w:sz w:val="24"/>
          <w:szCs w:val="24"/>
        </w:rPr>
        <w:t>también allí donde</w:t>
      </w:r>
      <w:r w:rsidR="00AC7E5D" w:rsidRPr="00A36FC5">
        <w:rPr>
          <w:rFonts w:ascii="Times New Roman" w:hAnsi="Times New Roman" w:cs="Times New Roman"/>
          <w:sz w:val="24"/>
          <w:szCs w:val="24"/>
        </w:rPr>
        <w:t xml:space="preserve"> ésta encuentra oposición y duele, pues el dolor, como el placer o la dicha, es un</w:t>
      </w:r>
      <w:r w:rsidR="007A3D88" w:rsidRPr="00A36FC5">
        <w:rPr>
          <w:rFonts w:ascii="Times New Roman" w:hAnsi="Times New Roman" w:cs="Times New Roman"/>
          <w:sz w:val="24"/>
          <w:szCs w:val="24"/>
        </w:rPr>
        <w:t>o de los</w:t>
      </w:r>
      <w:r w:rsidR="00AC7E5D" w:rsidRPr="00A36FC5">
        <w:rPr>
          <w:rFonts w:ascii="Times New Roman" w:hAnsi="Times New Roman" w:cs="Times New Roman"/>
          <w:sz w:val="24"/>
          <w:szCs w:val="24"/>
        </w:rPr>
        <w:t xml:space="preserve"> componente</w:t>
      </w:r>
      <w:r w:rsidR="00394F22" w:rsidRPr="00A36FC5">
        <w:rPr>
          <w:rFonts w:ascii="Times New Roman" w:hAnsi="Times New Roman" w:cs="Times New Roman"/>
          <w:sz w:val="24"/>
          <w:szCs w:val="24"/>
        </w:rPr>
        <w:t>s</w:t>
      </w:r>
      <w:r w:rsidR="00AC7E5D" w:rsidRPr="00A36FC5">
        <w:rPr>
          <w:rFonts w:ascii="Times New Roman" w:hAnsi="Times New Roman" w:cs="Times New Roman"/>
          <w:sz w:val="24"/>
          <w:szCs w:val="24"/>
        </w:rPr>
        <w:t xml:space="preserve"> de la vida; </w:t>
      </w:r>
      <w:r w:rsidR="0062410B" w:rsidRPr="00A36FC5">
        <w:rPr>
          <w:rFonts w:ascii="Times New Roman" w:hAnsi="Times New Roman" w:cs="Times New Roman"/>
          <w:sz w:val="24"/>
          <w:szCs w:val="24"/>
        </w:rPr>
        <w:t>in</w:t>
      </w:r>
      <w:r w:rsidR="00126F80" w:rsidRPr="00A36FC5">
        <w:rPr>
          <w:rFonts w:ascii="Times New Roman" w:hAnsi="Times New Roman" w:cs="Times New Roman"/>
          <w:sz w:val="24"/>
          <w:szCs w:val="24"/>
        </w:rPr>
        <w:t>clus</w:t>
      </w:r>
      <w:r w:rsidR="006E1A4C" w:rsidRPr="00A36FC5">
        <w:rPr>
          <w:rFonts w:ascii="Times New Roman" w:hAnsi="Times New Roman" w:cs="Times New Roman"/>
          <w:sz w:val="24"/>
          <w:szCs w:val="24"/>
        </w:rPr>
        <w:t>o es un componente indispensable</w:t>
      </w:r>
      <w:r w:rsidR="0062410B" w:rsidRPr="00A36FC5">
        <w:rPr>
          <w:rFonts w:ascii="Times New Roman" w:hAnsi="Times New Roman" w:cs="Times New Roman"/>
          <w:sz w:val="24"/>
          <w:szCs w:val="24"/>
        </w:rPr>
        <w:t xml:space="preserve"> en</w:t>
      </w:r>
      <w:r w:rsidR="00AC7E5D" w:rsidRPr="00A36FC5">
        <w:rPr>
          <w:rFonts w:ascii="Times New Roman" w:hAnsi="Times New Roman" w:cs="Times New Roman"/>
          <w:sz w:val="24"/>
          <w:szCs w:val="24"/>
        </w:rPr>
        <w:t xml:space="preserve"> muchos de los </w:t>
      </w:r>
      <w:r w:rsidR="00EA199D" w:rsidRPr="00A36FC5">
        <w:rPr>
          <w:rFonts w:ascii="Times New Roman" w:hAnsi="Times New Roman" w:cs="Times New Roman"/>
          <w:sz w:val="24"/>
          <w:szCs w:val="24"/>
        </w:rPr>
        <w:t xml:space="preserve">mejores </w:t>
      </w:r>
      <w:r w:rsidR="00AC7E5D" w:rsidRPr="00A36FC5">
        <w:rPr>
          <w:rFonts w:ascii="Times New Roman" w:hAnsi="Times New Roman" w:cs="Times New Roman"/>
          <w:sz w:val="24"/>
          <w:szCs w:val="24"/>
        </w:rPr>
        <w:t>procesos de creación</w:t>
      </w:r>
      <w:r w:rsidR="00525F21" w:rsidRPr="00A36FC5">
        <w:rPr>
          <w:rFonts w:ascii="Times New Roman" w:hAnsi="Times New Roman" w:cs="Times New Roman"/>
          <w:sz w:val="24"/>
          <w:szCs w:val="24"/>
          <w:vertAlign w:val="superscript"/>
        </w:rPr>
        <w:footnoteReference w:id="39"/>
      </w:r>
      <w:r w:rsidR="00AC7E5D" w:rsidRPr="00A36FC5">
        <w:rPr>
          <w:rFonts w:ascii="Times New Roman" w:hAnsi="Times New Roman" w:cs="Times New Roman"/>
          <w:sz w:val="24"/>
          <w:szCs w:val="24"/>
        </w:rPr>
        <w:t xml:space="preserve">.   </w:t>
      </w:r>
    </w:p>
    <w:p w14:paraId="67C9CD6E" w14:textId="546AC3BE" w:rsidR="00837864" w:rsidRPr="00A36FC5" w:rsidRDefault="00AC7E5D" w:rsidP="00AC7E5D">
      <w:pPr>
        <w:spacing w:line="360" w:lineRule="auto"/>
        <w:ind w:firstLine="709"/>
        <w:jc w:val="both"/>
        <w:rPr>
          <w:rFonts w:ascii="Times New Roman" w:hAnsi="Times New Roman" w:cs="Times New Roman"/>
          <w:sz w:val="24"/>
          <w:szCs w:val="24"/>
        </w:rPr>
      </w:pPr>
      <w:r w:rsidRPr="00A36FC5">
        <w:rPr>
          <w:rFonts w:ascii="Times New Roman" w:hAnsi="Times New Roman" w:cs="Times New Roman"/>
          <w:sz w:val="24"/>
          <w:szCs w:val="24"/>
        </w:rPr>
        <w:t xml:space="preserve">Hay un lugar de su libro en el que Jorge dice: “Para Nietzsche el auténtico cristiano es dionisíaco”, y a continuación cita una de las descripciones del complejo fenómeno de lo dionisíaco que aparecen en </w:t>
      </w:r>
      <w:r w:rsidRPr="00A36FC5">
        <w:rPr>
          <w:rFonts w:ascii="Times New Roman" w:hAnsi="Times New Roman" w:cs="Times New Roman"/>
          <w:i/>
          <w:sz w:val="24"/>
          <w:szCs w:val="24"/>
        </w:rPr>
        <w:t xml:space="preserve">La </w:t>
      </w:r>
      <w:r w:rsidR="00C942B1" w:rsidRPr="00A36FC5">
        <w:rPr>
          <w:rFonts w:ascii="Times New Roman" w:hAnsi="Times New Roman" w:cs="Times New Roman"/>
          <w:i/>
          <w:sz w:val="24"/>
          <w:szCs w:val="24"/>
        </w:rPr>
        <w:t>v</w:t>
      </w:r>
      <w:r w:rsidRPr="00A36FC5">
        <w:rPr>
          <w:rFonts w:ascii="Times New Roman" w:hAnsi="Times New Roman" w:cs="Times New Roman"/>
          <w:i/>
          <w:sz w:val="24"/>
          <w:szCs w:val="24"/>
        </w:rPr>
        <w:t xml:space="preserve">oluntad de </w:t>
      </w:r>
      <w:r w:rsidR="00C942B1" w:rsidRPr="00A36FC5">
        <w:rPr>
          <w:rFonts w:ascii="Times New Roman" w:hAnsi="Times New Roman" w:cs="Times New Roman"/>
          <w:i/>
          <w:sz w:val="24"/>
          <w:szCs w:val="24"/>
        </w:rPr>
        <w:t>p</w:t>
      </w:r>
      <w:r w:rsidRPr="00A36FC5">
        <w:rPr>
          <w:rFonts w:ascii="Times New Roman" w:hAnsi="Times New Roman" w:cs="Times New Roman"/>
          <w:i/>
          <w:sz w:val="24"/>
          <w:szCs w:val="24"/>
        </w:rPr>
        <w:t>oder</w:t>
      </w:r>
      <w:r w:rsidRPr="00A36FC5">
        <w:rPr>
          <w:rFonts w:ascii="Times New Roman" w:hAnsi="Times New Roman" w:cs="Times New Roman"/>
          <w:sz w:val="24"/>
          <w:szCs w:val="24"/>
        </w:rPr>
        <w:t xml:space="preserve">. Yo diría que para Jorge, y no para </w:t>
      </w:r>
      <w:r w:rsidRPr="00A36FC5">
        <w:rPr>
          <w:rFonts w:ascii="Times New Roman" w:hAnsi="Times New Roman" w:cs="Times New Roman"/>
          <w:sz w:val="24"/>
          <w:szCs w:val="24"/>
        </w:rPr>
        <w:lastRenderedPageBreak/>
        <w:t>Nietzsche, es para quien el auténtico cristiano no es ajeno al espíritu dionisíaco.</w:t>
      </w:r>
      <w:r w:rsidRPr="00A36FC5">
        <w:rPr>
          <w:rFonts w:ascii="Times New Roman" w:hAnsi="Times New Roman" w:cs="Times New Roman"/>
          <w:b/>
          <w:sz w:val="24"/>
          <w:szCs w:val="24"/>
        </w:rPr>
        <w:t xml:space="preserve"> </w:t>
      </w:r>
      <w:r w:rsidRPr="00A36FC5">
        <w:rPr>
          <w:rFonts w:ascii="Times New Roman" w:hAnsi="Times New Roman" w:cs="Times New Roman"/>
          <w:sz w:val="24"/>
          <w:szCs w:val="24"/>
        </w:rPr>
        <w:t xml:space="preserve">Es Jorge quien suele comparar la seducción de </w:t>
      </w:r>
      <w:proofErr w:type="spellStart"/>
      <w:r w:rsidRPr="00A36FC5">
        <w:rPr>
          <w:rFonts w:ascii="Times New Roman" w:hAnsi="Times New Roman" w:cs="Times New Roman"/>
          <w:sz w:val="24"/>
          <w:szCs w:val="24"/>
        </w:rPr>
        <w:t>Dyónisos</w:t>
      </w:r>
      <w:proofErr w:type="spellEnd"/>
      <w:r w:rsidRPr="00A36FC5">
        <w:rPr>
          <w:rFonts w:ascii="Times New Roman" w:hAnsi="Times New Roman" w:cs="Times New Roman"/>
          <w:sz w:val="24"/>
          <w:szCs w:val="24"/>
        </w:rPr>
        <w:t xml:space="preserve"> con la seducción de Jesús, en lugar de contrastar a ambos o presentarlos como opuestos</w:t>
      </w:r>
      <w:r w:rsidRPr="00A36FC5">
        <w:rPr>
          <w:rFonts w:ascii="Times New Roman" w:hAnsi="Times New Roman" w:cs="Times New Roman"/>
          <w:sz w:val="24"/>
          <w:szCs w:val="24"/>
          <w:vertAlign w:val="superscript"/>
        </w:rPr>
        <w:footnoteReference w:id="40"/>
      </w:r>
      <w:r w:rsidRPr="00A36FC5">
        <w:rPr>
          <w:rFonts w:ascii="Times New Roman" w:hAnsi="Times New Roman" w:cs="Times New Roman"/>
          <w:sz w:val="24"/>
          <w:szCs w:val="24"/>
        </w:rPr>
        <w:t xml:space="preserve">. </w:t>
      </w:r>
      <w:r w:rsidR="0062410B" w:rsidRPr="00A36FC5">
        <w:rPr>
          <w:rFonts w:ascii="Times New Roman" w:hAnsi="Times New Roman" w:cs="Times New Roman"/>
          <w:sz w:val="24"/>
          <w:szCs w:val="24"/>
        </w:rPr>
        <w:t>Es él quien</w:t>
      </w:r>
      <w:r w:rsidR="009C436D" w:rsidRPr="00A36FC5">
        <w:rPr>
          <w:rFonts w:ascii="Times New Roman" w:hAnsi="Times New Roman" w:cs="Times New Roman"/>
          <w:sz w:val="24"/>
          <w:szCs w:val="24"/>
        </w:rPr>
        <w:t xml:space="preserve"> se pregunta: </w:t>
      </w:r>
    </w:p>
    <w:p w14:paraId="3E13CAEF" w14:textId="54CAA853" w:rsidR="00837864" w:rsidRPr="00A36FC5" w:rsidRDefault="00837864" w:rsidP="00511677">
      <w:pPr>
        <w:spacing w:line="360" w:lineRule="auto"/>
        <w:ind w:left="708" w:firstLine="1"/>
        <w:jc w:val="both"/>
        <w:rPr>
          <w:rFonts w:ascii="Times New Roman" w:hAnsi="Times New Roman" w:cs="Times New Roman"/>
          <w:sz w:val="20"/>
          <w:szCs w:val="20"/>
        </w:rPr>
      </w:pPr>
      <w:r w:rsidRPr="00A36FC5">
        <w:rPr>
          <w:rFonts w:ascii="Times New Roman" w:hAnsi="Times New Roman" w:cs="Times New Roman"/>
          <w:sz w:val="20"/>
          <w:szCs w:val="20"/>
        </w:rPr>
        <w:t xml:space="preserve">¿Hace falta un pueblo que diga un sí triunfal a la vida? </w:t>
      </w:r>
      <w:r w:rsidR="009C436D" w:rsidRPr="00A36FC5">
        <w:rPr>
          <w:rFonts w:ascii="Times New Roman" w:hAnsi="Times New Roman" w:cs="Times New Roman"/>
          <w:sz w:val="20"/>
          <w:szCs w:val="20"/>
        </w:rPr>
        <w:t xml:space="preserve">¿Qué es preferible, excomuniones o </w:t>
      </w:r>
      <w:r w:rsidR="00420CE7" w:rsidRPr="00A36FC5">
        <w:rPr>
          <w:rFonts w:ascii="Times New Roman" w:hAnsi="Times New Roman" w:cs="Times New Roman"/>
          <w:sz w:val="20"/>
          <w:szCs w:val="20"/>
        </w:rPr>
        <w:t>penalizaciones,</w:t>
      </w:r>
      <w:r w:rsidR="009C436D" w:rsidRPr="00A36FC5">
        <w:rPr>
          <w:rFonts w:ascii="Times New Roman" w:hAnsi="Times New Roman" w:cs="Times New Roman"/>
          <w:sz w:val="20"/>
          <w:szCs w:val="20"/>
        </w:rPr>
        <w:t xml:space="preserve"> o la sonrisa maliciosa de </w:t>
      </w:r>
      <w:proofErr w:type="spellStart"/>
      <w:r w:rsidR="009C436D" w:rsidRPr="00A36FC5">
        <w:rPr>
          <w:rFonts w:ascii="Times New Roman" w:hAnsi="Times New Roman" w:cs="Times New Roman"/>
          <w:sz w:val="20"/>
          <w:szCs w:val="20"/>
        </w:rPr>
        <w:t>Dyónisos</w:t>
      </w:r>
      <w:proofErr w:type="spellEnd"/>
      <w:r w:rsidR="009C436D" w:rsidRPr="00A36FC5">
        <w:rPr>
          <w:rFonts w:ascii="Times New Roman" w:hAnsi="Times New Roman" w:cs="Times New Roman"/>
          <w:sz w:val="20"/>
          <w:szCs w:val="20"/>
        </w:rPr>
        <w:t>?</w:t>
      </w:r>
      <w:r w:rsidRPr="00A36FC5">
        <w:rPr>
          <w:rStyle w:val="Refdenotaalpie"/>
          <w:rFonts w:ascii="Times New Roman" w:hAnsi="Times New Roman" w:cs="Times New Roman"/>
          <w:sz w:val="20"/>
          <w:szCs w:val="20"/>
        </w:rPr>
        <w:footnoteReference w:id="41"/>
      </w:r>
      <w:r w:rsidR="009C436D" w:rsidRPr="00A36FC5">
        <w:rPr>
          <w:rFonts w:ascii="Times New Roman" w:hAnsi="Times New Roman" w:cs="Times New Roman"/>
          <w:sz w:val="20"/>
          <w:szCs w:val="20"/>
        </w:rPr>
        <w:t xml:space="preserve"> </w:t>
      </w:r>
    </w:p>
    <w:p w14:paraId="63AB00F9" w14:textId="185D1AE7" w:rsidR="00AC7E5D" w:rsidRPr="00A36FC5" w:rsidRDefault="00AC7E5D" w:rsidP="00AC7E5D">
      <w:pPr>
        <w:spacing w:line="360" w:lineRule="auto"/>
        <w:ind w:firstLine="709"/>
        <w:jc w:val="both"/>
        <w:rPr>
          <w:rFonts w:ascii="Times New Roman" w:hAnsi="Times New Roman" w:cs="Times New Roman"/>
          <w:sz w:val="24"/>
          <w:szCs w:val="24"/>
        </w:rPr>
      </w:pPr>
      <w:r w:rsidRPr="00A36FC5">
        <w:rPr>
          <w:rFonts w:ascii="Times New Roman" w:hAnsi="Times New Roman" w:cs="Times New Roman"/>
          <w:sz w:val="24"/>
          <w:szCs w:val="24"/>
        </w:rPr>
        <w:t xml:space="preserve">Y es  también él quien dice: </w:t>
      </w:r>
    </w:p>
    <w:p w14:paraId="325143D9" w14:textId="47CC7ED9" w:rsidR="00AC7E5D" w:rsidRPr="00A36FC5" w:rsidRDefault="00AC7E5D" w:rsidP="00511677">
      <w:pPr>
        <w:spacing w:line="360" w:lineRule="auto"/>
        <w:ind w:left="708" w:firstLine="1"/>
        <w:jc w:val="both"/>
        <w:rPr>
          <w:rFonts w:ascii="Times New Roman" w:hAnsi="Times New Roman" w:cs="Times New Roman"/>
          <w:sz w:val="24"/>
          <w:szCs w:val="24"/>
        </w:rPr>
      </w:pPr>
      <w:r w:rsidRPr="00A36FC5">
        <w:rPr>
          <w:rFonts w:ascii="Times New Roman" w:hAnsi="Times New Roman" w:cs="Times New Roman"/>
          <w:sz w:val="20"/>
          <w:szCs w:val="20"/>
        </w:rPr>
        <w:t xml:space="preserve">El ser niño creador que dice sí a la vida es característica dionisíaca del </w:t>
      </w:r>
      <w:proofErr w:type="spellStart"/>
      <w:r w:rsidRPr="00A36FC5">
        <w:rPr>
          <w:rFonts w:ascii="Times New Roman" w:hAnsi="Times New Roman" w:cs="Times New Roman"/>
          <w:sz w:val="20"/>
          <w:szCs w:val="20"/>
        </w:rPr>
        <w:t>ultrahombre</w:t>
      </w:r>
      <w:proofErr w:type="spellEnd"/>
      <w:r w:rsidRPr="00A36FC5">
        <w:rPr>
          <w:rFonts w:ascii="Times New Roman" w:hAnsi="Times New Roman" w:cs="Times New Roman"/>
          <w:sz w:val="20"/>
          <w:szCs w:val="20"/>
        </w:rPr>
        <w:t>, como lo es el ser seductor. Si bien algunos pondrían a Dios el atributo de carcelero, o judicial, en realidad tiene el de ser seductor, y son innumerables los textos bíblicos al respecto. Baste citar el Ca</w:t>
      </w:r>
      <w:r w:rsidR="00511677" w:rsidRPr="00A36FC5">
        <w:rPr>
          <w:rFonts w:ascii="Times New Roman" w:hAnsi="Times New Roman" w:cs="Times New Roman"/>
          <w:sz w:val="20"/>
          <w:szCs w:val="20"/>
        </w:rPr>
        <w:t>ntar de los Cantares y a Isaías</w:t>
      </w:r>
      <w:r w:rsidRPr="00A36FC5">
        <w:rPr>
          <w:rFonts w:ascii="Times New Roman" w:hAnsi="Times New Roman" w:cs="Times New Roman"/>
          <w:sz w:val="20"/>
          <w:szCs w:val="20"/>
          <w:vertAlign w:val="superscript"/>
        </w:rPr>
        <w:footnoteReference w:id="42"/>
      </w:r>
      <w:r w:rsidRPr="00A36FC5">
        <w:rPr>
          <w:rFonts w:ascii="Times New Roman" w:hAnsi="Times New Roman" w:cs="Times New Roman"/>
          <w:sz w:val="20"/>
          <w:szCs w:val="20"/>
        </w:rPr>
        <w:t>.</w:t>
      </w:r>
      <w:r w:rsidRPr="00A36FC5">
        <w:rPr>
          <w:rFonts w:ascii="Times New Roman" w:hAnsi="Times New Roman" w:cs="Times New Roman"/>
          <w:sz w:val="24"/>
          <w:szCs w:val="24"/>
        </w:rPr>
        <w:t xml:space="preserve">  </w:t>
      </w:r>
    </w:p>
    <w:p w14:paraId="5CBB6597" w14:textId="7828E15B" w:rsidR="00F41308" w:rsidRPr="00A36FC5" w:rsidRDefault="00AC7E5D" w:rsidP="00B07CED">
      <w:pPr>
        <w:spacing w:line="360" w:lineRule="auto"/>
        <w:ind w:firstLine="709"/>
        <w:jc w:val="both"/>
        <w:rPr>
          <w:rFonts w:ascii="Times New Roman" w:hAnsi="Times New Roman" w:cs="Times New Roman"/>
          <w:b/>
          <w:sz w:val="24"/>
          <w:szCs w:val="24"/>
        </w:rPr>
      </w:pPr>
      <w:r w:rsidRPr="00A36FC5">
        <w:rPr>
          <w:rFonts w:ascii="Times New Roman" w:hAnsi="Times New Roman" w:cs="Times New Roman"/>
          <w:sz w:val="24"/>
          <w:szCs w:val="24"/>
        </w:rPr>
        <w:t xml:space="preserve">Nietzsche presenta la fecundidad del espíritu dionisíaco, </w:t>
      </w:r>
      <w:r w:rsidR="00F41308" w:rsidRPr="00A36FC5">
        <w:rPr>
          <w:rFonts w:ascii="Times New Roman" w:hAnsi="Times New Roman" w:cs="Times New Roman"/>
          <w:sz w:val="24"/>
          <w:szCs w:val="24"/>
        </w:rPr>
        <w:t>(cito a Nietzsche)</w:t>
      </w:r>
      <w:r w:rsidR="009334B2" w:rsidRPr="00A36FC5">
        <w:rPr>
          <w:rFonts w:ascii="Times New Roman" w:hAnsi="Times New Roman" w:cs="Times New Roman"/>
          <w:sz w:val="24"/>
          <w:szCs w:val="24"/>
        </w:rPr>
        <w:t xml:space="preserve"> la </w:t>
      </w:r>
      <w:r w:rsidR="00F41308" w:rsidRPr="00A36FC5">
        <w:rPr>
          <w:rFonts w:ascii="Times New Roman" w:hAnsi="Times New Roman" w:cs="Times New Roman"/>
          <w:sz w:val="24"/>
          <w:szCs w:val="24"/>
        </w:rPr>
        <w:t xml:space="preserve"> </w:t>
      </w:r>
      <w:r w:rsidR="001466A2" w:rsidRPr="00A36FC5">
        <w:rPr>
          <w:rFonts w:ascii="Times New Roman" w:hAnsi="Times New Roman" w:cs="Times New Roman"/>
          <w:sz w:val="24"/>
          <w:szCs w:val="24"/>
        </w:rPr>
        <w:t>“</w:t>
      </w:r>
      <w:r w:rsidR="00FB554B" w:rsidRPr="00A36FC5">
        <w:rPr>
          <w:rFonts w:ascii="Times New Roman" w:hAnsi="Times New Roman" w:cs="Times New Roman"/>
          <w:sz w:val="24"/>
          <w:szCs w:val="24"/>
        </w:rPr>
        <w:t>extática afirmación del carácter complejo de la vid</w:t>
      </w:r>
      <w:r w:rsidR="001466A2" w:rsidRPr="00A36FC5">
        <w:rPr>
          <w:rFonts w:ascii="Times New Roman" w:hAnsi="Times New Roman" w:cs="Times New Roman"/>
          <w:sz w:val="24"/>
          <w:szCs w:val="24"/>
        </w:rPr>
        <w:t>a” (“</w:t>
      </w:r>
      <w:r w:rsidR="00FB554B" w:rsidRPr="00A36FC5">
        <w:rPr>
          <w:rFonts w:ascii="Times New Roman" w:hAnsi="Times New Roman" w:cs="Times New Roman"/>
          <w:sz w:val="24"/>
          <w:szCs w:val="24"/>
        </w:rPr>
        <w:t xml:space="preserve">que aprueba y santifica hasta </w:t>
      </w:r>
      <w:r w:rsidR="001466A2" w:rsidRPr="00A36FC5">
        <w:rPr>
          <w:rFonts w:ascii="Times New Roman" w:hAnsi="Times New Roman" w:cs="Times New Roman"/>
          <w:sz w:val="24"/>
          <w:szCs w:val="24"/>
        </w:rPr>
        <w:t>las más terribles y enigmáticas propiedades de la vida”</w:t>
      </w:r>
      <w:r w:rsidR="00E076F3" w:rsidRPr="00A36FC5">
        <w:rPr>
          <w:rStyle w:val="Refdenotaalpie"/>
          <w:rFonts w:ascii="Times New Roman" w:hAnsi="Times New Roman" w:cs="Times New Roman"/>
          <w:sz w:val="24"/>
          <w:szCs w:val="24"/>
        </w:rPr>
        <w:footnoteReference w:id="43"/>
      </w:r>
      <w:r w:rsidR="001466A2" w:rsidRPr="00A36FC5">
        <w:rPr>
          <w:rFonts w:ascii="Times New Roman" w:hAnsi="Times New Roman" w:cs="Times New Roman"/>
          <w:sz w:val="24"/>
          <w:szCs w:val="24"/>
        </w:rPr>
        <w:t>)</w:t>
      </w:r>
      <w:r w:rsidRPr="00A36FC5">
        <w:rPr>
          <w:rFonts w:ascii="Times New Roman" w:hAnsi="Times New Roman" w:cs="Times New Roman"/>
          <w:sz w:val="24"/>
          <w:szCs w:val="24"/>
        </w:rPr>
        <w:t>, como un don de la naturaleza</w:t>
      </w:r>
      <w:r w:rsidR="00E076F3" w:rsidRPr="00A36FC5">
        <w:rPr>
          <w:rFonts w:ascii="Times New Roman" w:hAnsi="Times New Roman" w:cs="Times New Roman"/>
          <w:sz w:val="24"/>
          <w:szCs w:val="24"/>
        </w:rPr>
        <w:t xml:space="preserve"> </w:t>
      </w:r>
      <w:r w:rsidR="00DF2B68" w:rsidRPr="00A36FC5">
        <w:rPr>
          <w:rFonts w:ascii="Times New Roman" w:hAnsi="Times New Roman" w:cs="Times New Roman"/>
          <w:sz w:val="24"/>
          <w:szCs w:val="24"/>
        </w:rPr>
        <w:t>–del “Uno primordial”</w:t>
      </w:r>
      <w:r w:rsidR="00511677" w:rsidRPr="00A36FC5">
        <w:rPr>
          <w:rFonts w:ascii="Times New Roman" w:hAnsi="Times New Roman" w:cs="Times New Roman"/>
          <w:sz w:val="24"/>
          <w:szCs w:val="24"/>
        </w:rPr>
        <w:t>–</w:t>
      </w:r>
      <w:r w:rsidR="00DF2B68" w:rsidRPr="00A36FC5">
        <w:rPr>
          <w:rFonts w:ascii="Times New Roman" w:hAnsi="Times New Roman" w:cs="Times New Roman"/>
          <w:sz w:val="24"/>
          <w:szCs w:val="24"/>
        </w:rPr>
        <w:t xml:space="preserve"> </w:t>
      </w:r>
      <w:r w:rsidRPr="00A36FC5">
        <w:rPr>
          <w:rFonts w:ascii="Times New Roman" w:hAnsi="Times New Roman" w:cs="Times New Roman"/>
          <w:sz w:val="24"/>
          <w:szCs w:val="24"/>
        </w:rPr>
        <w:t>o de la voluntad de poder</w:t>
      </w:r>
      <w:r w:rsidR="00E076F3" w:rsidRPr="00A36FC5">
        <w:rPr>
          <w:rStyle w:val="Refdenotaalpie"/>
          <w:rFonts w:ascii="Times New Roman" w:hAnsi="Times New Roman" w:cs="Times New Roman"/>
          <w:sz w:val="24"/>
          <w:szCs w:val="24"/>
        </w:rPr>
        <w:footnoteReference w:id="44"/>
      </w:r>
      <w:r w:rsidR="00E076F3" w:rsidRPr="00A36FC5">
        <w:rPr>
          <w:rFonts w:ascii="Times New Roman" w:hAnsi="Times New Roman" w:cs="Times New Roman"/>
          <w:sz w:val="24"/>
          <w:szCs w:val="24"/>
        </w:rPr>
        <w:t xml:space="preserve"> –</w:t>
      </w:r>
      <w:r w:rsidR="00511677" w:rsidRPr="00A36FC5">
        <w:rPr>
          <w:rFonts w:ascii="Times New Roman" w:hAnsi="Times New Roman" w:cs="Times New Roman"/>
          <w:sz w:val="24"/>
          <w:szCs w:val="24"/>
        </w:rPr>
        <w:t xml:space="preserve"> </w:t>
      </w:r>
      <w:r w:rsidR="0062410B" w:rsidRPr="00A36FC5">
        <w:rPr>
          <w:rFonts w:ascii="Times New Roman" w:hAnsi="Times New Roman" w:cs="Times New Roman"/>
          <w:sz w:val="24"/>
          <w:szCs w:val="24"/>
        </w:rPr>
        <w:t>“</w:t>
      </w:r>
      <w:r w:rsidR="00E076F3" w:rsidRPr="00A36FC5">
        <w:rPr>
          <w:rFonts w:ascii="Times New Roman" w:hAnsi="Times New Roman" w:cs="Times New Roman"/>
          <w:sz w:val="24"/>
          <w:szCs w:val="24"/>
        </w:rPr>
        <w:t>la pasión fundamental</w:t>
      </w:r>
      <w:r w:rsidR="0062410B" w:rsidRPr="00A36FC5">
        <w:rPr>
          <w:rFonts w:ascii="Times New Roman" w:hAnsi="Times New Roman" w:cs="Times New Roman"/>
          <w:sz w:val="24"/>
          <w:szCs w:val="24"/>
        </w:rPr>
        <w:t>”</w:t>
      </w:r>
      <w:r w:rsidRPr="00A36FC5">
        <w:rPr>
          <w:rFonts w:ascii="Times New Roman" w:hAnsi="Times New Roman" w:cs="Times New Roman"/>
          <w:sz w:val="24"/>
          <w:szCs w:val="24"/>
        </w:rPr>
        <w:t xml:space="preserve">. </w:t>
      </w:r>
      <w:r w:rsidR="002F095A" w:rsidRPr="00A36FC5">
        <w:rPr>
          <w:rFonts w:ascii="Times New Roman" w:hAnsi="Times New Roman" w:cs="Times New Roman"/>
          <w:sz w:val="24"/>
          <w:szCs w:val="24"/>
        </w:rPr>
        <w:t>Jorge sugiere</w:t>
      </w:r>
      <w:r w:rsidR="002831E4" w:rsidRPr="00A36FC5">
        <w:rPr>
          <w:rFonts w:ascii="Times New Roman" w:hAnsi="Times New Roman" w:cs="Times New Roman"/>
          <w:sz w:val="24"/>
          <w:szCs w:val="24"/>
        </w:rPr>
        <w:t xml:space="preserve"> que el espíritu</w:t>
      </w:r>
      <w:r w:rsidRPr="00A36FC5">
        <w:rPr>
          <w:rFonts w:ascii="Times New Roman" w:hAnsi="Times New Roman" w:cs="Times New Roman"/>
          <w:sz w:val="24"/>
          <w:szCs w:val="24"/>
        </w:rPr>
        <w:t xml:space="preserve"> dionisíaco es un don de Dios a través de la naturaleza</w:t>
      </w:r>
      <w:r w:rsidR="00F309F6" w:rsidRPr="00A36FC5">
        <w:rPr>
          <w:rFonts w:ascii="Times New Roman" w:hAnsi="Times New Roman" w:cs="Times New Roman"/>
          <w:sz w:val="24"/>
          <w:szCs w:val="24"/>
        </w:rPr>
        <w:t>. En ambos casos este espíritu</w:t>
      </w:r>
      <w:r w:rsidR="00D77367" w:rsidRPr="00A36FC5">
        <w:rPr>
          <w:rFonts w:ascii="Times New Roman" w:hAnsi="Times New Roman" w:cs="Times New Roman"/>
          <w:sz w:val="24"/>
          <w:szCs w:val="24"/>
        </w:rPr>
        <w:t xml:space="preserve"> que quiere abarcar</w:t>
      </w:r>
      <w:r w:rsidR="00E72DF2" w:rsidRPr="00A36FC5">
        <w:rPr>
          <w:rFonts w:ascii="Times New Roman" w:hAnsi="Times New Roman" w:cs="Times New Roman"/>
          <w:sz w:val="24"/>
          <w:szCs w:val="24"/>
        </w:rPr>
        <w:t xml:space="preserve"> la </w:t>
      </w:r>
      <w:r w:rsidR="00DE4D75" w:rsidRPr="00A36FC5">
        <w:rPr>
          <w:rFonts w:ascii="Times New Roman" w:hAnsi="Times New Roman" w:cs="Times New Roman"/>
          <w:sz w:val="24"/>
          <w:szCs w:val="24"/>
        </w:rPr>
        <w:t>complejidad</w:t>
      </w:r>
      <w:r w:rsidR="00E72DF2" w:rsidRPr="00A36FC5">
        <w:rPr>
          <w:rFonts w:ascii="Times New Roman" w:hAnsi="Times New Roman" w:cs="Times New Roman"/>
          <w:sz w:val="24"/>
          <w:szCs w:val="24"/>
        </w:rPr>
        <w:t xml:space="preserve"> de la vida</w:t>
      </w:r>
      <w:r w:rsidR="00F309F6" w:rsidRPr="00A36FC5">
        <w:rPr>
          <w:rFonts w:ascii="Times New Roman" w:hAnsi="Times New Roman" w:cs="Times New Roman"/>
          <w:sz w:val="24"/>
          <w:szCs w:val="24"/>
        </w:rPr>
        <w:t xml:space="preserve"> </w:t>
      </w:r>
      <w:r w:rsidRPr="00A36FC5">
        <w:rPr>
          <w:rFonts w:ascii="Times New Roman" w:hAnsi="Times New Roman" w:cs="Times New Roman"/>
          <w:sz w:val="24"/>
          <w:szCs w:val="24"/>
        </w:rPr>
        <w:t>se considera bueno. En ambos c</w:t>
      </w:r>
      <w:r w:rsidR="00930FAB" w:rsidRPr="00A36FC5">
        <w:rPr>
          <w:rFonts w:ascii="Times New Roman" w:hAnsi="Times New Roman" w:cs="Times New Roman"/>
          <w:sz w:val="24"/>
          <w:szCs w:val="24"/>
        </w:rPr>
        <w:t>asos la invitación es a reafirmar</w:t>
      </w:r>
      <w:r w:rsidRPr="00A36FC5">
        <w:rPr>
          <w:rFonts w:ascii="Times New Roman" w:hAnsi="Times New Roman" w:cs="Times New Roman"/>
          <w:sz w:val="24"/>
          <w:szCs w:val="24"/>
        </w:rPr>
        <w:t xml:space="preserve"> este don</w:t>
      </w:r>
      <w:r w:rsidR="0080752D" w:rsidRPr="00A36FC5">
        <w:rPr>
          <w:rFonts w:ascii="Times New Roman" w:hAnsi="Times New Roman" w:cs="Times New Roman"/>
          <w:sz w:val="24"/>
          <w:szCs w:val="24"/>
        </w:rPr>
        <w:t xml:space="preserve"> como espíritus libres</w:t>
      </w:r>
      <w:r w:rsidRPr="00A36FC5">
        <w:rPr>
          <w:rFonts w:ascii="Times New Roman" w:hAnsi="Times New Roman" w:cs="Times New Roman"/>
          <w:sz w:val="24"/>
          <w:szCs w:val="24"/>
        </w:rPr>
        <w:t>. La conclusión cae por su propio peso:</w:t>
      </w:r>
      <w:r w:rsidR="00F7661D" w:rsidRPr="00A36FC5">
        <w:rPr>
          <w:rFonts w:ascii="Times New Roman" w:hAnsi="Times New Roman" w:cs="Times New Roman"/>
          <w:sz w:val="24"/>
          <w:szCs w:val="24"/>
        </w:rPr>
        <w:t xml:space="preserve"> </w:t>
      </w:r>
      <w:r w:rsidR="00F7661D" w:rsidRPr="00A36FC5">
        <w:rPr>
          <w:rFonts w:ascii="Times New Roman" w:hAnsi="Times New Roman" w:cs="Times New Roman"/>
          <w:i/>
          <w:sz w:val="24"/>
          <w:szCs w:val="24"/>
        </w:rPr>
        <w:t xml:space="preserve">más allá de la creencia o no creencia en el Dios único, </w:t>
      </w:r>
      <w:r w:rsidRPr="00A36FC5">
        <w:rPr>
          <w:rFonts w:ascii="Times New Roman" w:hAnsi="Times New Roman" w:cs="Times New Roman"/>
          <w:i/>
          <w:sz w:val="24"/>
          <w:szCs w:val="24"/>
        </w:rPr>
        <w:t>la moral</w:t>
      </w:r>
      <w:r w:rsidR="00F7661D" w:rsidRPr="00A36FC5">
        <w:rPr>
          <w:rFonts w:ascii="Times New Roman" w:hAnsi="Times New Roman" w:cs="Times New Roman"/>
          <w:i/>
          <w:sz w:val="24"/>
          <w:szCs w:val="24"/>
        </w:rPr>
        <w:t xml:space="preserve"> </w:t>
      </w:r>
      <w:r w:rsidR="002F095A" w:rsidRPr="00A36FC5">
        <w:rPr>
          <w:rFonts w:ascii="Times New Roman" w:hAnsi="Times New Roman" w:cs="Times New Roman"/>
          <w:i/>
          <w:sz w:val="24"/>
          <w:szCs w:val="24"/>
        </w:rPr>
        <w:t>de cara a la vida</w:t>
      </w:r>
      <w:r w:rsidRPr="00A36FC5">
        <w:rPr>
          <w:rFonts w:ascii="Times New Roman" w:hAnsi="Times New Roman" w:cs="Times New Roman"/>
          <w:sz w:val="24"/>
          <w:szCs w:val="24"/>
        </w:rPr>
        <w:t>, que</w:t>
      </w:r>
      <w:r w:rsidR="0080752D" w:rsidRPr="00A36FC5">
        <w:rPr>
          <w:rFonts w:ascii="Times New Roman" w:hAnsi="Times New Roman" w:cs="Times New Roman"/>
          <w:sz w:val="24"/>
          <w:szCs w:val="24"/>
        </w:rPr>
        <w:t xml:space="preserve"> es lo que realment</w:t>
      </w:r>
      <w:r w:rsidR="009334B2" w:rsidRPr="00A36FC5">
        <w:rPr>
          <w:rFonts w:ascii="Times New Roman" w:hAnsi="Times New Roman" w:cs="Times New Roman"/>
          <w:sz w:val="24"/>
          <w:szCs w:val="24"/>
        </w:rPr>
        <w:t>e importa, coincide en lo esencial</w:t>
      </w:r>
      <w:r w:rsidRPr="00A36FC5">
        <w:rPr>
          <w:rFonts w:ascii="Times New Roman" w:hAnsi="Times New Roman" w:cs="Times New Roman"/>
          <w:sz w:val="24"/>
          <w:szCs w:val="24"/>
        </w:rPr>
        <w:t>. Nietzsche quiere que se a</w:t>
      </w:r>
      <w:r w:rsidR="003A2B8B" w:rsidRPr="00A36FC5">
        <w:rPr>
          <w:rFonts w:ascii="Times New Roman" w:hAnsi="Times New Roman" w:cs="Times New Roman"/>
          <w:sz w:val="24"/>
          <w:szCs w:val="24"/>
        </w:rPr>
        <w:t xml:space="preserve">me esta vida que </w:t>
      </w:r>
      <w:r w:rsidR="00930FAB" w:rsidRPr="00A36FC5">
        <w:rPr>
          <w:rFonts w:ascii="Times New Roman" w:hAnsi="Times New Roman" w:cs="Times New Roman"/>
          <w:sz w:val="24"/>
          <w:szCs w:val="24"/>
        </w:rPr>
        <w:t>se</w:t>
      </w:r>
      <w:r w:rsidR="00465CAB" w:rsidRPr="00A36FC5">
        <w:rPr>
          <w:rFonts w:ascii="Times New Roman" w:hAnsi="Times New Roman" w:cs="Times New Roman"/>
          <w:sz w:val="24"/>
          <w:szCs w:val="24"/>
        </w:rPr>
        <w:t xml:space="preserve"> engendra y </w:t>
      </w:r>
      <w:r w:rsidR="00930FAB" w:rsidRPr="00A36FC5">
        <w:rPr>
          <w:rFonts w:ascii="Times New Roman" w:hAnsi="Times New Roman" w:cs="Times New Roman"/>
          <w:sz w:val="24"/>
          <w:szCs w:val="24"/>
        </w:rPr>
        <w:t>recrea a sí misma,</w:t>
      </w:r>
      <w:r w:rsidR="0045737D" w:rsidRPr="00A36FC5">
        <w:rPr>
          <w:rFonts w:ascii="Times New Roman" w:hAnsi="Times New Roman" w:cs="Times New Roman"/>
          <w:sz w:val="24"/>
          <w:szCs w:val="24"/>
        </w:rPr>
        <w:t xml:space="preserve"> “tanto que se desee su eterno retorno”</w:t>
      </w:r>
      <w:r w:rsidRPr="00A36FC5">
        <w:rPr>
          <w:rFonts w:ascii="Times New Roman" w:hAnsi="Times New Roman" w:cs="Times New Roman"/>
          <w:sz w:val="24"/>
          <w:szCs w:val="24"/>
        </w:rPr>
        <w:t>; y</w:t>
      </w:r>
      <w:r w:rsidR="0045737D" w:rsidRPr="00A36FC5">
        <w:rPr>
          <w:rFonts w:ascii="Times New Roman" w:hAnsi="Times New Roman" w:cs="Times New Roman"/>
          <w:sz w:val="24"/>
          <w:szCs w:val="24"/>
        </w:rPr>
        <w:t xml:space="preserve"> a Jorge le parece entonces que</w:t>
      </w:r>
      <w:r w:rsidR="00F41308" w:rsidRPr="00A36FC5">
        <w:rPr>
          <w:rFonts w:ascii="Times New Roman" w:hAnsi="Times New Roman" w:cs="Times New Roman"/>
          <w:b/>
          <w:sz w:val="24"/>
          <w:szCs w:val="24"/>
        </w:rPr>
        <w:t>,</w:t>
      </w:r>
      <w:r w:rsidR="0045737D" w:rsidRPr="00A36FC5">
        <w:rPr>
          <w:rFonts w:ascii="Times New Roman" w:hAnsi="Times New Roman" w:cs="Times New Roman"/>
          <w:b/>
          <w:sz w:val="24"/>
          <w:szCs w:val="24"/>
        </w:rPr>
        <w:t xml:space="preserve"> </w:t>
      </w:r>
      <w:r w:rsidR="00930FAB" w:rsidRPr="00A36FC5">
        <w:rPr>
          <w:rFonts w:ascii="Times New Roman" w:hAnsi="Times New Roman" w:cs="Times New Roman"/>
          <w:b/>
          <w:sz w:val="24"/>
          <w:szCs w:val="24"/>
        </w:rPr>
        <w:t xml:space="preserve"> </w:t>
      </w:r>
      <w:r w:rsidR="00F41308" w:rsidRPr="00A36FC5">
        <w:rPr>
          <w:rFonts w:ascii="Times New Roman" w:hAnsi="Times New Roman" w:cs="Times New Roman"/>
          <w:sz w:val="24"/>
          <w:szCs w:val="24"/>
        </w:rPr>
        <w:t xml:space="preserve">sin necesidad de que </w:t>
      </w:r>
      <w:r w:rsidR="009F0013" w:rsidRPr="00A36FC5">
        <w:rPr>
          <w:rFonts w:ascii="Times New Roman" w:hAnsi="Times New Roman" w:cs="Times New Roman"/>
          <w:sz w:val="24"/>
          <w:szCs w:val="24"/>
        </w:rPr>
        <w:t>el filósofo alemán</w:t>
      </w:r>
      <w:r w:rsidR="00F41308" w:rsidRPr="00A36FC5">
        <w:rPr>
          <w:rFonts w:ascii="Times New Roman" w:hAnsi="Times New Roman" w:cs="Times New Roman"/>
          <w:sz w:val="24"/>
          <w:szCs w:val="24"/>
        </w:rPr>
        <w:t xml:space="preserve"> hable aquí</w:t>
      </w:r>
      <w:r w:rsidR="00F7661D" w:rsidRPr="00A36FC5">
        <w:rPr>
          <w:rFonts w:ascii="Times New Roman" w:hAnsi="Times New Roman" w:cs="Times New Roman"/>
          <w:sz w:val="24"/>
          <w:szCs w:val="24"/>
        </w:rPr>
        <w:t xml:space="preserve"> ni </w:t>
      </w:r>
      <w:r w:rsidR="0037651C" w:rsidRPr="00A36FC5">
        <w:rPr>
          <w:rFonts w:ascii="Times New Roman" w:hAnsi="Times New Roman" w:cs="Times New Roman"/>
          <w:sz w:val="24"/>
          <w:szCs w:val="24"/>
        </w:rPr>
        <w:t>en otros casos</w:t>
      </w:r>
      <w:r w:rsidR="00F41308" w:rsidRPr="00A36FC5">
        <w:rPr>
          <w:rFonts w:ascii="Times New Roman" w:hAnsi="Times New Roman" w:cs="Times New Roman"/>
          <w:sz w:val="24"/>
          <w:szCs w:val="24"/>
        </w:rPr>
        <w:t xml:space="preserve"> del cristianismo –ni a favor ni en contra</w:t>
      </w:r>
      <w:r w:rsidR="00511677" w:rsidRPr="00A36FC5">
        <w:rPr>
          <w:rFonts w:ascii="Times New Roman" w:hAnsi="Times New Roman" w:cs="Times New Roman"/>
          <w:sz w:val="24"/>
          <w:szCs w:val="24"/>
        </w:rPr>
        <w:t>–</w:t>
      </w:r>
      <w:r w:rsidR="00F41308" w:rsidRPr="00A36FC5">
        <w:rPr>
          <w:rFonts w:ascii="Times New Roman" w:hAnsi="Times New Roman" w:cs="Times New Roman"/>
          <w:sz w:val="24"/>
          <w:szCs w:val="24"/>
        </w:rPr>
        <w:t xml:space="preserve">, </w:t>
      </w:r>
      <w:r w:rsidR="009F0013" w:rsidRPr="00A36FC5">
        <w:rPr>
          <w:rFonts w:ascii="Times New Roman" w:hAnsi="Times New Roman" w:cs="Times New Roman"/>
          <w:sz w:val="24"/>
          <w:szCs w:val="24"/>
        </w:rPr>
        <w:t xml:space="preserve">en realidad </w:t>
      </w:r>
      <w:r w:rsidR="00F41308" w:rsidRPr="00A36FC5">
        <w:rPr>
          <w:rFonts w:ascii="Times New Roman" w:hAnsi="Times New Roman" w:cs="Times New Roman"/>
          <w:sz w:val="24"/>
          <w:szCs w:val="24"/>
        </w:rPr>
        <w:t>sí habla</w:t>
      </w:r>
      <w:r w:rsidR="002F095A" w:rsidRPr="00A36FC5">
        <w:rPr>
          <w:rFonts w:ascii="Times New Roman" w:hAnsi="Times New Roman" w:cs="Times New Roman"/>
          <w:sz w:val="24"/>
          <w:szCs w:val="24"/>
        </w:rPr>
        <w:t xml:space="preserve"> –precisamente mientras lo calla</w:t>
      </w:r>
      <w:r w:rsidR="00511677" w:rsidRPr="00A36FC5">
        <w:rPr>
          <w:rFonts w:ascii="Times New Roman" w:hAnsi="Times New Roman" w:cs="Times New Roman"/>
          <w:sz w:val="24"/>
          <w:szCs w:val="24"/>
        </w:rPr>
        <w:t>–</w:t>
      </w:r>
      <w:r w:rsidR="00F41308" w:rsidRPr="00A36FC5">
        <w:rPr>
          <w:rFonts w:ascii="Times New Roman" w:hAnsi="Times New Roman" w:cs="Times New Roman"/>
          <w:sz w:val="24"/>
          <w:szCs w:val="24"/>
        </w:rPr>
        <w:t xml:space="preserve"> del tipo de </w:t>
      </w:r>
      <w:r w:rsidR="00F7661D" w:rsidRPr="00A36FC5">
        <w:rPr>
          <w:rFonts w:ascii="Times New Roman" w:hAnsi="Times New Roman" w:cs="Times New Roman"/>
          <w:sz w:val="24"/>
          <w:szCs w:val="24"/>
        </w:rPr>
        <w:t xml:space="preserve">cristianismo “que a él, Jorge, </w:t>
      </w:r>
      <w:r w:rsidR="00F41308" w:rsidRPr="00A36FC5">
        <w:rPr>
          <w:rFonts w:ascii="Times New Roman" w:hAnsi="Times New Roman" w:cs="Times New Roman"/>
          <w:sz w:val="24"/>
          <w:szCs w:val="24"/>
        </w:rPr>
        <w:t xml:space="preserve">le transmitieron”. </w:t>
      </w:r>
      <w:r w:rsidR="002F095A" w:rsidRPr="00A36FC5">
        <w:rPr>
          <w:rFonts w:ascii="Times New Roman" w:hAnsi="Times New Roman" w:cs="Times New Roman"/>
          <w:i/>
          <w:sz w:val="24"/>
          <w:szCs w:val="24"/>
        </w:rPr>
        <w:t>Por eso pienso</w:t>
      </w:r>
      <w:r w:rsidR="00F7661D" w:rsidRPr="00A36FC5">
        <w:rPr>
          <w:rFonts w:ascii="Times New Roman" w:hAnsi="Times New Roman" w:cs="Times New Roman"/>
          <w:i/>
          <w:sz w:val="24"/>
          <w:szCs w:val="24"/>
        </w:rPr>
        <w:t xml:space="preserve"> también </w:t>
      </w:r>
      <w:r w:rsidR="00F7661D" w:rsidRPr="00A36FC5">
        <w:rPr>
          <w:rFonts w:ascii="Times New Roman" w:hAnsi="Times New Roman" w:cs="Times New Roman"/>
          <w:i/>
          <w:sz w:val="24"/>
          <w:szCs w:val="24"/>
        </w:rPr>
        <w:lastRenderedPageBreak/>
        <w:t>que Jorge Manzano no necesita decir, y llama la atención que no lo haga</w:t>
      </w:r>
      <w:r w:rsidR="000E6B3B" w:rsidRPr="00A36FC5">
        <w:rPr>
          <w:rFonts w:ascii="Times New Roman" w:hAnsi="Times New Roman" w:cs="Times New Roman"/>
          <w:i/>
          <w:sz w:val="24"/>
          <w:szCs w:val="24"/>
        </w:rPr>
        <w:t xml:space="preserve"> ni lo insinúe</w:t>
      </w:r>
      <w:r w:rsidR="00F7661D" w:rsidRPr="00A36FC5">
        <w:rPr>
          <w:rFonts w:ascii="Times New Roman" w:hAnsi="Times New Roman" w:cs="Times New Roman"/>
          <w:i/>
          <w:sz w:val="24"/>
          <w:szCs w:val="24"/>
        </w:rPr>
        <w:t xml:space="preserve"> </w:t>
      </w:r>
      <w:r w:rsidR="000E6B3B" w:rsidRPr="00A36FC5">
        <w:rPr>
          <w:rFonts w:ascii="Times New Roman" w:hAnsi="Times New Roman" w:cs="Times New Roman"/>
          <w:i/>
          <w:sz w:val="24"/>
          <w:szCs w:val="24"/>
        </w:rPr>
        <w:t>en ningún lugar de su libro, nada semejante a la afirmación de que</w:t>
      </w:r>
      <w:r w:rsidR="00F7661D" w:rsidRPr="00A36FC5">
        <w:rPr>
          <w:rFonts w:ascii="Times New Roman" w:hAnsi="Times New Roman" w:cs="Times New Roman"/>
          <w:i/>
          <w:sz w:val="24"/>
          <w:szCs w:val="24"/>
        </w:rPr>
        <w:t xml:space="preserve"> Nietzsche creía en Dios</w:t>
      </w:r>
      <w:r w:rsidR="000E6B3B" w:rsidRPr="00A36FC5">
        <w:rPr>
          <w:rStyle w:val="Refdenotaalpie"/>
          <w:rFonts w:ascii="Times New Roman" w:hAnsi="Times New Roman" w:cs="Times New Roman"/>
          <w:sz w:val="24"/>
          <w:szCs w:val="24"/>
        </w:rPr>
        <w:footnoteReference w:id="45"/>
      </w:r>
      <w:r w:rsidR="00F7661D" w:rsidRPr="00A36FC5">
        <w:rPr>
          <w:rFonts w:ascii="Times New Roman" w:hAnsi="Times New Roman" w:cs="Times New Roman"/>
          <w:sz w:val="24"/>
          <w:szCs w:val="24"/>
        </w:rPr>
        <w:t xml:space="preserve">. </w:t>
      </w:r>
      <w:r w:rsidR="00F7661D" w:rsidRPr="00A36FC5">
        <w:rPr>
          <w:rFonts w:ascii="Times New Roman" w:hAnsi="Times New Roman" w:cs="Times New Roman"/>
          <w:b/>
          <w:sz w:val="24"/>
          <w:szCs w:val="24"/>
        </w:rPr>
        <w:t xml:space="preserve">  </w:t>
      </w:r>
    </w:p>
    <w:p w14:paraId="3247EB43" w14:textId="6CE985A5" w:rsidR="00AC7E5D" w:rsidRPr="00A36FC5" w:rsidRDefault="000E6B3B" w:rsidP="009F0013">
      <w:pPr>
        <w:spacing w:line="360" w:lineRule="auto"/>
        <w:ind w:firstLine="708"/>
        <w:jc w:val="both"/>
        <w:rPr>
          <w:rFonts w:ascii="Times New Roman" w:hAnsi="Times New Roman" w:cs="Times New Roman"/>
          <w:sz w:val="24"/>
          <w:szCs w:val="24"/>
        </w:rPr>
      </w:pPr>
      <w:r w:rsidRPr="00A36FC5">
        <w:rPr>
          <w:rFonts w:ascii="Times New Roman" w:hAnsi="Times New Roman" w:cs="Times New Roman"/>
          <w:sz w:val="24"/>
          <w:szCs w:val="24"/>
        </w:rPr>
        <w:t>La señalada</w:t>
      </w:r>
      <w:r w:rsidR="00EE1994" w:rsidRPr="00A36FC5">
        <w:rPr>
          <w:rFonts w:ascii="Times New Roman" w:hAnsi="Times New Roman" w:cs="Times New Roman"/>
          <w:sz w:val="24"/>
          <w:szCs w:val="24"/>
        </w:rPr>
        <w:t xml:space="preserve"> </w:t>
      </w:r>
      <w:r w:rsidR="00A86EB6" w:rsidRPr="00A36FC5">
        <w:rPr>
          <w:rFonts w:ascii="Times New Roman" w:hAnsi="Times New Roman" w:cs="Times New Roman"/>
          <w:sz w:val="24"/>
          <w:szCs w:val="24"/>
        </w:rPr>
        <w:t xml:space="preserve">identificación moral </w:t>
      </w:r>
      <w:r w:rsidR="00930FAB" w:rsidRPr="00A36FC5">
        <w:rPr>
          <w:rFonts w:ascii="Times New Roman" w:hAnsi="Times New Roman" w:cs="Times New Roman"/>
          <w:sz w:val="24"/>
          <w:szCs w:val="24"/>
        </w:rPr>
        <w:t>es lo</w:t>
      </w:r>
      <w:r w:rsidR="00A86EB6" w:rsidRPr="00A36FC5">
        <w:rPr>
          <w:rFonts w:ascii="Times New Roman" w:hAnsi="Times New Roman" w:cs="Times New Roman"/>
          <w:sz w:val="24"/>
          <w:szCs w:val="24"/>
        </w:rPr>
        <w:t xml:space="preserve"> esencial; y es a partir de ella</w:t>
      </w:r>
      <w:r w:rsidR="00EE1994" w:rsidRPr="00A36FC5">
        <w:rPr>
          <w:rFonts w:ascii="Times New Roman" w:hAnsi="Times New Roman" w:cs="Times New Roman"/>
          <w:sz w:val="24"/>
          <w:szCs w:val="24"/>
        </w:rPr>
        <w:t xml:space="preserve"> </w:t>
      </w:r>
      <w:r w:rsidR="00A86EB6" w:rsidRPr="00A36FC5">
        <w:rPr>
          <w:rFonts w:ascii="Times New Roman" w:hAnsi="Times New Roman" w:cs="Times New Roman"/>
          <w:sz w:val="24"/>
          <w:szCs w:val="24"/>
        </w:rPr>
        <w:t xml:space="preserve">que </w:t>
      </w:r>
      <w:r w:rsidR="00AC7E5D" w:rsidRPr="00A36FC5">
        <w:rPr>
          <w:rFonts w:ascii="Times New Roman" w:hAnsi="Times New Roman" w:cs="Times New Roman"/>
          <w:sz w:val="24"/>
          <w:szCs w:val="24"/>
        </w:rPr>
        <w:t xml:space="preserve">Jorge se permite </w:t>
      </w:r>
      <w:r w:rsidR="00B07CED" w:rsidRPr="00A36FC5">
        <w:rPr>
          <w:rFonts w:ascii="Times New Roman" w:hAnsi="Times New Roman" w:cs="Times New Roman"/>
          <w:sz w:val="24"/>
          <w:szCs w:val="24"/>
        </w:rPr>
        <w:t xml:space="preserve">además </w:t>
      </w:r>
      <w:r w:rsidR="00AC7E5D" w:rsidRPr="00A36FC5">
        <w:rPr>
          <w:rFonts w:ascii="Times New Roman" w:hAnsi="Times New Roman" w:cs="Times New Roman"/>
          <w:sz w:val="24"/>
          <w:szCs w:val="24"/>
        </w:rPr>
        <w:t xml:space="preserve">algunos paralelismos formales entre los grandes temas nietzscheanos y la tradición bíblica, hasta el punto de llegar a comparar la expectativa del superhombre nietzscheano con el </w:t>
      </w:r>
      <w:r w:rsidR="0062410B" w:rsidRPr="00A36FC5">
        <w:rPr>
          <w:rFonts w:ascii="Times New Roman" w:hAnsi="Times New Roman" w:cs="Times New Roman"/>
          <w:sz w:val="24"/>
          <w:szCs w:val="24"/>
        </w:rPr>
        <w:t>“</w:t>
      </w:r>
      <w:r w:rsidR="00AC7E5D" w:rsidRPr="00A36FC5">
        <w:rPr>
          <w:rFonts w:ascii="Times New Roman" w:hAnsi="Times New Roman" w:cs="Times New Roman"/>
          <w:sz w:val="24"/>
          <w:szCs w:val="24"/>
        </w:rPr>
        <w:t>hombre nuevo</w:t>
      </w:r>
      <w:r w:rsidR="0062410B" w:rsidRPr="00A36FC5">
        <w:rPr>
          <w:rFonts w:ascii="Times New Roman" w:hAnsi="Times New Roman" w:cs="Times New Roman"/>
          <w:sz w:val="24"/>
          <w:szCs w:val="24"/>
        </w:rPr>
        <w:t>”</w:t>
      </w:r>
      <w:r w:rsidR="00AC7E5D" w:rsidRPr="00A36FC5">
        <w:rPr>
          <w:rFonts w:ascii="Times New Roman" w:hAnsi="Times New Roman" w:cs="Times New Roman"/>
          <w:sz w:val="24"/>
          <w:szCs w:val="24"/>
        </w:rPr>
        <w:t xml:space="preserve"> </w:t>
      </w:r>
      <w:proofErr w:type="spellStart"/>
      <w:r w:rsidR="00AC7E5D" w:rsidRPr="00A36FC5">
        <w:rPr>
          <w:rFonts w:ascii="Times New Roman" w:hAnsi="Times New Roman" w:cs="Times New Roman"/>
          <w:sz w:val="24"/>
          <w:szCs w:val="24"/>
        </w:rPr>
        <w:t>neotestamentario</w:t>
      </w:r>
      <w:proofErr w:type="spellEnd"/>
      <w:r w:rsidR="00AC7E5D" w:rsidRPr="00A36FC5">
        <w:rPr>
          <w:rFonts w:ascii="Times New Roman" w:hAnsi="Times New Roman" w:cs="Times New Roman"/>
          <w:sz w:val="24"/>
          <w:szCs w:val="24"/>
        </w:rPr>
        <w:t>. ¿</w:t>
      </w:r>
      <w:r w:rsidR="006E1A4C" w:rsidRPr="00A36FC5">
        <w:rPr>
          <w:rFonts w:ascii="Times New Roman" w:hAnsi="Times New Roman" w:cs="Times New Roman"/>
          <w:sz w:val="24"/>
          <w:szCs w:val="24"/>
        </w:rPr>
        <w:t>Se vale</w:t>
      </w:r>
      <w:r w:rsidR="0062410B" w:rsidRPr="00A36FC5">
        <w:rPr>
          <w:rFonts w:ascii="Times New Roman" w:hAnsi="Times New Roman" w:cs="Times New Roman"/>
          <w:sz w:val="24"/>
          <w:szCs w:val="24"/>
        </w:rPr>
        <w:t xml:space="preserve"> </w:t>
      </w:r>
      <w:r w:rsidR="00B07CED" w:rsidRPr="00A36FC5">
        <w:rPr>
          <w:rFonts w:ascii="Times New Roman" w:hAnsi="Times New Roman" w:cs="Times New Roman"/>
          <w:sz w:val="24"/>
          <w:szCs w:val="24"/>
        </w:rPr>
        <w:t xml:space="preserve">también </w:t>
      </w:r>
      <w:r w:rsidR="00930FAB" w:rsidRPr="00A36FC5">
        <w:rPr>
          <w:rFonts w:ascii="Times New Roman" w:hAnsi="Times New Roman" w:cs="Times New Roman"/>
          <w:sz w:val="24"/>
          <w:szCs w:val="24"/>
        </w:rPr>
        <w:t xml:space="preserve">llevar tan lejos </w:t>
      </w:r>
      <w:r w:rsidR="00936665" w:rsidRPr="00A36FC5">
        <w:rPr>
          <w:rFonts w:ascii="Times New Roman" w:hAnsi="Times New Roman" w:cs="Times New Roman"/>
          <w:sz w:val="24"/>
          <w:szCs w:val="24"/>
        </w:rPr>
        <w:t>la</w:t>
      </w:r>
      <w:r w:rsidR="00325150" w:rsidRPr="00A36FC5">
        <w:rPr>
          <w:rFonts w:ascii="Times New Roman" w:hAnsi="Times New Roman" w:cs="Times New Roman"/>
          <w:sz w:val="24"/>
          <w:szCs w:val="24"/>
        </w:rPr>
        <w:t>s</w:t>
      </w:r>
      <w:r w:rsidR="00936665" w:rsidRPr="00A36FC5">
        <w:rPr>
          <w:rFonts w:ascii="Times New Roman" w:hAnsi="Times New Roman" w:cs="Times New Roman"/>
          <w:sz w:val="24"/>
          <w:szCs w:val="24"/>
        </w:rPr>
        <w:t xml:space="preserve"> analogía</w:t>
      </w:r>
      <w:r w:rsidR="00325150" w:rsidRPr="00A36FC5">
        <w:rPr>
          <w:rFonts w:ascii="Times New Roman" w:hAnsi="Times New Roman" w:cs="Times New Roman"/>
          <w:sz w:val="24"/>
          <w:szCs w:val="24"/>
        </w:rPr>
        <w:t>s</w:t>
      </w:r>
      <w:r w:rsidR="00AC7E5D" w:rsidRPr="00A36FC5">
        <w:rPr>
          <w:rFonts w:ascii="Times New Roman" w:hAnsi="Times New Roman" w:cs="Times New Roman"/>
          <w:sz w:val="24"/>
          <w:szCs w:val="24"/>
        </w:rPr>
        <w:t xml:space="preserve">? </w:t>
      </w:r>
    </w:p>
    <w:p w14:paraId="00575175" w14:textId="1C2FA746" w:rsidR="00511677" w:rsidRPr="00A36FC5" w:rsidRDefault="00AC7E5D" w:rsidP="00511677">
      <w:pPr>
        <w:spacing w:line="360" w:lineRule="auto"/>
        <w:ind w:firstLine="709"/>
        <w:jc w:val="both"/>
        <w:rPr>
          <w:rFonts w:ascii="Times New Roman" w:hAnsi="Times New Roman" w:cs="Times New Roman"/>
          <w:sz w:val="24"/>
          <w:szCs w:val="24"/>
        </w:rPr>
      </w:pPr>
      <w:r w:rsidRPr="00A36FC5">
        <w:rPr>
          <w:rFonts w:ascii="Times New Roman" w:hAnsi="Times New Roman" w:cs="Times New Roman"/>
          <w:sz w:val="24"/>
          <w:szCs w:val="24"/>
        </w:rPr>
        <w:t>No lo sé</w:t>
      </w:r>
      <w:r w:rsidR="007431F3" w:rsidRPr="00A36FC5">
        <w:rPr>
          <w:rFonts w:ascii="Times New Roman" w:hAnsi="Times New Roman" w:cs="Times New Roman"/>
          <w:sz w:val="24"/>
          <w:szCs w:val="24"/>
        </w:rPr>
        <w:t>. Por un lado, es cierto que N</w:t>
      </w:r>
      <w:r w:rsidR="0037651C" w:rsidRPr="00A36FC5">
        <w:rPr>
          <w:rFonts w:ascii="Times New Roman" w:hAnsi="Times New Roman" w:cs="Times New Roman"/>
          <w:sz w:val="24"/>
          <w:szCs w:val="24"/>
        </w:rPr>
        <w:t>ietzsche no lo hubiera consentido</w:t>
      </w:r>
      <w:r w:rsidR="007431F3" w:rsidRPr="00A36FC5">
        <w:rPr>
          <w:rFonts w:ascii="Times New Roman" w:hAnsi="Times New Roman" w:cs="Times New Roman"/>
          <w:sz w:val="24"/>
          <w:szCs w:val="24"/>
        </w:rPr>
        <w:t xml:space="preserve">. </w:t>
      </w:r>
      <w:r w:rsidRPr="00A36FC5">
        <w:rPr>
          <w:rFonts w:ascii="Times New Roman" w:hAnsi="Times New Roman" w:cs="Times New Roman"/>
          <w:sz w:val="24"/>
          <w:szCs w:val="24"/>
        </w:rPr>
        <w:t>Pero</w:t>
      </w:r>
      <w:r w:rsidR="007431F3" w:rsidRPr="00A36FC5">
        <w:rPr>
          <w:rFonts w:ascii="Times New Roman" w:hAnsi="Times New Roman" w:cs="Times New Roman"/>
          <w:sz w:val="24"/>
          <w:szCs w:val="24"/>
        </w:rPr>
        <w:t xml:space="preserve"> por otro,</w:t>
      </w:r>
      <w:r w:rsidRPr="00A36FC5">
        <w:rPr>
          <w:rFonts w:ascii="Times New Roman" w:hAnsi="Times New Roman" w:cs="Times New Roman"/>
          <w:sz w:val="24"/>
          <w:szCs w:val="24"/>
        </w:rPr>
        <w:t xml:space="preserve"> </w:t>
      </w:r>
      <w:r w:rsidR="007431F3" w:rsidRPr="00A36FC5">
        <w:rPr>
          <w:rFonts w:ascii="Times New Roman" w:hAnsi="Times New Roman" w:cs="Times New Roman"/>
          <w:sz w:val="24"/>
          <w:szCs w:val="24"/>
        </w:rPr>
        <w:t xml:space="preserve">Gadamer </w:t>
      </w:r>
      <w:r w:rsidR="00F3608F" w:rsidRPr="00A36FC5">
        <w:rPr>
          <w:rFonts w:ascii="Times New Roman" w:hAnsi="Times New Roman" w:cs="Times New Roman"/>
          <w:sz w:val="24"/>
          <w:szCs w:val="24"/>
        </w:rPr>
        <w:t xml:space="preserve">ya </w:t>
      </w:r>
      <w:r w:rsidR="007431F3" w:rsidRPr="00A36FC5">
        <w:rPr>
          <w:rFonts w:ascii="Times New Roman" w:hAnsi="Times New Roman" w:cs="Times New Roman"/>
          <w:sz w:val="24"/>
          <w:szCs w:val="24"/>
        </w:rPr>
        <w:t xml:space="preserve">nos enseñó que toda interpretación conlleva un momento productivo, </w:t>
      </w:r>
      <w:r w:rsidR="00D95DD7" w:rsidRPr="00A36FC5">
        <w:rPr>
          <w:rFonts w:ascii="Times New Roman" w:hAnsi="Times New Roman" w:cs="Times New Roman"/>
          <w:sz w:val="24"/>
          <w:szCs w:val="24"/>
        </w:rPr>
        <w:t>y Paul</w:t>
      </w:r>
      <w:r w:rsidR="00ED2803" w:rsidRPr="00A36FC5">
        <w:rPr>
          <w:rFonts w:ascii="Times New Roman" w:hAnsi="Times New Roman" w:cs="Times New Roman"/>
          <w:sz w:val="24"/>
          <w:szCs w:val="24"/>
        </w:rPr>
        <w:t xml:space="preserve"> </w:t>
      </w:r>
      <w:proofErr w:type="spellStart"/>
      <w:r w:rsidR="00ED2803" w:rsidRPr="00A36FC5">
        <w:rPr>
          <w:rFonts w:ascii="Times New Roman" w:hAnsi="Times New Roman" w:cs="Times New Roman"/>
          <w:sz w:val="24"/>
          <w:szCs w:val="24"/>
        </w:rPr>
        <w:t>Rico</w:t>
      </w:r>
      <w:r w:rsidR="00955842">
        <w:rPr>
          <w:rFonts w:ascii="Times New Roman" w:hAnsi="Times New Roman" w:cs="Times New Roman"/>
          <w:sz w:val="24"/>
          <w:szCs w:val="24"/>
        </w:rPr>
        <w:t>e</w:t>
      </w:r>
      <w:r w:rsidR="00ED2803" w:rsidRPr="00A36FC5">
        <w:rPr>
          <w:rFonts w:ascii="Times New Roman" w:hAnsi="Times New Roman" w:cs="Times New Roman"/>
          <w:sz w:val="24"/>
          <w:szCs w:val="24"/>
        </w:rPr>
        <w:t>ur</w:t>
      </w:r>
      <w:proofErr w:type="spellEnd"/>
      <w:r w:rsidR="00D77367" w:rsidRPr="00A36FC5">
        <w:rPr>
          <w:rFonts w:ascii="Times New Roman" w:hAnsi="Times New Roman" w:cs="Times New Roman"/>
          <w:sz w:val="24"/>
          <w:szCs w:val="24"/>
        </w:rPr>
        <w:t xml:space="preserve"> también nos recuerda</w:t>
      </w:r>
      <w:r w:rsidR="008328DC" w:rsidRPr="00A36FC5">
        <w:rPr>
          <w:rFonts w:ascii="Times New Roman" w:hAnsi="Times New Roman" w:cs="Times New Roman"/>
          <w:sz w:val="24"/>
          <w:szCs w:val="24"/>
        </w:rPr>
        <w:t>, con</w:t>
      </w:r>
      <w:r w:rsidR="006F1802" w:rsidRPr="00A36FC5">
        <w:rPr>
          <w:rFonts w:ascii="Times New Roman" w:hAnsi="Times New Roman" w:cs="Times New Roman"/>
          <w:sz w:val="24"/>
          <w:szCs w:val="24"/>
        </w:rPr>
        <w:t xml:space="preserve"> esa</w:t>
      </w:r>
      <w:r w:rsidRPr="00A36FC5">
        <w:rPr>
          <w:rFonts w:ascii="Times New Roman" w:hAnsi="Times New Roman" w:cs="Times New Roman"/>
          <w:sz w:val="24"/>
          <w:szCs w:val="24"/>
        </w:rPr>
        <w:t xml:space="preserve"> afor</w:t>
      </w:r>
      <w:r w:rsidR="00ED2803" w:rsidRPr="00A36FC5">
        <w:rPr>
          <w:rFonts w:ascii="Times New Roman" w:hAnsi="Times New Roman" w:cs="Times New Roman"/>
          <w:sz w:val="24"/>
          <w:szCs w:val="24"/>
        </w:rPr>
        <w:t>tunada expresión</w:t>
      </w:r>
      <w:r w:rsidRPr="00A36FC5">
        <w:rPr>
          <w:rFonts w:ascii="Times New Roman" w:hAnsi="Times New Roman" w:cs="Times New Roman"/>
          <w:sz w:val="24"/>
          <w:szCs w:val="24"/>
        </w:rPr>
        <w:t xml:space="preserve">, </w:t>
      </w:r>
      <w:r w:rsidR="008328DC" w:rsidRPr="00A36FC5">
        <w:rPr>
          <w:rFonts w:ascii="Times New Roman" w:hAnsi="Times New Roman" w:cs="Times New Roman"/>
          <w:sz w:val="24"/>
          <w:szCs w:val="24"/>
        </w:rPr>
        <w:t>que Nietzsche fue</w:t>
      </w:r>
      <w:r w:rsidRPr="00A36FC5">
        <w:rPr>
          <w:rFonts w:ascii="Times New Roman" w:hAnsi="Times New Roman" w:cs="Times New Roman"/>
          <w:sz w:val="24"/>
          <w:szCs w:val="24"/>
        </w:rPr>
        <w:t xml:space="preserve"> uno de los grandes maestros de la sospecha; un filósofo que, por principio meto</w:t>
      </w:r>
      <w:r w:rsidR="00D77367" w:rsidRPr="00A36FC5">
        <w:rPr>
          <w:rFonts w:ascii="Times New Roman" w:hAnsi="Times New Roman" w:cs="Times New Roman"/>
          <w:sz w:val="24"/>
          <w:szCs w:val="24"/>
        </w:rPr>
        <w:t>dológico, enseñaba a escudriñar la aparente</w:t>
      </w:r>
      <w:r w:rsidRPr="00A36FC5">
        <w:rPr>
          <w:rFonts w:ascii="Times New Roman" w:hAnsi="Times New Roman" w:cs="Times New Roman"/>
          <w:sz w:val="24"/>
          <w:szCs w:val="24"/>
        </w:rPr>
        <w:t xml:space="preserve"> transparencia de los fenómenos simbólicos, a no conformarse con la textura inmediata que éstos ofrecen. Por eso </w:t>
      </w:r>
      <w:r w:rsidR="0085302D" w:rsidRPr="00A36FC5">
        <w:rPr>
          <w:rFonts w:ascii="Times New Roman" w:hAnsi="Times New Roman" w:cs="Times New Roman"/>
          <w:sz w:val="24"/>
          <w:szCs w:val="24"/>
        </w:rPr>
        <w:t xml:space="preserve">Nietzsche </w:t>
      </w:r>
      <w:r w:rsidRPr="00A36FC5">
        <w:rPr>
          <w:rFonts w:ascii="Times New Roman" w:hAnsi="Times New Roman" w:cs="Times New Roman"/>
          <w:sz w:val="24"/>
          <w:szCs w:val="24"/>
        </w:rPr>
        <w:t xml:space="preserve">podía </w:t>
      </w:r>
      <w:r w:rsidR="0058121D" w:rsidRPr="00A36FC5">
        <w:rPr>
          <w:rFonts w:ascii="Times New Roman" w:hAnsi="Times New Roman" w:cs="Times New Roman"/>
          <w:sz w:val="24"/>
          <w:szCs w:val="24"/>
        </w:rPr>
        <w:t>constatar</w:t>
      </w:r>
      <w:r w:rsidR="006D7A1A" w:rsidRPr="00A36FC5">
        <w:rPr>
          <w:rFonts w:ascii="Times New Roman" w:hAnsi="Times New Roman" w:cs="Times New Roman"/>
          <w:sz w:val="24"/>
          <w:szCs w:val="24"/>
        </w:rPr>
        <w:t xml:space="preserve">, por ejemplo, </w:t>
      </w:r>
      <w:r w:rsidR="0058121D" w:rsidRPr="00A36FC5">
        <w:rPr>
          <w:rFonts w:ascii="Times New Roman" w:hAnsi="Times New Roman" w:cs="Times New Roman"/>
          <w:sz w:val="24"/>
          <w:szCs w:val="24"/>
        </w:rPr>
        <w:t>que la sombra de Dios se extendía tras las morales altruistas de los positivistas del siglo XIX</w:t>
      </w:r>
      <w:r w:rsidR="000C6267" w:rsidRPr="00A36FC5">
        <w:rPr>
          <w:rFonts w:ascii="Times New Roman" w:hAnsi="Times New Roman" w:cs="Times New Roman"/>
          <w:sz w:val="24"/>
          <w:szCs w:val="24"/>
        </w:rPr>
        <w:t xml:space="preserve"> y </w:t>
      </w:r>
      <w:r w:rsidR="006D7A1A" w:rsidRPr="00A36FC5">
        <w:rPr>
          <w:rFonts w:ascii="Times New Roman" w:hAnsi="Times New Roman" w:cs="Times New Roman"/>
          <w:sz w:val="24"/>
          <w:szCs w:val="24"/>
        </w:rPr>
        <w:t>los ideales políticos igualitarios</w:t>
      </w:r>
      <w:r w:rsidR="0058121D" w:rsidRPr="00A36FC5">
        <w:rPr>
          <w:rStyle w:val="Refdenotaalpie"/>
          <w:rFonts w:ascii="Times New Roman" w:hAnsi="Times New Roman" w:cs="Times New Roman"/>
          <w:sz w:val="24"/>
          <w:szCs w:val="24"/>
        </w:rPr>
        <w:footnoteReference w:id="46"/>
      </w:r>
      <w:r w:rsidR="00F3608F" w:rsidRPr="00A36FC5">
        <w:rPr>
          <w:rFonts w:ascii="Times New Roman" w:hAnsi="Times New Roman" w:cs="Times New Roman"/>
          <w:sz w:val="24"/>
          <w:szCs w:val="24"/>
        </w:rPr>
        <w:t xml:space="preserve">; </w:t>
      </w:r>
      <w:r w:rsidR="00D77367" w:rsidRPr="00A36FC5">
        <w:rPr>
          <w:rFonts w:ascii="Times New Roman" w:hAnsi="Times New Roman" w:cs="Times New Roman"/>
          <w:sz w:val="24"/>
          <w:szCs w:val="24"/>
        </w:rPr>
        <w:t>como</w:t>
      </w:r>
      <w:r w:rsidR="00DB672C" w:rsidRPr="00A36FC5">
        <w:rPr>
          <w:rFonts w:ascii="Times New Roman" w:hAnsi="Times New Roman" w:cs="Times New Roman"/>
          <w:sz w:val="24"/>
          <w:szCs w:val="24"/>
        </w:rPr>
        <w:t xml:space="preserve"> </w:t>
      </w:r>
      <w:r w:rsidR="00F3608F" w:rsidRPr="00A36FC5">
        <w:rPr>
          <w:rFonts w:ascii="Times New Roman" w:hAnsi="Times New Roman" w:cs="Times New Roman"/>
          <w:sz w:val="24"/>
          <w:szCs w:val="24"/>
        </w:rPr>
        <w:t xml:space="preserve">también </w:t>
      </w:r>
      <w:r w:rsidR="00A86EB6" w:rsidRPr="00A36FC5">
        <w:rPr>
          <w:rFonts w:ascii="Times New Roman" w:hAnsi="Times New Roman" w:cs="Times New Roman"/>
          <w:sz w:val="24"/>
          <w:szCs w:val="24"/>
        </w:rPr>
        <w:t>podía pensar</w:t>
      </w:r>
      <w:r w:rsidRPr="00A36FC5">
        <w:rPr>
          <w:rFonts w:ascii="Times New Roman" w:hAnsi="Times New Roman" w:cs="Times New Roman"/>
          <w:sz w:val="24"/>
          <w:szCs w:val="24"/>
        </w:rPr>
        <w:t xml:space="preserve"> </w:t>
      </w:r>
      <w:r w:rsidR="00DB672C" w:rsidRPr="00A36FC5">
        <w:rPr>
          <w:rFonts w:ascii="Times New Roman" w:hAnsi="Times New Roman" w:cs="Times New Roman"/>
          <w:sz w:val="24"/>
          <w:szCs w:val="24"/>
        </w:rPr>
        <w:t xml:space="preserve">que la </w:t>
      </w:r>
      <w:r w:rsidRPr="00A36FC5">
        <w:rPr>
          <w:rFonts w:ascii="Times New Roman" w:hAnsi="Times New Roman" w:cs="Times New Roman"/>
          <w:sz w:val="24"/>
          <w:szCs w:val="24"/>
        </w:rPr>
        <w:t xml:space="preserve">moral cristiana animaba </w:t>
      </w:r>
      <w:r w:rsidR="006D7A1A" w:rsidRPr="00A36FC5">
        <w:rPr>
          <w:rFonts w:ascii="Times New Roman" w:hAnsi="Times New Roman" w:cs="Times New Roman"/>
          <w:sz w:val="24"/>
          <w:szCs w:val="24"/>
        </w:rPr>
        <w:t xml:space="preserve">otras </w:t>
      </w:r>
      <w:r w:rsidRPr="00A36FC5">
        <w:rPr>
          <w:rFonts w:ascii="Times New Roman" w:hAnsi="Times New Roman" w:cs="Times New Roman"/>
          <w:sz w:val="24"/>
          <w:szCs w:val="24"/>
        </w:rPr>
        <w:t>prácticas e interpretaciones del mundo</w:t>
      </w:r>
      <w:r w:rsidR="0062410B" w:rsidRPr="00A36FC5">
        <w:rPr>
          <w:rFonts w:ascii="Times New Roman" w:hAnsi="Times New Roman" w:cs="Times New Roman"/>
          <w:sz w:val="24"/>
          <w:szCs w:val="24"/>
        </w:rPr>
        <w:t xml:space="preserve"> (</w:t>
      </w:r>
      <w:r w:rsidR="003B2F00" w:rsidRPr="00A36FC5">
        <w:rPr>
          <w:rFonts w:ascii="Times New Roman" w:hAnsi="Times New Roman" w:cs="Times New Roman"/>
          <w:sz w:val="24"/>
          <w:szCs w:val="24"/>
        </w:rPr>
        <w:t>como</w:t>
      </w:r>
      <w:r w:rsidR="000C6267" w:rsidRPr="00A36FC5">
        <w:rPr>
          <w:rFonts w:ascii="Times New Roman" w:hAnsi="Times New Roman" w:cs="Times New Roman"/>
          <w:sz w:val="24"/>
          <w:szCs w:val="24"/>
        </w:rPr>
        <w:t xml:space="preserve"> </w:t>
      </w:r>
      <w:r w:rsidR="00DA3D23" w:rsidRPr="00A36FC5">
        <w:rPr>
          <w:rFonts w:ascii="Times New Roman" w:hAnsi="Times New Roman" w:cs="Times New Roman"/>
          <w:sz w:val="24"/>
          <w:szCs w:val="24"/>
        </w:rPr>
        <w:t xml:space="preserve">las de la ciencia moderna </w:t>
      </w:r>
      <w:r w:rsidR="003B2F00" w:rsidRPr="00A36FC5">
        <w:rPr>
          <w:rFonts w:ascii="Times New Roman" w:hAnsi="Times New Roman" w:cs="Times New Roman"/>
          <w:sz w:val="24"/>
          <w:szCs w:val="24"/>
        </w:rPr>
        <w:t>con</w:t>
      </w:r>
      <w:r w:rsidR="00DA3D23" w:rsidRPr="00A36FC5">
        <w:rPr>
          <w:rFonts w:ascii="Times New Roman" w:hAnsi="Times New Roman" w:cs="Times New Roman"/>
          <w:sz w:val="24"/>
          <w:szCs w:val="24"/>
        </w:rPr>
        <w:t xml:space="preserve"> su voluntad de verdad incondicional</w:t>
      </w:r>
      <w:r w:rsidR="003B2F00" w:rsidRPr="00A36FC5">
        <w:rPr>
          <w:rStyle w:val="Refdenotaalpie"/>
          <w:rFonts w:ascii="Times New Roman" w:hAnsi="Times New Roman" w:cs="Times New Roman"/>
          <w:sz w:val="24"/>
          <w:szCs w:val="24"/>
        </w:rPr>
        <w:footnoteReference w:id="47"/>
      </w:r>
      <w:r w:rsidR="0062410B" w:rsidRPr="00A36FC5">
        <w:rPr>
          <w:rFonts w:ascii="Times New Roman" w:hAnsi="Times New Roman" w:cs="Times New Roman"/>
          <w:sz w:val="24"/>
          <w:szCs w:val="24"/>
        </w:rPr>
        <w:t>)</w:t>
      </w:r>
      <w:r w:rsidR="000C6267" w:rsidRPr="00A36FC5">
        <w:rPr>
          <w:rFonts w:ascii="Times New Roman" w:hAnsi="Times New Roman" w:cs="Times New Roman"/>
          <w:sz w:val="24"/>
          <w:szCs w:val="24"/>
        </w:rPr>
        <w:t xml:space="preserve"> </w:t>
      </w:r>
      <w:r w:rsidR="00DB672C" w:rsidRPr="00A36FC5">
        <w:rPr>
          <w:rFonts w:ascii="Times New Roman" w:hAnsi="Times New Roman" w:cs="Times New Roman"/>
          <w:sz w:val="24"/>
          <w:szCs w:val="24"/>
        </w:rPr>
        <w:t xml:space="preserve">que en sí mismas no se reconocían </w:t>
      </w:r>
      <w:r w:rsidR="00930FAB" w:rsidRPr="00A36FC5">
        <w:rPr>
          <w:rFonts w:ascii="Times New Roman" w:hAnsi="Times New Roman" w:cs="Times New Roman"/>
          <w:sz w:val="24"/>
          <w:szCs w:val="24"/>
        </w:rPr>
        <w:t>impulsadas</w:t>
      </w:r>
      <w:r w:rsidR="00B07CED" w:rsidRPr="00A36FC5">
        <w:rPr>
          <w:rFonts w:ascii="Times New Roman" w:hAnsi="Times New Roman" w:cs="Times New Roman"/>
          <w:sz w:val="24"/>
          <w:szCs w:val="24"/>
        </w:rPr>
        <w:t xml:space="preserve"> por el cristianismo</w:t>
      </w:r>
      <w:r w:rsidRPr="00A36FC5">
        <w:rPr>
          <w:rFonts w:ascii="Times New Roman" w:hAnsi="Times New Roman" w:cs="Times New Roman"/>
          <w:sz w:val="24"/>
          <w:szCs w:val="24"/>
        </w:rPr>
        <w:t>. ¿Se le hace entonces injusticia a Nietzsche cuando</w:t>
      </w:r>
      <w:r w:rsidR="0037651C" w:rsidRPr="00A36FC5">
        <w:rPr>
          <w:rFonts w:ascii="Times New Roman" w:hAnsi="Times New Roman" w:cs="Times New Roman"/>
          <w:sz w:val="24"/>
          <w:szCs w:val="24"/>
        </w:rPr>
        <w:t xml:space="preserve"> ahora</w:t>
      </w:r>
      <w:r w:rsidRPr="00A36FC5">
        <w:rPr>
          <w:rFonts w:ascii="Times New Roman" w:hAnsi="Times New Roman" w:cs="Times New Roman"/>
          <w:sz w:val="24"/>
          <w:szCs w:val="24"/>
        </w:rPr>
        <w:t xml:space="preserve"> se le l</w:t>
      </w:r>
      <w:r w:rsidR="0037651C" w:rsidRPr="00A36FC5">
        <w:rPr>
          <w:rFonts w:ascii="Times New Roman" w:hAnsi="Times New Roman" w:cs="Times New Roman"/>
          <w:sz w:val="24"/>
          <w:szCs w:val="24"/>
        </w:rPr>
        <w:t xml:space="preserve">ee a él </w:t>
      </w:r>
      <w:r w:rsidRPr="00A36FC5">
        <w:rPr>
          <w:rFonts w:ascii="Times New Roman" w:hAnsi="Times New Roman" w:cs="Times New Roman"/>
          <w:sz w:val="24"/>
          <w:szCs w:val="24"/>
        </w:rPr>
        <w:t>como un buen cristian</w:t>
      </w:r>
      <w:r w:rsidRPr="0085666E">
        <w:rPr>
          <w:rFonts w:ascii="Times New Roman" w:hAnsi="Times New Roman" w:cs="Times New Roman"/>
          <w:sz w:val="24"/>
          <w:szCs w:val="24"/>
        </w:rPr>
        <w:t>o</w:t>
      </w:r>
      <w:r w:rsidRPr="00A36FC5">
        <w:rPr>
          <w:rFonts w:ascii="Times New Roman" w:hAnsi="Times New Roman" w:cs="Times New Roman"/>
          <w:sz w:val="24"/>
          <w:szCs w:val="24"/>
        </w:rPr>
        <w:t xml:space="preserve">? </w:t>
      </w:r>
      <w:r w:rsidR="00EE1994" w:rsidRPr="00A36FC5">
        <w:rPr>
          <w:rFonts w:ascii="Times New Roman" w:hAnsi="Times New Roman" w:cs="Times New Roman"/>
          <w:sz w:val="24"/>
          <w:szCs w:val="24"/>
        </w:rPr>
        <w:t>He dicho que</w:t>
      </w:r>
      <w:r w:rsidR="00B07CED" w:rsidRPr="00A36FC5">
        <w:rPr>
          <w:rFonts w:ascii="Times New Roman" w:hAnsi="Times New Roman" w:cs="Times New Roman"/>
          <w:sz w:val="24"/>
          <w:szCs w:val="24"/>
        </w:rPr>
        <w:t xml:space="preserve"> u</w:t>
      </w:r>
      <w:r w:rsidRPr="00A36FC5">
        <w:rPr>
          <w:rFonts w:ascii="Times New Roman" w:hAnsi="Times New Roman" w:cs="Times New Roman"/>
          <w:sz w:val="24"/>
          <w:szCs w:val="24"/>
        </w:rPr>
        <w:t xml:space="preserve">na de las </w:t>
      </w:r>
      <w:r w:rsidR="00366CDD" w:rsidRPr="00A36FC5">
        <w:rPr>
          <w:rFonts w:ascii="Times New Roman" w:hAnsi="Times New Roman" w:cs="Times New Roman"/>
          <w:sz w:val="24"/>
          <w:szCs w:val="24"/>
        </w:rPr>
        <w:t xml:space="preserve">principales </w:t>
      </w:r>
      <w:r w:rsidRPr="00A36FC5">
        <w:rPr>
          <w:rFonts w:ascii="Times New Roman" w:hAnsi="Times New Roman" w:cs="Times New Roman"/>
          <w:sz w:val="24"/>
          <w:szCs w:val="24"/>
        </w:rPr>
        <w:t xml:space="preserve">tesis de </w:t>
      </w:r>
      <w:r w:rsidR="007E7DCA" w:rsidRPr="00A36FC5">
        <w:rPr>
          <w:rFonts w:ascii="Times New Roman" w:hAnsi="Times New Roman" w:cs="Times New Roman"/>
          <w:sz w:val="24"/>
          <w:szCs w:val="24"/>
        </w:rPr>
        <w:t xml:space="preserve">la lectura de </w:t>
      </w:r>
      <w:r w:rsidRPr="00A36FC5">
        <w:rPr>
          <w:rFonts w:ascii="Times New Roman" w:hAnsi="Times New Roman" w:cs="Times New Roman"/>
          <w:sz w:val="24"/>
          <w:szCs w:val="24"/>
        </w:rPr>
        <w:t>Jorge es que éste –sabiéndolo</w:t>
      </w:r>
      <w:r w:rsidR="00366CDD" w:rsidRPr="00A36FC5">
        <w:rPr>
          <w:rFonts w:ascii="Times New Roman" w:hAnsi="Times New Roman" w:cs="Times New Roman"/>
          <w:sz w:val="24"/>
          <w:szCs w:val="24"/>
        </w:rPr>
        <w:t xml:space="preserve"> o no</w:t>
      </w:r>
      <w:r w:rsidR="00511677" w:rsidRPr="00A36FC5">
        <w:rPr>
          <w:rFonts w:ascii="Times New Roman" w:hAnsi="Times New Roman" w:cs="Times New Roman"/>
          <w:sz w:val="24"/>
          <w:szCs w:val="24"/>
        </w:rPr>
        <w:t>–</w:t>
      </w:r>
      <w:r w:rsidR="00366CDD" w:rsidRPr="00A36FC5">
        <w:rPr>
          <w:rFonts w:ascii="Times New Roman" w:hAnsi="Times New Roman" w:cs="Times New Roman"/>
          <w:sz w:val="24"/>
          <w:szCs w:val="24"/>
        </w:rPr>
        <w:t xml:space="preserve"> exponía </w:t>
      </w:r>
      <w:r w:rsidR="00BE75C4" w:rsidRPr="00A36FC5">
        <w:rPr>
          <w:rFonts w:ascii="Times New Roman" w:hAnsi="Times New Roman" w:cs="Times New Roman"/>
          <w:sz w:val="24"/>
          <w:szCs w:val="24"/>
        </w:rPr>
        <w:t xml:space="preserve">el </w:t>
      </w:r>
      <w:r w:rsidR="00366CDD" w:rsidRPr="00A36FC5">
        <w:rPr>
          <w:rFonts w:ascii="Times New Roman" w:hAnsi="Times New Roman" w:cs="Times New Roman"/>
          <w:sz w:val="24"/>
          <w:szCs w:val="24"/>
        </w:rPr>
        <w:t>gran sentido cristiano</w:t>
      </w:r>
      <w:r w:rsidRPr="00A36FC5">
        <w:rPr>
          <w:rFonts w:ascii="Times New Roman" w:hAnsi="Times New Roman" w:cs="Times New Roman"/>
          <w:sz w:val="24"/>
          <w:szCs w:val="24"/>
        </w:rPr>
        <w:t xml:space="preserve">; y </w:t>
      </w:r>
      <w:r w:rsidR="00366CDD" w:rsidRPr="00A36FC5">
        <w:rPr>
          <w:rFonts w:ascii="Times New Roman" w:hAnsi="Times New Roman" w:cs="Times New Roman"/>
          <w:sz w:val="24"/>
          <w:szCs w:val="24"/>
        </w:rPr>
        <w:t xml:space="preserve">Jorge </w:t>
      </w:r>
      <w:r w:rsidRPr="00A36FC5">
        <w:rPr>
          <w:rFonts w:ascii="Times New Roman" w:hAnsi="Times New Roman" w:cs="Times New Roman"/>
          <w:sz w:val="24"/>
          <w:szCs w:val="24"/>
        </w:rPr>
        <w:t>cr</w:t>
      </w:r>
      <w:r w:rsidR="00F524D7" w:rsidRPr="00A36FC5">
        <w:rPr>
          <w:rFonts w:ascii="Times New Roman" w:hAnsi="Times New Roman" w:cs="Times New Roman"/>
          <w:sz w:val="24"/>
          <w:szCs w:val="24"/>
        </w:rPr>
        <w:t xml:space="preserve">eía que sí lo sabía. Yo creo </w:t>
      </w:r>
      <w:r w:rsidR="008328DC" w:rsidRPr="00A36FC5">
        <w:rPr>
          <w:rFonts w:ascii="Times New Roman" w:hAnsi="Times New Roman" w:cs="Times New Roman"/>
          <w:sz w:val="24"/>
          <w:szCs w:val="24"/>
        </w:rPr>
        <w:t>que</w:t>
      </w:r>
      <w:r w:rsidRPr="00A36FC5">
        <w:rPr>
          <w:rFonts w:ascii="Times New Roman" w:hAnsi="Times New Roman" w:cs="Times New Roman"/>
          <w:sz w:val="24"/>
          <w:szCs w:val="24"/>
        </w:rPr>
        <w:t xml:space="preserve"> en todo caso</w:t>
      </w:r>
      <w:r w:rsidR="00BE75C4" w:rsidRPr="00A36FC5">
        <w:rPr>
          <w:rFonts w:ascii="Times New Roman" w:hAnsi="Times New Roman" w:cs="Times New Roman"/>
          <w:sz w:val="24"/>
          <w:szCs w:val="24"/>
        </w:rPr>
        <w:t xml:space="preserve"> </w:t>
      </w:r>
      <w:r w:rsidR="00D77367" w:rsidRPr="00A36FC5">
        <w:rPr>
          <w:rFonts w:ascii="Times New Roman" w:hAnsi="Times New Roman" w:cs="Times New Roman"/>
          <w:sz w:val="24"/>
          <w:szCs w:val="24"/>
        </w:rPr>
        <w:t xml:space="preserve">a </w:t>
      </w:r>
      <w:r w:rsidR="00BE75C4" w:rsidRPr="00A36FC5">
        <w:rPr>
          <w:rFonts w:ascii="Times New Roman" w:hAnsi="Times New Roman" w:cs="Times New Roman"/>
          <w:sz w:val="24"/>
          <w:szCs w:val="24"/>
        </w:rPr>
        <w:t>Ni</w:t>
      </w:r>
      <w:r w:rsidR="0062410B" w:rsidRPr="00A36FC5">
        <w:rPr>
          <w:rFonts w:ascii="Times New Roman" w:hAnsi="Times New Roman" w:cs="Times New Roman"/>
          <w:sz w:val="24"/>
          <w:szCs w:val="24"/>
        </w:rPr>
        <w:t>e</w:t>
      </w:r>
      <w:r w:rsidR="00BE75C4" w:rsidRPr="00A36FC5">
        <w:rPr>
          <w:rFonts w:ascii="Times New Roman" w:hAnsi="Times New Roman" w:cs="Times New Roman"/>
          <w:sz w:val="24"/>
          <w:szCs w:val="24"/>
        </w:rPr>
        <w:t>tzsche</w:t>
      </w:r>
      <w:r w:rsidR="00D77367" w:rsidRPr="00A36FC5">
        <w:rPr>
          <w:rFonts w:ascii="Times New Roman" w:hAnsi="Times New Roman" w:cs="Times New Roman"/>
          <w:sz w:val="24"/>
          <w:szCs w:val="24"/>
        </w:rPr>
        <w:t xml:space="preserve"> no “le transmitieron” un cristianismo</w:t>
      </w:r>
      <w:r w:rsidR="008328DC" w:rsidRPr="00A36FC5">
        <w:rPr>
          <w:rFonts w:ascii="Times New Roman" w:hAnsi="Times New Roman" w:cs="Times New Roman"/>
          <w:sz w:val="24"/>
          <w:szCs w:val="24"/>
        </w:rPr>
        <w:t xml:space="preserve"> desde el que pudiera aceptar algo así</w:t>
      </w:r>
      <w:r w:rsidR="00A86EB6" w:rsidRPr="00A36FC5">
        <w:rPr>
          <w:rFonts w:ascii="Times New Roman" w:hAnsi="Times New Roman" w:cs="Times New Roman"/>
          <w:sz w:val="24"/>
          <w:szCs w:val="24"/>
        </w:rPr>
        <w:t xml:space="preserve">; pero también </w:t>
      </w:r>
      <w:r w:rsidR="00B34B90" w:rsidRPr="00A36FC5">
        <w:rPr>
          <w:rFonts w:ascii="Times New Roman" w:hAnsi="Times New Roman" w:cs="Times New Roman"/>
          <w:sz w:val="24"/>
          <w:szCs w:val="24"/>
        </w:rPr>
        <w:t>pienso</w:t>
      </w:r>
      <w:r w:rsidR="006A2827" w:rsidRPr="00A36FC5">
        <w:rPr>
          <w:rFonts w:ascii="Times New Roman" w:hAnsi="Times New Roman" w:cs="Times New Roman"/>
          <w:sz w:val="24"/>
          <w:szCs w:val="24"/>
        </w:rPr>
        <w:t xml:space="preserve"> </w:t>
      </w:r>
      <w:r w:rsidR="00A86EB6" w:rsidRPr="00A36FC5">
        <w:rPr>
          <w:rFonts w:ascii="Times New Roman" w:hAnsi="Times New Roman" w:cs="Times New Roman"/>
          <w:sz w:val="24"/>
          <w:szCs w:val="24"/>
        </w:rPr>
        <w:t xml:space="preserve">que </w:t>
      </w:r>
      <w:r w:rsidR="004C2892" w:rsidRPr="00A36FC5">
        <w:rPr>
          <w:rFonts w:ascii="Times New Roman" w:hAnsi="Times New Roman" w:cs="Times New Roman"/>
          <w:sz w:val="24"/>
          <w:szCs w:val="24"/>
        </w:rPr>
        <w:t>es</w:t>
      </w:r>
      <w:r w:rsidR="00930FAB" w:rsidRPr="00A36FC5">
        <w:rPr>
          <w:rFonts w:ascii="Times New Roman" w:hAnsi="Times New Roman" w:cs="Times New Roman"/>
          <w:sz w:val="24"/>
          <w:szCs w:val="24"/>
        </w:rPr>
        <w:t>t</w:t>
      </w:r>
      <w:r w:rsidR="004C2892" w:rsidRPr="00A36FC5">
        <w:rPr>
          <w:rFonts w:ascii="Times New Roman" w:hAnsi="Times New Roman" w:cs="Times New Roman"/>
          <w:sz w:val="24"/>
          <w:szCs w:val="24"/>
        </w:rPr>
        <w:t xml:space="preserve">o, </w:t>
      </w:r>
      <w:r w:rsidR="009F0013" w:rsidRPr="00A36FC5">
        <w:rPr>
          <w:rFonts w:ascii="Times New Roman" w:hAnsi="Times New Roman" w:cs="Times New Roman"/>
          <w:sz w:val="24"/>
          <w:szCs w:val="24"/>
        </w:rPr>
        <w:t>desde el</w:t>
      </w:r>
      <w:r w:rsidR="00366CDD" w:rsidRPr="00A36FC5">
        <w:rPr>
          <w:rFonts w:ascii="Times New Roman" w:hAnsi="Times New Roman" w:cs="Times New Roman"/>
          <w:sz w:val="24"/>
          <w:szCs w:val="24"/>
        </w:rPr>
        <w:t xml:space="preserve"> punto de vista </w:t>
      </w:r>
      <w:r w:rsidR="009F0013" w:rsidRPr="00A36FC5">
        <w:rPr>
          <w:rFonts w:ascii="Times New Roman" w:hAnsi="Times New Roman" w:cs="Times New Roman"/>
          <w:sz w:val="24"/>
          <w:szCs w:val="24"/>
        </w:rPr>
        <w:t xml:space="preserve">de una hermenéutica de la sospecha, </w:t>
      </w:r>
      <w:r w:rsidR="00A86EB6" w:rsidRPr="00A36FC5">
        <w:rPr>
          <w:rFonts w:ascii="Times New Roman" w:hAnsi="Times New Roman" w:cs="Times New Roman"/>
          <w:sz w:val="24"/>
          <w:szCs w:val="24"/>
        </w:rPr>
        <w:t>y</w:t>
      </w:r>
      <w:r w:rsidR="009F0013" w:rsidRPr="00A36FC5">
        <w:rPr>
          <w:rFonts w:ascii="Times New Roman" w:hAnsi="Times New Roman" w:cs="Times New Roman"/>
          <w:sz w:val="24"/>
          <w:szCs w:val="24"/>
        </w:rPr>
        <w:t xml:space="preserve"> desde el punto de vista de la identificación</w:t>
      </w:r>
      <w:r w:rsidRPr="00A36FC5">
        <w:rPr>
          <w:rFonts w:ascii="Times New Roman" w:hAnsi="Times New Roman" w:cs="Times New Roman"/>
          <w:sz w:val="24"/>
          <w:szCs w:val="24"/>
        </w:rPr>
        <w:t xml:space="preserve"> </w:t>
      </w:r>
      <w:r w:rsidR="00B07CED" w:rsidRPr="00A36FC5">
        <w:rPr>
          <w:rFonts w:ascii="Times New Roman" w:hAnsi="Times New Roman" w:cs="Times New Roman"/>
          <w:sz w:val="24"/>
          <w:szCs w:val="24"/>
        </w:rPr>
        <w:t>moral</w:t>
      </w:r>
      <w:r w:rsidR="009F0013" w:rsidRPr="00A36FC5">
        <w:rPr>
          <w:rFonts w:ascii="Times New Roman" w:hAnsi="Times New Roman" w:cs="Times New Roman"/>
          <w:sz w:val="24"/>
          <w:szCs w:val="24"/>
        </w:rPr>
        <w:t xml:space="preserve"> a la que me he referido, </w:t>
      </w:r>
      <w:r w:rsidRPr="00A36FC5">
        <w:rPr>
          <w:rFonts w:ascii="Times New Roman" w:hAnsi="Times New Roman" w:cs="Times New Roman"/>
          <w:sz w:val="24"/>
          <w:szCs w:val="24"/>
        </w:rPr>
        <w:t xml:space="preserve">podría ser lo de menos. </w:t>
      </w:r>
      <w:r w:rsidR="007E7DCA" w:rsidRPr="00A36FC5">
        <w:rPr>
          <w:rFonts w:ascii="Times New Roman" w:hAnsi="Times New Roman" w:cs="Times New Roman"/>
          <w:sz w:val="24"/>
          <w:szCs w:val="24"/>
        </w:rPr>
        <w:t>Desde</w:t>
      </w:r>
      <w:r w:rsidR="00DC451F" w:rsidRPr="00A36FC5">
        <w:rPr>
          <w:rFonts w:ascii="Times New Roman" w:hAnsi="Times New Roman" w:cs="Times New Roman"/>
          <w:sz w:val="24"/>
          <w:szCs w:val="24"/>
        </w:rPr>
        <w:t xml:space="preserve"> ambos</w:t>
      </w:r>
      <w:r w:rsidRPr="00A36FC5">
        <w:rPr>
          <w:rFonts w:ascii="Times New Roman" w:hAnsi="Times New Roman" w:cs="Times New Roman"/>
          <w:sz w:val="24"/>
          <w:szCs w:val="24"/>
        </w:rPr>
        <w:t xml:space="preserve"> punto</w:t>
      </w:r>
      <w:r w:rsidR="00DA3D23" w:rsidRPr="00A36FC5">
        <w:rPr>
          <w:rFonts w:ascii="Times New Roman" w:hAnsi="Times New Roman" w:cs="Times New Roman"/>
          <w:sz w:val="24"/>
          <w:szCs w:val="24"/>
        </w:rPr>
        <w:t>s</w:t>
      </w:r>
      <w:r w:rsidRPr="00A36FC5">
        <w:rPr>
          <w:rFonts w:ascii="Times New Roman" w:hAnsi="Times New Roman" w:cs="Times New Roman"/>
          <w:sz w:val="24"/>
          <w:szCs w:val="24"/>
        </w:rPr>
        <w:t xml:space="preserve"> de vista, </w:t>
      </w:r>
      <w:r w:rsidR="00930FAB" w:rsidRPr="00A36FC5">
        <w:rPr>
          <w:rFonts w:ascii="Times New Roman" w:hAnsi="Times New Roman" w:cs="Times New Roman"/>
          <w:sz w:val="24"/>
          <w:szCs w:val="24"/>
        </w:rPr>
        <w:t xml:space="preserve">está claro </w:t>
      </w:r>
      <w:r w:rsidR="0062410B" w:rsidRPr="00A36FC5">
        <w:rPr>
          <w:rFonts w:ascii="Times New Roman" w:hAnsi="Times New Roman" w:cs="Times New Roman"/>
          <w:sz w:val="24"/>
          <w:szCs w:val="24"/>
        </w:rPr>
        <w:t xml:space="preserve">que pocas cosas </w:t>
      </w:r>
      <w:r w:rsidR="00444AC4" w:rsidRPr="00A36FC5">
        <w:rPr>
          <w:rFonts w:ascii="Times New Roman" w:hAnsi="Times New Roman" w:cs="Times New Roman"/>
          <w:sz w:val="24"/>
          <w:szCs w:val="24"/>
        </w:rPr>
        <w:t>son</w:t>
      </w:r>
      <w:r w:rsidR="00BE75C4" w:rsidRPr="00A36FC5">
        <w:rPr>
          <w:rFonts w:ascii="Times New Roman" w:hAnsi="Times New Roman" w:cs="Times New Roman"/>
          <w:sz w:val="24"/>
          <w:szCs w:val="24"/>
        </w:rPr>
        <w:t xml:space="preserve"> tan</w:t>
      </w:r>
      <w:r w:rsidRPr="00A36FC5">
        <w:rPr>
          <w:rFonts w:ascii="Times New Roman" w:hAnsi="Times New Roman" w:cs="Times New Roman"/>
          <w:sz w:val="24"/>
          <w:szCs w:val="24"/>
        </w:rPr>
        <w:t xml:space="preserve"> </w:t>
      </w:r>
      <w:r w:rsidR="00BE75C4" w:rsidRPr="00A36FC5">
        <w:rPr>
          <w:rFonts w:ascii="Times New Roman" w:hAnsi="Times New Roman" w:cs="Times New Roman"/>
          <w:sz w:val="24"/>
          <w:szCs w:val="24"/>
        </w:rPr>
        <w:t xml:space="preserve">nietzscheanas </w:t>
      </w:r>
      <w:r w:rsidR="00835DCA" w:rsidRPr="00A36FC5">
        <w:rPr>
          <w:rFonts w:ascii="Times New Roman" w:hAnsi="Times New Roman" w:cs="Times New Roman"/>
          <w:sz w:val="24"/>
          <w:szCs w:val="24"/>
        </w:rPr>
        <w:t xml:space="preserve">como </w:t>
      </w:r>
      <w:r w:rsidR="00BE75C4" w:rsidRPr="00A36FC5">
        <w:rPr>
          <w:rFonts w:ascii="Times New Roman" w:hAnsi="Times New Roman" w:cs="Times New Roman"/>
          <w:sz w:val="24"/>
          <w:szCs w:val="24"/>
        </w:rPr>
        <w:t>l</w:t>
      </w:r>
      <w:r w:rsidRPr="00A36FC5">
        <w:rPr>
          <w:rFonts w:ascii="Times New Roman" w:hAnsi="Times New Roman" w:cs="Times New Roman"/>
          <w:sz w:val="24"/>
          <w:szCs w:val="24"/>
        </w:rPr>
        <w:t>a a</w:t>
      </w:r>
      <w:r w:rsidR="00B07CED" w:rsidRPr="00A36FC5">
        <w:rPr>
          <w:rFonts w:ascii="Times New Roman" w:hAnsi="Times New Roman" w:cs="Times New Roman"/>
          <w:sz w:val="24"/>
          <w:szCs w:val="24"/>
        </w:rPr>
        <w:t xml:space="preserve">ventura de </w:t>
      </w:r>
      <w:r w:rsidR="00ED4181" w:rsidRPr="00A36FC5">
        <w:rPr>
          <w:rFonts w:ascii="Times New Roman" w:hAnsi="Times New Roman" w:cs="Times New Roman"/>
          <w:sz w:val="24"/>
          <w:szCs w:val="24"/>
        </w:rPr>
        <w:t>leer a Nietzsche con la audacia de</w:t>
      </w:r>
      <w:r w:rsidR="004C2892" w:rsidRPr="00A36FC5">
        <w:rPr>
          <w:rFonts w:ascii="Times New Roman" w:hAnsi="Times New Roman" w:cs="Times New Roman"/>
          <w:sz w:val="24"/>
          <w:szCs w:val="24"/>
        </w:rPr>
        <w:t xml:space="preserve"> Jorge</w:t>
      </w:r>
      <w:r w:rsidR="0037651C" w:rsidRPr="00A36FC5">
        <w:rPr>
          <w:rFonts w:ascii="Times New Roman" w:hAnsi="Times New Roman" w:cs="Times New Roman"/>
          <w:sz w:val="24"/>
          <w:szCs w:val="24"/>
        </w:rPr>
        <w:t xml:space="preserve"> Manzano</w:t>
      </w:r>
      <w:r w:rsidR="00DA3D23" w:rsidRPr="00A36FC5">
        <w:rPr>
          <w:rFonts w:ascii="Times New Roman" w:hAnsi="Times New Roman" w:cs="Times New Roman"/>
          <w:sz w:val="24"/>
          <w:szCs w:val="24"/>
        </w:rPr>
        <w:t xml:space="preserve">, </w:t>
      </w:r>
      <w:r w:rsidR="00BE75C4" w:rsidRPr="00A36FC5">
        <w:rPr>
          <w:rFonts w:ascii="Times New Roman" w:hAnsi="Times New Roman" w:cs="Times New Roman"/>
          <w:sz w:val="24"/>
          <w:szCs w:val="24"/>
        </w:rPr>
        <w:t>como si</w:t>
      </w:r>
      <w:r w:rsidR="00B252A3" w:rsidRPr="00A36FC5">
        <w:rPr>
          <w:rFonts w:ascii="Times New Roman" w:hAnsi="Times New Roman" w:cs="Times New Roman"/>
          <w:sz w:val="24"/>
          <w:szCs w:val="24"/>
        </w:rPr>
        <w:t xml:space="preserve"> los malos cristianismos pudieran aprender algo</w:t>
      </w:r>
      <w:r w:rsidR="00443D13" w:rsidRPr="00A36FC5">
        <w:rPr>
          <w:rFonts w:ascii="Times New Roman" w:hAnsi="Times New Roman" w:cs="Times New Roman"/>
          <w:sz w:val="24"/>
          <w:szCs w:val="24"/>
        </w:rPr>
        <w:t xml:space="preserve">, y algo moralmente valioso, de ese buen cristiano. </w:t>
      </w:r>
      <w:r w:rsidR="00511677" w:rsidRPr="00A36FC5">
        <w:rPr>
          <w:rFonts w:ascii="Times New Roman" w:hAnsi="Times New Roman" w:cs="Times New Roman"/>
          <w:sz w:val="24"/>
          <w:szCs w:val="24"/>
        </w:rPr>
        <w:t xml:space="preserve"> </w:t>
      </w:r>
    </w:p>
    <w:p w14:paraId="49BA4A2E" w14:textId="30DCAA08" w:rsidR="0041374D" w:rsidRDefault="0041374D" w:rsidP="00511677">
      <w:pPr>
        <w:spacing w:line="360" w:lineRule="auto"/>
        <w:jc w:val="both"/>
        <w:rPr>
          <w:rFonts w:ascii="Times New Roman" w:hAnsi="Times New Roman" w:cs="Times New Roman"/>
          <w:b/>
          <w:sz w:val="24"/>
          <w:szCs w:val="24"/>
        </w:rPr>
      </w:pPr>
      <w:r w:rsidRPr="00A36FC5">
        <w:rPr>
          <w:rFonts w:ascii="Times New Roman" w:hAnsi="Times New Roman" w:cs="Times New Roman"/>
          <w:b/>
          <w:sz w:val="24"/>
          <w:szCs w:val="24"/>
        </w:rPr>
        <w:lastRenderedPageBreak/>
        <w:t>Bibliografía</w:t>
      </w:r>
    </w:p>
    <w:p w14:paraId="3A83E0C6" w14:textId="1DB85CA2" w:rsidR="004C3720" w:rsidRPr="00971106" w:rsidRDefault="004C3720" w:rsidP="004C3720">
      <w:pPr>
        <w:spacing w:line="240" w:lineRule="auto"/>
        <w:contextualSpacing/>
        <w:jc w:val="both"/>
        <w:rPr>
          <w:rFonts w:ascii="Times New Roman" w:hAnsi="Times New Roman" w:cs="Times New Roman"/>
          <w:b/>
          <w:sz w:val="24"/>
          <w:szCs w:val="24"/>
        </w:rPr>
      </w:pPr>
      <w:proofErr w:type="spellStart"/>
      <w:r w:rsidRPr="00AD136D">
        <w:rPr>
          <w:rFonts w:ascii="Times New Roman" w:hAnsi="Times New Roman" w:cs="Times New Roman"/>
          <w:sz w:val="24"/>
          <w:szCs w:val="24"/>
        </w:rPr>
        <w:t>Campioni</w:t>
      </w:r>
      <w:proofErr w:type="spellEnd"/>
      <w:r w:rsidRPr="00AD136D">
        <w:rPr>
          <w:rFonts w:ascii="Times New Roman" w:hAnsi="Times New Roman" w:cs="Times New Roman"/>
          <w:sz w:val="24"/>
          <w:szCs w:val="24"/>
        </w:rPr>
        <w:t xml:space="preserve">, </w:t>
      </w:r>
      <w:proofErr w:type="spellStart"/>
      <w:r w:rsidRPr="00AD136D">
        <w:rPr>
          <w:rFonts w:ascii="Times New Roman" w:hAnsi="Times New Roman" w:cs="Times New Roman"/>
          <w:sz w:val="24"/>
          <w:szCs w:val="24"/>
        </w:rPr>
        <w:t>Guliano</w:t>
      </w:r>
      <w:proofErr w:type="spellEnd"/>
      <w:r w:rsidRPr="00AD136D">
        <w:rPr>
          <w:rFonts w:ascii="Times New Roman" w:hAnsi="Times New Roman" w:cs="Times New Roman"/>
          <w:sz w:val="24"/>
          <w:szCs w:val="24"/>
        </w:rPr>
        <w:t xml:space="preserve">. “Nietzsche y las sombras de Dios” en </w:t>
      </w:r>
      <w:r w:rsidRPr="00AD136D">
        <w:rPr>
          <w:rFonts w:ascii="Times New Roman" w:hAnsi="Times New Roman" w:cs="Times New Roman"/>
          <w:i/>
          <w:sz w:val="24"/>
          <w:szCs w:val="24"/>
        </w:rPr>
        <w:t xml:space="preserve">Nietzsche, ¿ha </w:t>
      </w:r>
      <w:proofErr w:type="spellStart"/>
      <w:r w:rsidRPr="00AD136D">
        <w:rPr>
          <w:rFonts w:ascii="Times New Roman" w:hAnsi="Times New Roman" w:cs="Times New Roman"/>
          <w:i/>
          <w:sz w:val="24"/>
          <w:szCs w:val="24"/>
        </w:rPr>
        <w:t>muerto</w:t>
      </w:r>
      <w:proofErr w:type="gramStart"/>
      <w:r w:rsidRPr="00AD136D">
        <w:rPr>
          <w:rFonts w:ascii="Times New Roman" w:hAnsi="Times New Roman" w:cs="Times New Roman"/>
          <w:i/>
          <w:sz w:val="24"/>
          <w:szCs w:val="24"/>
        </w:rPr>
        <w:t>?Memorias</w:t>
      </w:r>
      <w:proofErr w:type="spellEnd"/>
      <w:proofErr w:type="gramEnd"/>
      <w:r w:rsidRPr="00AD136D">
        <w:rPr>
          <w:rFonts w:ascii="Times New Roman" w:hAnsi="Times New Roman" w:cs="Times New Roman"/>
          <w:i/>
          <w:sz w:val="24"/>
          <w:szCs w:val="24"/>
        </w:rPr>
        <w:t xml:space="preserve"> del congreso internacional</w:t>
      </w:r>
      <w:r w:rsidRPr="00AD136D">
        <w:rPr>
          <w:rFonts w:ascii="Times New Roman" w:hAnsi="Times New Roman" w:cs="Times New Roman"/>
          <w:sz w:val="24"/>
          <w:szCs w:val="24"/>
        </w:rPr>
        <w:t>. Ediciones Hombre y mundo: México, 2009</w:t>
      </w:r>
      <w:r w:rsidR="00971106">
        <w:rPr>
          <w:rFonts w:ascii="Times New Roman" w:hAnsi="Times New Roman" w:cs="Times New Roman"/>
          <w:sz w:val="24"/>
          <w:szCs w:val="24"/>
        </w:rPr>
        <w:t xml:space="preserve">, </w:t>
      </w:r>
      <w:r w:rsidR="00971106" w:rsidRPr="00971106">
        <w:rPr>
          <w:rFonts w:ascii="Times New Roman" w:hAnsi="Times New Roman" w:cs="Times New Roman"/>
          <w:sz w:val="24"/>
          <w:szCs w:val="24"/>
        </w:rPr>
        <w:t>pp</w:t>
      </w:r>
      <w:r w:rsidRPr="00971106">
        <w:rPr>
          <w:rFonts w:ascii="Times New Roman" w:hAnsi="Times New Roman" w:cs="Times New Roman"/>
          <w:sz w:val="24"/>
          <w:szCs w:val="24"/>
        </w:rPr>
        <w:t>.</w:t>
      </w:r>
      <w:r w:rsidR="00AD136D" w:rsidRPr="00971106">
        <w:rPr>
          <w:rFonts w:ascii="Times New Roman" w:hAnsi="Times New Roman" w:cs="Times New Roman"/>
          <w:sz w:val="24"/>
          <w:szCs w:val="24"/>
        </w:rPr>
        <w:t xml:space="preserve"> </w:t>
      </w:r>
      <w:r w:rsidR="00971106" w:rsidRPr="00971106">
        <w:rPr>
          <w:rFonts w:ascii="Times New Roman" w:hAnsi="Times New Roman" w:cs="Times New Roman"/>
          <w:sz w:val="24"/>
          <w:szCs w:val="24"/>
        </w:rPr>
        <w:t xml:space="preserve">25-60. </w:t>
      </w:r>
    </w:p>
    <w:p w14:paraId="7052DDAD" w14:textId="77777777" w:rsidR="004C3720" w:rsidRPr="00AD136D" w:rsidRDefault="004C3720" w:rsidP="004C3720">
      <w:pPr>
        <w:pStyle w:val="Textonotapie"/>
        <w:contextualSpacing/>
        <w:jc w:val="both"/>
        <w:rPr>
          <w:rFonts w:ascii="Times New Roman" w:hAnsi="Times New Roman" w:cs="Times New Roman"/>
          <w:sz w:val="24"/>
          <w:szCs w:val="24"/>
        </w:rPr>
      </w:pPr>
    </w:p>
    <w:p w14:paraId="360F1635" w14:textId="77777777" w:rsidR="004C3720" w:rsidRPr="00AD136D" w:rsidRDefault="004C3720" w:rsidP="004C3720">
      <w:pPr>
        <w:pStyle w:val="Textonotapie"/>
        <w:contextualSpacing/>
        <w:jc w:val="both"/>
        <w:rPr>
          <w:rFonts w:ascii="Times New Roman" w:hAnsi="Times New Roman" w:cs="Times New Roman"/>
          <w:sz w:val="24"/>
          <w:szCs w:val="24"/>
        </w:rPr>
      </w:pPr>
      <w:proofErr w:type="spellStart"/>
      <w:r w:rsidRPr="00AD136D">
        <w:rPr>
          <w:rFonts w:ascii="Times New Roman" w:hAnsi="Times New Roman" w:cs="Times New Roman"/>
          <w:sz w:val="24"/>
          <w:szCs w:val="24"/>
        </w:rPr>
        <w:t>Deleuze</w:t>
      </w:r>
      <w:proofErr w:type="spellEnd"/>
      <w:r w:rsidRPr="00AD136D">
        <w:rPr>
          <w:rFonts w:ascii="Times New Roman" w:hAnsi="Times New Roman" w:cs="Times New Roman"/>
          <w:sz w:val="24"/>
          <w:szCs w:val="24"/>
        </w:rPr>
        <w:t xml:space="preserve">, Gilles. </w:t>
      </w:r>
      <w:r w:rsidRPr="00AD136D">
        <w:rPr>
          <w:rFonts w:ascii="Times New Roman" w:hAnsi="Times New Roman" w:cs="Times New Roman"/>
          <w:i/>
          <w:sz w:val="24"/>
          <w:szCs w:val="24"/>
        </w:rPr>
        <w:t>Nietzsche y la filosofía</w:t>
      </w:r>
      <w:r w:rsidRPr="00AD136D">
        <w:rPr>
          <w:rFonts w:ascii="Times New Roman" w:hAnsi="Times New Roman" w:cs="Times New Roman"/>
          <w:sz w:val="24"/>
          <w:szCs w:val="24"/>
        </w:rPr>
        <w:t xml:space="preserve">. Anagrama: Barcelona, 1986. </w:t>
      </w:r>
    </w:p>
    <w:p w14:paraId="7BD3B981" w14:textId="77777777" w:rsidR="004C3720" w:rsidRPr="00AD136D" w:rsidRDefault="004C3720" w:rsidP="004C3720">
      <w:pPr>
        <w:pStyle w:val="Textonotapie"/>
        <w:contextualSpacing/>
        <w:jc w:val="both"/>
        <w:rPr>
          <w:rFonts w:ascii="Times New Roman" w:hAnsi="Times New Roman" w:cs="Times New Roman"/>
          <w:sz w:val="24"/>
          <w:szCs w:val="24"/>
        </w:rPr>
      </w:pPr>
    </w:p>
    <w:p w14:paraId="04808A4B" w14:textId="30398714" w:rsidR="004C3720" w:rsidRPr="00AD136D" w:rsidRDefault="004C3720" w:rsidP="004C3720">
      <w:pPr>
        <w:pStyle w:val="Textonotapie"/>
        <w:ind w:left="709" w:hanging="709"/>
        <w:contextualSpacing/>
        <w:jc w:val="both"/>
        <w:rPr>
          <w:rFonts w:ascii="Times New Roman" w:hAnsi="Times New Roman" w:cs="Times New Roman"/>
          <w:sz w:val="24"/>
          <w:szCs w:val="24"/>
        </w:rPr>
      </w:pPr>
      <w:r w:rsidRPr="00AD136D">
        <w:rPr>
          <w:rFonts w:ascii="Times New Roman" w:hAnsi="Times New Roman" w:cs="Times New Roman"/>
          <w:sz w:val="24"/>
          <w:szCs w:val="24"/>
        </w:rPr>
        <w:t xml:space="preserve">Esteban </w:t>
      </w:r>
      <w:proofErr w:type="spellStart"/>
      <w:r w:rsidRPr="00AD136D">
        <w:rPr>
          <w:rFonts w:ascii="Times New Roman" w:hAnsi="Times New Roman" w:cs="Times New Roman"/>
          <w:sz w:val="24"/>
          <w:szCs w:val="24"/>
        </w:rPr>
        <w:t>Enguita</w:t>
      </w:r>
      <w:proofErr w:type="spellEnd"/>
      <w:r w:rsidRPr="00AD136D">
        <w:rPr>
          <w:rFonts w:ascii="Times New Roman" w:hAnsi="Times New Roman" w:cs="Times New Roman"/>
          <w:sz w:val="24"/>
          <w:szCs w:val="24"/>
        </w:rPr>
        <w:t>, José Emilio. “</w:t>
      </w:r>
      <w:proofErr w:type="spellStart"/>
      <w:r w:rsidRPr="00AD136D">
        <w:rPr>
          <w:rFonts w:ascii="Times New Roman" w:hAnsi="Times New Roman" w:cs="Times New Roman"/>
          <w:sz w:val="24"/>
          <w:szCs w:val="24"/>
        </w:rPr>
        <w:t>Ecrasez</w:t>
      </w:r>
      <w:proofErr w:type="spellEnd"/>
      <w:r w:rsidRPr="00AD136D">
        <w:rPr>
          <w:rFonts w:ascii="Times New Roman" w:hAnsi="Times New Roman" w:cs="Times New Roman"/>
          <w:sz w:val="24"/>
          <w:szCs w:val="24"/>
        </w:rPr>
        <w:t xml:space="preserve"> </w:t>
      </w:r>
      <w:proofErr w:type="spellStart"/>
      <w:r w:rsidRPr="00AD136D">
        <w:rPr>
          <w:rFonts w:ascii="Times New Roman" w:hAnsi="Times New Roman" w:cs="Times New Roman"/>
          <w:sz w:val="24"/>
          <w:szCs w:val="24"/>
        </w:rPr>
        <w:t>l’infâme</w:t>
      </w:r>
      <w:proofErr w:type="spellEnd"/>
      <w:r w:rsidRPr="00AD136D">
        <w:rPr>
          <w:rFonts w:ascii="Times New Roman" w:hAnsi="Times New Roman" w:cs="Times New Roman"/>
          <w:sz w:val="24"/>
          <w:szCs w:val="24"/>
        </w:rPr>
        <w:t xml:space="preserve">! Cristianismo e historia de Occidente en Nietzsche” en </w:t>
      </w:r>
      <w:r w:rsidRPr="00AD136D">
        <w:rPr>
          <w:rFonts w:ascii="Times New Roman" w:hAnsi="Times New Roman" w:cs="Times New Roman"/>
          <w:i/>
          <w:sz w:val="24"/>
          <w:szCs w:val="24"/>
        </w:rPr>
        <w:t>Estudios Nietzsche</w:t>
      </w:r>
      <w:r w:rsidRPr="00AD136D">
        <w:rPr>
          <w:rFonts w:ascii="Times New Roman" w:hAnsi="Times New Roman" w:cs="Times New Roman"/>
          <w:sz w:val="24"/>
          <w:szCs w:val="24"/>
        </w:rPr>
        <w:t xml:space="preserve">. Revista de la Sociedad Española de Estudios sobre F. Nietzsche. </w:t>
      </w:r>
      <w:proofErr w:type="spellStart"/>
      <w:r w:rsidRPr="00AD136D">
        <w:rPr>
          <w:rFonts w:ascii="Times New Roman" w:hAnsi="Times New Roman" w:cs="Times New Roman"/>
          <w:sz w:val="24"/>
          <w:szCs w:val="24"/>
        </w:rPr>
        <w:t>Trotta</w:t>
      </w:r>
      <w:proofErr w:type="spellEnd"/>
      <w:r w:rsidRPr="00AD136D">
        <w:rPr>
          <w:rFonts w:ascii="Times New Roman" w:hAnsi="Times New Roman" w:cs="Times New Roman"/>
          <w:sz w:val="24"/>
          <w:szCs w:val="24"/>
        </w:rPr>
        <w:t>: Málaga, n°6, 2006</w:t>
      </w:r>
      <w:r w:rsidR="00971106">
        <w:rPr>
          <w:rFonts w:ascii="Times New Roman" w:hAnsi="Times New Roman" w:cs="Times New Roman"/>
          <w:sz w:val="24"/>
          <w:szCs w:val="24"/>
        </w:rPr>
        <w:t>, pp. 9-26</w:t>
      </w:r>
      <w:r w:rsidRPr="00AD136D">
        <w:rPr>
          <w:rFonts w:ascii="Times New Roman" w:hAnsi="Times New Roman" w:cs="Times New Roman"/>
          <w:sz w:val="24"/>
          <w:szCs w:val="24"/>
        </w:rPr>
        <w:t xml:space="preserve">. </w:t>
      </w:r>
    </w:p>
    <w:p w14:paraId="52461F9C" w14:textId="77777777" w:rsidR="004C3720" w:rsidRPr="00AD136D" w:rsidRDefault="004C3720" w:rsidP="004C3720">
      <w:pPr>
        <w:spacing w:line="240" w:lineRule="auto"/>
        <w:contextualSpacing/>
        <w:jc w:val="both"/>
        <w:rPr>
          <w:rFonts w:ascii="Times New Roman" w:hAnsi="Times New Roman" w:cs="Times New Roman"/>
          <w:sz w:val="24"/>
          <w:szCs w:val="24"/>
        </w:rPr>
      </w:pPr>
    </w:p>
    <w:p w14:paraId="5701FA52" w14:textId="5A2A5C04" w:rsidR="004C3720" w:rsidRDefault="004C3720" w:rsidP="00971106">
      <w:pPr>
        <w:spacing w:line="240" w:lineRule="auto"/>
        <w:ind w:left="709" w:hanging="709"/>
        <w:contextualSpacing/>
        <w:jc w:val="both"/>
        <w:rPr>
          <w:rFonts w:ascii="Times New Roman" w:hAnsi="Times New Roman" w:cs="Times New Roman"/>
          <w:sz w:val="24"/>
          <w:szCs w:val="24"/>
        </w:rPr>
      </w:pPr>
      <w:r w:rsidRPr="00AD136D">
        <w:rPr>
          <w:rFonts w:ascii="Times New Roman" w:hAnsi="Times New Roman" w:cs="Times New Roman"/>
          <w:sz w:val="24"/>
          <w:szCs w:val="24"/>
        </w:rPr>
        <w:t xml:space="preserve">Fernández </w:t>
      </w:r>
      <w:proofErr w:type="spellStart"/>
      <w:r w:rsidRPr="00AD136D">
        <w:rPr>
          <w:rFonts w:ascii="Times New Roman" w:hAnsi="Times New Roman" w:cs="Times New Roman"/>
          <w:sz w:val="24"/>
          <w:szCs w:val="24"/>
        </w:rPr>
        <w:t>Membrive</w:t>
      </w:r>
      <w:proofErr w:type="spellEnd"/>
      <w:r w:rsidRPr="00AD136D">
        <w:rPr>
          <w:rFonts w:ascii="Times New Roman" w:hAnsi="Times New Roman" w:cs="Times New Roman"/>
          <w:sz w:val="24"/>
          <w:szCs w:val="24"/>
        </w:rPr>
        <w:t xml:space="preserve">, Miguel. “Uno con todos. Su extraordinaria manera de estar en el mundo” en </w:t>
      </w:r>
      <w:proofErr w:type="spellStart"/>
      <w:r w:rsidRPr="00AD136D">
        <w:rPr>
          <w:rFonts w:ascii="Times New Roman" w:hAnsi="Times New Roman" w:cs="Times New Roman"/>
          <w:i/>
          <w:sz w:val="24"/>
          <w:szCs w:val="24"/>
        </w:rPr>
        <w:t>Xipe</w:t>
      </w:r>
      <w:proofErr w:type="spellEnd"/>
      <w:r w:rsidRPr="00AD136D">
        <w:rPr>
          <w:rFonts w:ascii="Times New Roman" w:hAnsi="Times New Roman" w:cs="Times New Roman"/>
          <w:i/>
          <w:sz w:val="24"/>
          <w:szCs w:val="24"/>
        </w:rPr>
        <w:t xml:space="preserve"> </w:t>
      </w:r>
      <w:proofErr w:type="spellStart"/>
      <w:r w:rsidRPr="00AD136D">
        <w:rPr>
          <w:rFonts w:ascii="Times New Roman" w:hAnsi="Times New Roman" w:cs="Times New Roman"/>
          <w:i/>
          <w:sz w:val="24"/>
          <w:szCs w:val="24"/>
        </w:rPr>
        <w:t>Totek</w:t>
      </w:r>
      <w:proofErr w:type="spellEnd"/>
      <w:r w:rsidRPr="00AD136D">
        <w:rPr>
          <w:rFonts w:ascii="Times New Roman" w:hAnsi="Times New Roman" w:cs="Times New Roman"/>
          <w:sz w:val="24"/>
          <w:szCs w:val="24"/>
        </w:rPr>
        <w:t>. Departamento de Filosofía y Humanidades, ITESO: Tlaquepaque, Jal. Vol. XXII-4, N°88, diciembre 2013</w:t>
      </w:r>
      <w:r w:rsidR="00971106">
        <w:rPr>
          <w:rFonts w:ascii="Times New Roman" w:hAnsi="Times New Roman" w:cs="Times New Roman"/>
          <w:sz w:val="24"/>
          <w:szCs w:val="24"/>
        </w:rPr>
        <w:t xml:space="preserve">, pp. 367-376. </w:t>
      </w:r>
    </w:p>
    <w:p w14:paraId="614748EB" w14:textId="77777777" w:rsidR="00971106" w:rsidRPr="00AD136D" w:rsidRDefault="00971106" w:rsidP="00971106">
      <w:pPr>
        <w:spacing w:line="240" w:lineRule="auto"/>
        <w:ind w:left="709" w:hanging="709"/>
        <w:contextualSpacing/>
        <w:jc w:val="both"/>
        <w:rPr>
          <w:rFonts w:ascii="Times New Roman" w:hAnsi="Times New Roman" w:cs="Times New Roman"/>
          <w:sz w:val="24"/>
          <w:szCs w:val="24"/>
        </w:rPr>
      </w:pPr>
    </w:p>
    <w:p w14:paraId="01ED0418" w14:textId="77777777" w:rsidR="004C3720" w:rsidRPr="00AD136D" w:rsidRDefault="004C3720" w:rsidP="004C3720">
      <w:pPr>
        <w:spacing w:line="240" w:lineRule="auto"/>
        <w:ind w:left="709" w:hanging="709"/>
        <w:contextualSpacing/>
        <w:jc w:val="both"/>
        <w:rPr>
          <w:rFonts w:ascii="Times New Roman" w:hAnsi="Times New Roman" w:cs="Times New Roman"/>
          <w:sz w:val="24"/>
          <w:szCs w:val="24"/>
        </w:rPr>
      </w:pPr>
      <w:r w:rsidRPr="00AD136D">
        <w:rPr>
          <w:rFonts w:ascii="Times New Roman" w:hAnsi="Times New Roman" w:cs="Times New Roman"/>
          <w:sz w:val="24"/>
          <w:szCs w:val="24"/>
        </w:rPr>
        <w:t xml:space="preserve">Manzano, Jorge. </w:t>
      </w:r>
      <w:r w:rsidRPr="00AD136D">
        <w:rPr>
          <w:rFonts w:ascii="Times New Roman" w:hAnsi="Times New Roman" w:cs="Times New Roman"/>
          <w:i/>
          <w:sz w:val="24"/>
          <w:szCs w:val="24"/>
        </w:rPr>
        <w:t>Nietzsche. Detective de bajos fondos</w:t>
      </w:r>
      <w:r w:rsidRPr="00AD136D">
        <w:rPr>
          <w:rFonts w:ascii="Times New Roman" w:hAnsi="Times New Roman" w:cs="Times New Roman"/>
          <w:sz w:val="24"/>
          <w:szCs w:val="24"/>
        </w:rPr>
        <w:t>. Universidad Iberoamericana: México,  2010.</w:t>
      </w:r>
    </w:p>
    <w:p w14:paraId="7CC2BA32" w14:textId="77777777" w:rsidR="004C3720" w:rsidRPr="00AD136D" w:rsidRDefault="004C3720" w:rsidP="004C3720">
      <w:pPr>
        <w:spacing w:line="240" w:lineRule="auto"/>
        <w:contextualSpacing/>
        <w:jc w:val="both"/>
        <w:rPr>
          <w:rFonts w:ascii="Times New Roman" w:hAnsi="Times New Roman" w:cs="Times New Roman"/>
          <w:sz w:val="24"/>
          <w:szCs w:val="24"/>
        </w:rPr>
      </w:pPr>
    </w:p>
    <w:p w14:paraId="556E1A2F" w14:textId="77777777" w:rsidR="004C3720" w:rsidRPr="00AD136D" w:rsidRDefault="004C3720" w:rsidP="004C3720">
      <w:pPr>
        <w:spacing w:line="240" w:lineRule="auto"/>
        <w:contextualSpacing/>
        <w:jc w:val="both"/>
        <w:rPr>
          <w:rFonts w:ascii="Times New Roman" w:hAnsi="Times New Roman" w:cs="Times New Roman"/>
          <w:sz w:val="24"/>
          <w:szCs w:val="24"/>
        </w:rPr>
      </w:pPr>
      <w:r w:rsidRPr="00AD136D">
        <w:rPr>
          <w:rFonts w:ascii="Times New Roman" w:hAnsi="Times New Roman" w:cs="Times New Roman"/>
          <w:sz w:val="24"/>
          <w:szCs w:val="24"/>
        </w:rPr>
        <w:t>Nietzsche, Friedrich:</w:t>
      </w:r>
    </w:p>
    <w:p w14:paraId="7BEF5DF4" w14:textId="77777777" w:rsidR="004C3720" w:rsidRPr="00AD136D" w:rsidRDefault="004C3720" w:rsidP="004C3720">
      <w:pPr>
        <w:spacing w:line="240" w:lineRule="auto"/>
        <w:contextualSpacing/>
        <w:jc w:val="both"/>
        <w:rPr>
          <w:rFonts w:ascii="Times New Roman" w:hAnsi="Times New Roman" w:cs="Times New Roman"/>
          <w:sz w:val="24"/>
          <w:szCs w:val="24"/>
        </w:rPr>
      </w:pPr>
    </w:p>
    <w:p w14:paraId="28F45486" w14:textId="77777777" w:rsidR="004C3720" w:rsidRPr="00AD136D" w:rsidRDefault="004C3720" w:rsidP="004C3720">
      <w:pPr>
        <w:spacing w:line="240" w:lineRule="auto"/>
        <w:contextualSpacing/>
        <w:jc w:val="both"/>
        <w:rPr>
          <w:rFonts w:ascii="Times New Roman" w:hAnsi="Times New Roman" w:cs="Times New Roman"/>
          <w:sz w:val="24"/>
          <w:szCs w:val="24"/>
        </w:rPr>
      </w:pPr>
      <w:r w:rsidRPr="00AD136D">
        <w:rPr>
          <w:rFonts w:ascii="Times New Roman" w:hAnsi="Times New Roman" w:cs="Times New Roman"/>
          <w:i/>
          <w:sz w:val="24"/>
          <w:szCs w:val="24"/>
        </w:rPr>
        <w:t xml:space="preserve">Así habló </w:t>
      </w:r>
      <w:proofErr w:type="spellStart"/>
      <w:r w:rsidRPr="00AD136D">
        <w:rPr>
          <w:rFonts w:ascii="Times New Roman" w:hAnsi="Times New Roman" w:cs="Times New Roman"/>
          <w:i/>
          <w:sz w:val="24"/>
          <w:szCs w:val="24"/>
        </w:rPr>
        <w:t>Zaratustra</w:t>
      </w:r>
      <w:proofErr w:type="spellEnd"/>
      <w:r w:rsidRPr="00AD136D">
        <w:rPr>
          <w:rFonts w:ascii="Times New Roman" w:hAnsi="Times New Roman" w:cs="Times New Roman"/>
          <w:i/>
          <w:sz w:val="24"/>
          <w:szCs w:val="24"/>
        </w:rPr>
        <w:t>. Un libro para todos y para ninguno</w:t>
      </w:r>
      <w:r w:rsidRPr="00AD136D">
        <w:rPr>
          <w:rFonts w:ascii="Times New Roman" w:hAnsi="Times New Roman" w:cs="Times New Roman"/>
          <w:sz w:val="24"/>
          <w:szCs w:val="24"/>
        </w:rPr>
        <w:t>. Alianza: Madrid, 1978.</w:t>
      </w:r>
    </w:p>
    <w:p w14:paraId="405B6E53" w14:textId="77777777" w:rsidR="004C3720" w:rsidRPr="00AD136D" w:rsidRDefault="004C3720" w:rsidP="004C3720">
      <w:pPr>
        <w:spacing w:line="240" w:lineRule="auto"/>
        <w:contextualSpacing/>
        <w:jc w:val="both"/>
        <w:rPr>
          <w:rFonts w:ascii="Times New Roman" w:hAnsi="Times New Roman" w:cs="Times New Roman"/>
          <w:sz w:val="24"/>
          <w:szCs w:val="24"/>
        </w:rPr>
      </w:pPr>
    </w:p>
    <w:p w14:paraId="0EA4313C" w14:textId="77777777" w:rsidR="004C3720" w:rsidRPr="00AD136D" w:rsidRDefault="004C3720" w:rsidP="004C3720">
      <w:pPr>
        <w:spacing w:line="240" w:lineRule="auto"/>
        <w:contextualSpacing/>
        <w:jc w:val="both"/>
        <w:rPr>
          <w:rFonts w:ascii="Times New Roman" w:hAnsi="Times New Roman" w:cs="Times New Roman"/>
          <w:sz w:val="24"/>
          <w:szCs w:val="24"/>
        </w:rPr>
      </w:pPr>
      <w:r w:rsidRPr="00AD136D">
        <w:rPr>
          <w:rFonts w:ascii="Times New Roman" w:hAnsi="Times New Roman" w:cs="Times New Roman"/>
          <w:i/>
          <w:sz w:val="24"/>
          <w:szCs w:val="24"/>
        </w:rPr>
        <w:t>El Anticristo. Maldición sobre el cristianismo</w:t>
      </w:r>
      <w:r w:rsidRPr="00AD136D">
        <w:rPr>
          <w:rFonts w:ascii="Times New Roman" w:hAnsi="Times New Roman" w:cs="Times New Roman"/>
          <w:sz w:val="24"/>
          <w:szCs w:val="24"/>
        </w:rPr>
        <w:t xml:space="preserve">. Alianza Madrid, 1978. </w:t>
      </w:r>
    </w:p>
    <w:p w14:paraId="4C017E6C" w14:textId="77777777" w:rsidR="004C3720" w:rsidRPr="00AD136D" w:rsidRDefault="004C3720" w:rsidP="004C3720">
      <w:pPr>
        <w:spacing w:line="240" w:lineRule="auto"/>
        <w:contextualSpacing/>
        <w:jc w:val="both"/>
        <w:rPr>
          <w:rFonts w:ascii="Times New Roman" w:hAnsi="Times New Roman" w:cs="Times New Roman"/>
          <w:sz w:val="24"/>
          <w:szCs w:val="24"/>
        </w:rPr>
      </w:pPr>
    </w:p>
    <w:p w14:paraId="705BD4D7" w14:textId="77777777" w:rsidR="004C3720" w:rsidRPr="00AD136D" w:rsidRDefault="004C3720" w:rsidP="004C3720">
      <w:pPr>
        <w:spacing w:line="240" w:lineRule="auto"/>
        <w:contextualSpacing/>
        <w:jc w:val="both"/>
        <w:rPr>
          <w:rFonts w:ascii="Times New Roman" w:hAnsi="Times New Roman" w:cs="Times New Roman"/>
          <w:sz w:val="24"/>
          <w:szCs w:val="24"/>
        </w:rPr>
      </w:pPr>
      <w:r w:rsidRPr="00AD136D">
        <w:rPr>
          <w:rFonts w:ascii="Times New Roman" w:hAnsi="Times New Roman" w:cs="Times New Roman"/>
          <w:i/>
          <w:sz w:val="24"/>
          <w:szCs w:val="24"/>
        </w:rPr>
        <w:t xml:space="preserve">La genealogía de la moral. Un escrito polémico. </w:t>
      </w:r>
      <w:r w:rsidRPr="00AD136D">
        <w:rPr>
          <w:rFonts w:ascii="Times New Roman" w:hAnsi="Times New Roman" w:cs="Times New Roman"/>
          <w:sz w:val="24"/>
          <w:szCs w:val="24"/>
        </w:rPr>
        <w:t>Alianza: Madrid, 1972.</w:t>
      </w:r>
    </w:p>
    <w:p w14:paraId="0E01339F" w14:textId="77777777" w:rsidR="004C3720" w:rsidRPr="00AD136D" w:rsidRDefault="004C3720" w:rsidP="004C3720">
      <w:pPr>
        <w:spacing w:line="240" w:lineRule="auto"/>
        <w:contextualSpacing/>
        <w:jc w:val="both"/>
        <w:rPr>
          <w:rFonts w:ascii="Times New Roman" w:hAnsi="Times New Roman" w:cs="Times New Roman"/>
          <w:i/>
          <w:sz w:val="24"/>
          <w:szCs w:val="24"/>
        </w:rPr>
      </w:pPr>
    </w:p>
    <w:p w14:paraId="5F260372" w14:textId="77777777" w:rsidR="004C3720" w:rsidRPr="00AD136D" w:rsidRDefault="004C3720" w:rsidP="004C3720">
      <w:pPr>
        <w:spacing w:line="240" w:lineRule="auto"/>
        <w:contextualSpacing/>
        <w:jc w:val="both"/>
        <w:rPr>
          <w:rFonts w:ascii="Times New Roman" w:hAnsi="Times New Roman" w:cs="Times New Roman"/>
          <w:sz w:val="24"/>
          <w:szCs w:val="24"/>
        </w:rPr>
      </w:pPr>
      <w:r w:rsidRPr="00AD136D">
        <w:rPr>
          <w:rFonts w:ascii="Times New Roman" w:hAnsi="Times New Roman" w:cs="Times New Roman"/>
          <w:i/>
          <w:sz w:val="24"/>
          <w:szCs w:val="24"/>
        </w:rPr>
        <w:t xml:space="preserve">La ciencia Jovial/La gaya </w:t>
      </w:r>
      <w:proofErr w:type="spellStart"/>
      <w:r w:rsidRPr="00AD136D">
        <w:rPr>
          <w:rFonts w:ascii="Times New Roman" w:hAnsi="Times New Roman" w:cs="Times New Roman"/>
          <w:i/>
          <w:sz w:val="24"/>
          <w:szCs w:val="24"/>
        </w:rPr>
        <w:t>scienza</w:t>
      </w:r>
      <w:proofErr w:type="spellEnd"/>
      <w:r w:rsidRPr="00AD136D">
        <w:rPr>
          <w:rFonts w:ascii="Times New Roman" w:hAnsi="Times New Roman" w:cs="Times New Roman"/>
          <w:i/>
          <w:sz w:val="24"/>
          <w:szCs w:val="24"/>
        </w:rPr>
        <w:t>.</w:t>
      </w:r>
      <w:r w:rsidRPr="00AD136D">
        <w:rPr>
          <w:rFonts w:ascii="Times New Roman" w:hAnsi="Times New Roman" w:cs="Times New Roman"/>
          <w:sz w:val="24"/>
          <w:szCs w:val="24"/>
        </w:rPr>
        <w:t xml:space="preserve"> Monte Ávila: Caracas, 1999.</w:t>
      </w:r>
    </w:p>
    <w:p w14:paraId="505F1E74" w14:textId="77777777" w:rsidR="004C3720" w:rsidRPr="00AD136D" w:rsidRDefault="004C3720" w:rsidP="004C3720">
      <w:pPr>
        <w:rPr>
          <w:rFonts w:ascii="Times New Roman" w:hAnsi="Times New Roman" w:cs="Times New Roman"/>
          <w:sz w:val="24"/>
          <w:szCs w:val="24"/>
        </w:rPr>
      </w:pPr>
    </w:p>
    <w:p w14:paraId="6C203383" w14:textId="77777777" w:rsidR="004C3720" w:rsidRPr="00AD136D" w:rsidRDefault="004C3720" w:rsidP="004C3720">
      <w:pPr>
        <w:spacing w:line="240" w:lineRule="auto"/>
        <w:ind w:left="709" w:hanging="709"/>
        <w:rPr>
          <w:rFonts w:ascii="Times New Roman" w:hAnsi="Times New Roman" w:cs="Times New Roman"/>
          <w:sz w:val="24"/>
          <w:szCs w:val="24"/>
        </w:rPr>
      </w:pPr>
      <w:r w:rsidRPr="00AD136D">
        <w:rPr>
          <w:rFonts w:ascii="Times New Roman" w:hAnsi="Times New Roman" w:cs="Times New Roman"/>
          <w:i/>
          <w:sz w:val="24"/>
          <w:szCs w:val="24"/>
        </w:rPr>
        <w:t xml:space="preserve">La Voluntad de poder </w:t>
      </w:r>
      <w:r w:rsidRPr="00AD136D">
        <w:rPr>
          <w:rFonts w:ascii="Times New Roman" w:hAnsi="Times New Roman" w:cs="Times New Roman"/>
          <w:sz w:val="24"/>
          <w:szCs w:val="24"/>
        </w:rPr>
        <w:t xml:space="preserve">en </w:t>
      </w:r>
      <w:r w:rsidRPr="00AD136D">
        <w:rPr>
          <w:rFonts w:ascii="Times New Roman" w:hAnsi="Times New Roman" w:cs="Times New Roman"/>
          <w:i/>
          <w:iCs/>
          <w:sz w:val="24"/>
          <w:szCs w:val="24"/>
        </w:rPr>
        <w:t>Obras Completas de F. Nietzsche</w:t>
      </w:r>
      <w:r w:rsidRPr="00AD136D">
        <w:rPr>
          <w:rFonts w:ascii="Times New Roman" w:hAnsi="Times New Roman" w:cs="Times New Roman"/>
          <w:sz w:val="24"/>
          <w:szCs w:val="24"/>
        </w:rPr>
        <w:t>.</w:t>
      </w:r>
      <w:r w:rsidRPr="00AD136D">
        <w:rPr>
          <w:rFonts w:ascii="Times New Roman" w:hAnsi="Times New Roman" w:cs="Times New Roman"/>
          <w:i/>
          <w:sz w:val="24"/>
          <w:szCs w:val="24"/>
        </w:rPr>
        <w:t xml:space="preserve"> Vol. 4</w:t>
      </w:r>
      <w:r w:rsidRPr="00AD136D">
        <w:rPr>
          <w:rFonts w:ascii="Times New Roman" w:hAnsi="Times New Roman" w:cs="Times New Roman"/>
          <w:sz w:val="24"/>
          <w:szCs w:val="24"/>
        </w:rPr>
        <w:t xml:space="preserve">. Aguilar: Buenos Aires, 1962. </w:t>
      </w:r>
    </w:p>
    <w:p w14:paraId="2A650D98" w14:textId="77777777" w:rsidR="004C3720" w:rsidRPr="00AD136D" w:rsidRDefault="004C3720" w:rsidP="004C3720">
      <w:pPr>
        <w:spacing w:line="240" w:lineRule="auto"/>
        <w:contextualSpacing/>
        <w:jc w:val="both"/>
        <w:rPr>
          <w:rFonts w:ascii="Times New Roman" w:hAnsi="Times New Roman" w:cs="Times New Roman"/>
          <w:b/>
          <w:i/>
          <w:sz w:val="24"/>
          <w:szCs w:val="24"/>
        </w:rPr>
      </w:pPr>
    </w:p>
    <w:p w14:paraId="01C7545E" w14:textId="77777777" w:rsidR="004C3720" w:rsidRPr="00AD136D" w:rsidRDefault="004C3720" w:rsidP="004C3720">
      <w:pPr>
        <w:spacing w:line="240" w:lineRule="auto"/>
        <w:ind w:left="709" w:hanging="709"/>
        <w:contextualSpacing/>
        <w:jc w:val="both"/>
        <w:rPr>
          <w:rFonts w:ascii="Times New Roman" w:hAnsi="Times New Roman" w:cs="Times New Roman"/>
          <w:sz w:val="24"/>
          <w:szCs w:val="24"/>
        </w:rPr>
      </w:pPr>
      <w:r w:rsidRPr="00AD136D">
        <w:rPr>
          <w:rFonts w:ascii="Times New Roman" w:hAnsi="Times New Roman" w:cs="Times New Roman"/>
          <w:i/>
          <w:sz w:val="24"/>
          <w:szCs w:val="24"/>
        </w:rPr>
        <w:t>Más allá del bien y del mal. Preludio de una filosofía del futuro.</w:t>
      </w:r>
      <w:r w:rsidRPr="00AD136D">
        <w:rPr>
          <w:rFonts w:ascii="Times New Roman" w:hAnsi="Times New Roman" w:cs="Times New Roman"/>
          <w:sz w:val="24"/>
          <w:szCs w:val="24"/>
        </w:rPr>
        <w:t xml:space="preserve"> Alianza: Madrid, 1979.</w:t>
      </w:r>
    </w:p>
    <w:p w14:paraId="56FC4CF3" w14:textId="77777777" w:rsidR="004C3720" w:rsidRPr="00AD136D" w:rsidRDefault="004C3720" w:rsidP="004C3720">
      <w:pPr>
        <w:spacing w:line="240" w:lineRule="auto"/>
        <w:contextualSpacing/>
        <w:jc w:val="both"/>
        <w:rPr>
          <w:rFonts w:ascii="Times New Roman" w:hAnsi="Times New Roman" w:cs="Times New Roman"/>
          <w:sz w:val="24"/>
          <w:szCs w:val="24"/>
        </w:rPr>
      </w:pPr>
    </w:p>
    <w:p w14:paraId="69761AF4" w14:textId="2820E5F7" w:rsidR="004C3720" w:rsidRPr="00AD136D" w:rsidRDefault="004C3720" w:rsidP="004C3720">
      <w:pPr>
        <w:spacing w:line="360" w:lineRule="auto"/>
        <w:jc w:val="both"/>
        <w:rPr>
          <w:rFonts w:ascii="Times New Roman" w:hAnsi="Times New Roman" w:cs="Times New Roman"/>
          <w:sz w:val="24"/>
          <w:szCs w:val="24"/>
        </w:rPr>
      </w:pPr>
      <w:proofErr w:type="spellStart"/>
      <w:r w:rsidRPr="00AD136D">
        <w:rPr>
          <w:rFonts w:ascii="Times New Roman" w:hAnsi="Times New Roman" w:cs="Times New Roman"/>
          <w:sz w:val="24"/>
          <w:szCs w:val="24"/>
        </w:rPr>
        <w:t>Valadier</w:t>
      </w:r>
      <w:proofErr w:type="spellEnd"/>
      <w:r w:rsidRPr="00AD136D">
        <w:rPr>
          <w:rFonts w:ascii="Times New Roman" w:hAnsi="Times New Roman" w:cs="Times New Roman"/>
          <w:sz w:val="24"/>
          <w:szCs w:val="24"/>
        </w:rPr>
        <w:t xml:space="preserve">, Paul. </w:t>
      </w:r>
      <w:r w:rsidRPr="00AD136D">
        <w:rPr>
          <w:rFonts w:ascii="Times New Roman" w:hAnsi="Times New Roman" w:cs="Times New Roman"/>
          <w:i/>
          <w:sz w:val="24"/>
          <w:szCs w:val="24"/>
        </w:rPr>
        <w:t>Nietzsche y la crítica del cristianismo</w:t>
      </w:r>
      <w:r w:rsidRPr="00AD136D">
        <w:rPr>
          <w:rFonts w:ascii="Times New Roman" w:hAnsi="Times New Roman" w:cs="Times New Roman"/>
          <w:sz w:val="24"/>
          <w:szCs w:val="24"/>
        </w:rPr>
        <w:t>. Ediciones Cristiandad: Madrid, 1982.</w:t>
      </w:r>
    </w:p>
    <w:sectPr w:rsidR="004C3720" w:rsidRPr="00AD136D">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CCEFDB" w14:textId="77777777" w:rsidR="00151E56" w:rsidRDefault="00151E56" w:rsidP="00AC7E5D">
      <w:pPr>
        <w:spacing w:after="0" w:line="240" w:lineRule="auto"/>
      </w:pPr>
      <w:r>
        <w:separator/>
      </w:r>
    </w:p>
  </w:endnote>
  <w:endnote w:type="continuationSeparator" w:id="0">
    <w:p w14:paraId="766387B1" w14:textId="77777777" w:rsidR="00151E56" w:rsidRDefault="00151E56" w:rsidP="00AC7E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6487209"/>
      <w:docPartObj>
        <w:docPartGallery w:val="Page Numbers (Bottom of Page)"/>
        <w:docPartUnique/>
      </w:docPartObj>
    </w:sdtPr>
    <w:sdtEndPr/>
    <w:sdtContent>
      <w:p w14:paraId="6960FF71" w14:textId="77777777" w:rsidR="00C020D8" w:rsidRDefault="00C020D8">
        <w:pPr>
          <w:pStyle w:val="Piedepgina"/>
          <w:jc w:val="center"/>
        </w:pPr>
        <w:r>
          <w:fldChar w:fldCharType="begin"/>
        </w:r>
        <w:r>
          <w:instrText>PAGE   \* MERGEFORMAT</w:instrText>
        </w:r>
        <w:r>
          <w:fldChar w:fldCharType="separate"/>
        </w:r>
        <w:r w:rsidR="005D4811" w:rsidRPr="005D4811">
          <w:rPr>
            <w:noProof/>
            <w:lang w:val="es-ES"/>
          </w:rPr>
          <w:t>2</w:t>
        </w:r>
        <w:r>
          <w:fldChar w:fldCharType="end"/>
        </w:r>
      </w:p>
    </w:sdtContent>
  </w:sdt>
  <w:p w14:paraId="49348956" w14:textId="77777777" w:rsidR="00C020D8" w:rsidRDefault="00C020D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9F9DFD" w14:textId="77777777" w:rsidR="00151E56" w:rsidRDefault="00151E56" w:rsidP="00AC7E5D">
      <w:pPr>
        <w:spacing w:after="0" w:line="240" w:lineRule="auto"/>
      </w:pPr>
      <w:r>
        <w:separator/>
      </w:r>
    </w:p>
  </w:footnote>
  <w:footnote w:type="continuationSeparator" w:id="0">
    <w:p w14:paraId="5DE983E7" w14:textId="77777777" w:rsidR="00151E56" w:rsidRDefault="00151E56" w:rsidP="00AC7E5D">
      <w:pPr>
        <w:spacing w:after="0" w:line="240" w:lineRule="auto"/>
      </w:pPr>
      <w:r>
        <w:continuationSeparator/>
      </w:r>
    </w:p>
  </w:footnote>
  <w:footnote w:id="1">
    <w:p w14:paraId="4D2BC198" w14:textId="5A1DD28E" w:rsidR="005D4811" w:rsidRDefault="005D4811" w:rsidP="005D4811">
      <w:pPr>
        <w:pStyle w:val="Textonotapie"/>
        <w:jc w:val="both"/>
      </w:pPr>
      <w:r>
        <w:rPr>
          <w:rStyle w:val="Refdenotaalpie"/>
        </w:rPr>
        <w:footnoteRef/>
      </w:r>
      <w:r>
        <w:t xml:space="preserve"> </w:t>
      </w:r>
      <w:r w:rsidRPr="00F7661D">
        <w:rPr>
          <w:rFonts w:ascii="Times New Roman" w:hAnsi="Times New Roman" w:cs="Times New Roman"/>
          <w:color w:val="C0504D" w:themeColor="accent2"/>
          <w:sz w:val="18"/>
          <w:szCs w:val="18"/>
          <w:lang w:val="es-ES_tradnl"/>
        </w:rPr>
        <w:t xml:space="preserve">Doctor en filosofía por la </w:t>
      </w:r>
      <w:proofErr w:type="spellStart"/>
      <w:r w:rsidRPr="00F7661D">
        <w:rPr>
          <w:rFonts w:ascii="Times New Roman" w:hAnsi="Times New Roman" w:cs="Times New Roman"/>
          <w:color w:val="C0504D" w:themeColor="accent2"/>
          <w:sz w:val="18"/>
          <w:szCs w:val="18"/>
          <w:lang w:val="es-ES_tradnl"/>
        </w:rPr>
        <w:t>Universitat</w:t>
      </w:r>
      <w:proofErr w:type="spellEnd"/>
      <w:r w:rsidRPr="00F7661D">
        <w:rPr>
          <w:rFonts w:ascii="Times New Roman" w:hAnsi="Times New Roman" w:cs="Times New Roman"/>
          <w:color w:val="C0504D" w:themeColor="accent2"/>
          <w:sz w:val="18"/>
          <w:szCs w:val="18"/>
          <w:lang w:val="es-ES_tradnl"/>
        </w:rPr>
        <w:t xml:space="preserve"> de Barcelona. Fue alumno y amigo de J</w:t>
      </w:r>
      <w:r>
        <w:rPr>
          <w:rFonts w:ascii="Times New Roman" w:hAnsi="Times New Roman" w:cs="Times New Roman"/>
          <w:color w:val="C0504D" w:themeColor="accent2"/>
          <w:sz w:val="18"/>
          <w:szCs w:val="18"/>
          <w:lang w:val="es-ES_tradnl"/>
        </w:rPr>
        <w:t xml:space="preserve">orge Manzano. Actualmente se desempeña como </w:t>
      </w:r>
      <w:r w:rsidRPr="00F7661D">
        <w:rPr>
          <w:rFonts w:ascii="Times New Roman" w:hAnsi="Times New Roman" w:cs="Times New Roman"/>
          <w:color w:val="C0504D" w:themeColor="accent2"/>
          <w:sz w:val="18"/>
          <w:szCs w:val="18"/>
          <w:lang w:val="es-ES_tradnl"/>
        </w:rPr>
        <w:t>Profesor-investigador en el Centro de Formación Humana y en el Departamento de Filosofía y Hu</w:t>
      </w:r>
      <w:bookmarkStart w:id="0" w:name="_GoBack"/>
      <w:bookmarkEnd w:id="0"/>
      <w:r w:rsidRPr="00F7661D">
        <w:rPr>
          <w:rFonts w:ascii="Times New Roman" w:hAnsi="Times New Roman" w:cs="Times New Roman"/>
          <w:color w:val="C0504D" w:themeColor="accent2"/>
          <w:sz w:val="18"/>
          <w:szCs w:val="18"/>
          <w:lang w:val="es-ES_tradnl"/>
        </w:rPr>
        <w:t>manidades del ITESO.</w:t>
      </w:r>
      <w:r w:rsidRPr="00BE3040">
        <w:rPr>
          <w:rFonts w:ascii="Times New Roman" w:hAnsi="Times New Roman" w:cs="Times New Roman"/>
          <w:sz w:val="18"/>
          <w:szCs w:val="18"/>
          <w:lang w:val="es-ES_tradnl"/>
        </w:rPr>
        <w:t xml:space="preserve">  </w:t>
      </w:r>
    </w:p>
  </w:footnote>
  <w:footnote w:id="2">
    <w:p w14:paraId="659096E3" w14:textId="1DBC25AB" w:rsidR="00C020D8" w:rsidRPr="003C5676"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w:t>
      </w:r>
      <w:r w:rsidRPr="006939A8">
        <w:rPr>
          <w:rFonts w:ascii="Times New Roman" w:hAnsi="Times New Roman" w:cs="Times New Roman"/>
          <w:i/>
          <w:sz w:val="18"/>
          <w:szCs w:val="18"/>
        </w:rPr>
        <w:t>Cfr</w:t>
      </w:r>
      <w:r w:rsidRPr="003C5676">
        <w:rPr>
          <w:rFonts w:ascii="Times New Roman" w:hAnsi="Times New Roman" w:cs="Times New Roman"/>
          <w:sz w:val="18"/>
          <w:szCs w:val="18"/>
        </w:rPr>
        <w:t xml:space="preserve">. </w:t>
      </w:r>
      <w:r w:rsidR="0012620A" w:rsidRPr="003C5676">
        <w:rPr>
          <w:rFonts w:ascii="Times New Roman" w:hAnsi="Times New Roman" w:cs="Times New Roman"/>
          <w:sz w:val="18"/>
          <w:szCs w:val="18"/>
        </w:rPr>
        <w:t xml:space="preserve">Jorge </w:t>
      </w:r>
      <w:r w:rsidRPr="003C5676">
        <w:rPr>
          <w:rFonts w:ascii="Times New Roman" w:hAnsi="Times New Roman" w:cs="Times New Roman"/>
          <w:sz w:val="18"/>
          <w:szCs w:val="18"/>
        </w:rPr>
        <w:t>Manzano</w:t>
      </w:r>
      <w:r w:rsidR="0012620A">
        <w:rPr>
          <w:rFonts w:ascii="Times New Roman" w:hAnsi="Times New Roman" w:cs="Times New Roman"/>
          <w:sz w:val="18"/>
          <w:szCs w:val="18"/>
        </w:rPr>
        <w:t>.</w:t>
      </w:r>
      <w:r w:rsidRPr="003C5676">
        <w:rPr>
          <w:rFonts w:ascii="Times New Roman" w:hAnsi="Times New Roman" w:cs="Times New Roman"/>
          <w:sz w:val="18"/>
          <w:szCs w:val="18"/>
        </w:rPr>
        <w:t xml:space="preserve"> </w:t>
      </w:r>
      <w:r w:rsidRPr="003C5676">
        <w:rPr>
          <w:rFonts w:ascii="Times New Roman" w:hAnsi="Times New Roman" w:cs="Times New Roman"/>
          <w:i/>
          <w:sz w:val="18"/>
          <w:szCs w:val="18"/>
        </w:rPr>
        <w:t>Nietzsche. Detective de bajos fondos</w:t>
      </w:r>
      <w:r w:rsidR="0012620A">
        <w:rPr>
          <w:rFonts w:ascii="Times New Roman" w:hAnsi="Times New Roman" w:cs="Times New Roman"/>
          <w:sz w:val="18"/>
          <w:szCs w:val="18"/>
        </w:rPr>
        <w:t>.</w:t>
      </w:r>
      <w:r w:rsidR="00E65750" w:rsidRPr="003C5676">
        <w:rPr>
          <w:rFonts w:ascii="Times New Roman" w:hAnsi="Times New Roman" w:cs="Times New Roman"/>
          <w:sz w:val="18"/>
          <w:szCs w:val="18"/>
        </w:rPr>
        <w:t>,</w:t>
      </w:r>
      <w:r w:rsidRPr="003C5676">
        <w:rPr>
          <w:rFonts w:ascii="Times New Roman" w:hAnsi="Times New Roman" w:cs="Times New Roman"/>
          <w:sz w:val="18"/>
          <w:szCs w:val="18"/>
        </w:rPr>
        <w:t xml:space="preserve"> Universidad Iberoamericana</w:t>
      </w:r>
      <w:r w:rsidR="0012620A">
        <w:rPr>
          <w:rFonts w:ascii="Times New Roman" w:hAnsi="Times New Roman" w:cs="Times New Roman"/>
          <w:sz w:val="18"/>
          <w:szCs w:val="18"/>
        </w:rPr>
        <w:t>:</w:t>
      </w:r>
      <w:r w:rsidR="0012620A" w:rsidRPr="0012620A">
        <w:rPr>
          <w:rFonts w:ascii="Times New Roman" w:hAnsi="Times New Roman" w:cs="Times New Roman"/>
          <w:sz w:val="18"/>
          <w:szCs w:val="18"/>
        </w:rPr>
        <w:t xml:space="preserve"> </w:t>
      </w:r>
      <w:r w:rsidR="0012620A" w:rsidRPr="003C5676">
        <w:rPr>
          <w:rFonts w:ascii="Times New Roman" w:hAnsi="Times New Roman" w:cs="Times New Roman"/>
          <w:sz w:val="18"/>
          <w:szCs w:val="18"/>
        </w:rPr>
        <w:t>México</w:t>
      </w:r>
      <w:r w:rsidRPr="003C5676">
        <w:rPr>
          <w:rFonts w:ascii="Times New Roman" w:hAnsi="Times New Roman" w:cs="Times New Roman"/>
          <w:sz w:val="18"/>
          <w:szCs w:val="18"/>
        </w:rPr>
        <w:t>, 2010, p. 170. Y en otro lugar de su libro, también dice: “En mi interpretación alegre, considero que Nietzsche ha llegado al fondo de lo que es la religión, en particular el cristianismo auténtico”</w:t>
      </w:r>
      <w:r w:rsidR="0012620A">
        <w:rPr>
          <w:rFonts w:ascii="Times New Roman" w:hAnsi="Times New Roman" w:cs="Times New Roman"/>
          <w:sz w:val="18"/>
          <w:szCs w:val="18"/>
        </w:rPr>
        <w:t>.</w:t>
      </w:r>
      <w:r w:rsidRPr="003C5676">
        <w:rPr>
          <w:rFonts w:ascii="Times New Roman" w:hAnsi="Times New Roman" w:cs="Times New Roman"/>
          <w:sz w:val="18"/>
          <w:szCs w:val="18"/>
        </w:rPr>
        <w:t xml:space="preserve"> </w:t>
      </w:r>
      <w:proofErr w:type="spellStart"/>
      <w:r w:rsidR="0012620A">
        <w:rPr>
          <w:rFonts w:ascii="Times New Roman" w:hAnsi="Times New Roman" w:cs="Times New Roman"/>
          <w:i/>
          <w:sz w:val="18"/>
          <w:szCs w:val="18"/>
        </w:rPr>
        <w:t>I</w:t>
      </w:r>
      <w:r w:rsidRPr="0012620A">
        <w:rPr>
          <w:rFonts w:ascii="Times New Roman" w:hAnsi="Times New Roman" w:cs="Times New Roman"/>
          <w:i/>
          <w:sz w:val="18"/>
          <w:szCs w:val="18"/>
        </w:rPr>
        <w:t>b</w:t>
      </w:r>
      <w:r w:rsidR="0012620A" w:rsidRPr="0012620A">
        <w:rPr>
          <w:rFonts w:ascii="Times New Roman" w:hAnsi="Times New Roman" w:cs="Times New Roman"/>
          <w:i/>
          <w:sz w:val="18"/>
          <w:szCs w:val="18"/>
        </w:rPr>
        <w:t>idem</w:t>
      </w:r>
      <w:proofErr w:type="spellEnd"/>
      <w:r w:rsidR="0012620A">
        <w:rPr>
          <w:rFonts w:ascii="Times New Roman" w:hAnsi="Times New Roman" w:cs="Times New Roman"/>
          <w:sz w:val="18"/>
          <w:szCs w:val="18"/>
        </w:rPr>
        <w:t>, p. 157</w:t>
      </w:r>
      <w:r w:rsidRPr="003C5676">
        <w:rPr>
          <w:rFonts w:ascii="Times New Roman" w:hAnsi="Times New Roman" w:cs="Times New Roman"/>
          <w:sz w:val="18"/>
          <w:szCs w:val="18"/>
        </w:rPr>
        <w:t xml:space="preserve">. </w:t>
      </w:r>
    </w:p>
  </w:footnote>
  <w:footnote w:id="3">
    <w:p w14:paraId="11FD3457" w14:textId="5D76678C" w:rsidR="00C020D8" w:rsidRPr="00971106"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w:t>
      </w:r>
      <w:r w:rsidR="0012620A" w:rsidRPr="003C5676">
        <w:rPr>
          <w:rFonts w:ascii="Times New Roman" w:hAnsi="Times New Roman" w:cs="Times New Roman"/>
          <w:sz w:val="18"/>
          <w:szCs w:val="18"/>
        </w:rPr>
        <w:t xml:space="preserve">Miguel </w:t>
      </w:r>
      <w:r w:rsidRPr="00971106">
        <w:rPr>
          <w:rFonts w:ascii="Times New Roman" w:hAnsi="Times New Roman" w:cs="Times New Roman"/>
          <w:sz w:val="18"/>
          <w:szCs w:val="18"/>
        </w:rPr>
        <w:t xml:space="preserve">Fernández </w:t>
      </w:r>
      <w:proofErr w:type="spellStart"/>
      <w:r w:rsidRPr="00971106">
        <w:rPr>
          <w:rFonts w:ascii="Times New Roman" w:hAnsi="Times New Roman" w:cs="Times New Roman"/>
          <w:sz w:val="18"/>
          <w:szCs w:val="18"/>
        </w:rPr>
        <w:t>Membrive</w:t>
      </w:r>
      <w:proofErr w:type="spellEnd"/>
      <w:r w:rsidR="0012620A" w:rsidRPr="00971106">
        <w:rPr>
          <w:rFonts w:ascii="Times New Roman" w:hAnsi="Times New Roman" w:cs="Times New Roman"/>
          <w:sz w:val="18"/>
          <w:szCs w:val="18"/>
        </w:rPr>
        <w:t>.</w:t>
      </w:r>
      <w:r w:rsidRPr="00971106">
        <w:rPr>
          <w:rFonts w:ascii="Times New Roman" w:hAnsi="Times New Roman" w:cs="Times New Roman"/>
          <w:sz w:val="18"/>
          <w:szCs w:val="18"/>
        </w:rPr>
        <w:t xml:space="preserve"> “Uno con todos. Su extraordinar</w:t>
      </w:r>
      <w:r w:rsidR="0012620A" w:rsidRPr="00971106">
        <w:rPr>
          <w:rFonts w:ascii="Times New Roman" w:hAnsi="Times New Roman" w:cs="Times New Roman"/>
          <w:sz w:val="18"/>
          <w:szCs w:val="18"/>
        </w:rPr>
        <w:t>ia manera de estar en el mundo”</w:t>
      </w:r>
      <w:r w:rsidRPr="00971106">
        <w:rPr>
          <w:rFonts w:ascii="Times New Roman" w:hAnsi="Times New Roman" w:cs="Times New Roman"/>
          <w:sz w:val="18"/>
          <w:szCs w:val="18"/>
        </w:rPr>
        <w:t xml:space="preserve"> en </w:t>
      </w:r>
      <w:proofErr w:type="spellStart"/>
      <w:r w:rsidRPr="00971106">
        <w:rPr>
          <w:rFonts w:ascii="Times New Roman" w:hAnsi="Times New Roman" w:cs="Times New Roman"/>
          <w:i/>
          <w:sz w:val="18"/>
          <w:szCs w:val="18"/>
        </w:rPr>
        <w:t>Xipe</w:t>
      </w:r>
      <w:proofErr w:type="spellEnd"/>
      <w:r w:rsidRPr="00971106">
        <w:rPr>
          <w:rFonts w:ascii="Times New Roman" w:hAnsi="Times New Roman" w:cs="Times New Roman"/>
          <w:i/>
          <w:sz w:val="18"/>
          <w:szCs w:val="18"/>
        </w:rPr>
        <w:t xml:space="preserve"> </w:t>
      </w:r>
      <w:proofErr w:type="spellStart"/>
      <w:r w:rsidR="00505E7C" w:rsidRPr="00971106">
        <w:rPr>
          <w:rFonts w:ascii="Times New Roman" w:hAnsi="Times New Roman" w:cs="Times New Roman"/>
          <w:i/>
          <w:sz w:val="18"/>
          <w:szCs w:val="18"/>
        </w:rPr>
        <w:t>t</w:t>
      </w:r>
      <w:r w:rsidRPr="00971106">
        <w:rPr>
          <w:rFonts w:ascii="Times New Roman" w:hAnsi="Times New Roman" w:cs="Times New Roman"/>
          <w:i/>
          <w:sz w:val="18"/>
          <w:szCs w:val="18"/>
        </w:rPr>
        <w:t>otek</w:t>
      </w:r>
      <w:proofErr w:type="spellEnd"/>
      <w:r w:rsidR="0012620A" w:rsidRPr="00971106">
        <w:rPr>
          <w:rFonts w:ascii="Times New Roman" w:hAnsi="Times New Roman" w:cs="Times New Roman"/>
          <w:sz w:val="18"/>
          <w:szCs w:val="18"/>
        </w:rPr>
        <w:t>.</w:t>
      </w:r>
      <w:r w:rsidRPr="00971106">
        <w:rPr>
          <w:rFonts w:ascii="Times New Roman" w:hAnsi="Times New Roman" w:cs="Times New Roman"/>
          <w:sz w:val="18"/>
          <w:szCs w:val="18"/>
        </w:rPr>
        <w:t xml:space="preserve"> </w:t>
      </w:r>
      <w:r w:rsidR="0012620A" w:rsidRPr="00971106">
        <w:rPr>
          <w:rFonts w:ascii="Times New Roman" w:hAnsi="Times New Roman" w:cs="Times New Roman"/>
          <w:sz w:val="18"/>
          <w:szCs w:val="18"/>
        </w:rPr>
        <w:t xml:space="preserve">Departamento de Filosofía y Humanidades, ITESO: Tlaquepaque, Jal. </w:t>
      </w:r>
      <w:r w:rsidR="006939A8" w:rsidRPr="00971106">
        <w:rPr>
          <w:rFonts w:ascii="Times New Roman" w:hAnsi="Times New Roman" w:cs="Times New Roman"/>
          <w:sz w:val="18"/>
          <w:szCs w:val="18"/>
        </w:rPr>
        <w:t xml:space="preserve">Vol. </w:t>
      </w:r>
      <w:r w:rsidRPr="00971106">
        <w:rPr>
          <w:rFonts w:ascii="Times New Roman" w:hAnsi="Times New Roman" w:cs="Times New Roman"/>
          <w:sz w:val="18"/>
          <w:szCs w:val="18"/>
        </w:rPr>
        <w:t>XXII-4, N°88, diciembre 2013</w:t>
      </w:r>
      <w:r w:rsidR="006939A8" w:rsidRPr="00971106">
        <w:rPr>
          <w:rFonts w:ascii="Times New Roman" w:hAnsi="Times New Roman" w:cs="Times New Roman"/>
          <w:sz w:val="18"/>
          <w:szCs w:val="18"/>
        </w:rPr>
        <w:t xml:space="preserve">, pp. </w:t>
      </w:r>
      <w:r w:rsidR="00971106" w:rsidRPr="00971106">
        <w:rPr>
          <w:rFonts w:ascii="Times New Roman" w:hAnsi="Times New Roman" w:cs="Times New Roman"/>
          <w:sz w:val="18"/>
          <w:szCs w:val="18"/>
        </w:rPr>
        <w:t>367-376.</w:t>
      </w:r>
    </w:p>
  </w:footnote>
  <w:footnote w:id="4">
    <w:p w14:paraId="2AB29325" w14:textId="43272CF6" w:rsidR="00C020D8" w:rsidRPr="00505E7C" w:rsidRDefault="00C020D8" w:rsidP="00545498">
      <w:pPr>
        <w:pStyle w:val="Textonotapie"/>
        <w:jc w:val="both"/>
        <w:rPr>
          <w:rFonts w:ascii="Times New Roman" w:hAnsi="Times New Roman" w:cs="Times New Roman"/>
          <w:sz w:val="18"/>
          <w:szCs w:val="18"/>
        </w:rPr>
      </w:pPr>
      <w:r w:rsidRPr="00284CD8">
        <w:rPr>
          <w:rStyle w:val="Refdenotaalpie"/>
          <w:rFonts w:ascii="Times New Roman" w:hAnsi="Times New Roman" w:cs="Times New Roman"/>
          <w:sz w:val="18"/>
          <w:szCs w:val="18"/>
        </w:rPr>
        <w:footnoteRef/>
      </w:r>
      <w:r w:rsidRPr="00284CD8">
        <w:rPr>
          <w:rFonts w:ascii="Times New Roman" w:hAnsi="Times New Roman" w:cs="Times New Roman"/>
          <w:sz w:val="18"/>
          <w:szCs w:val="18"/>
        </w:rPr>
        <w:t xml:space="preserve"> “El Dios único y el hijo único de Dios; ambos productos del </w:t>
      </w:r>
      <w:proofErr w:type="spellStart"/>
      <w:r w:rsidRPr="00284CD8">
        <w:rPr>
          <w:rFonts w:ascii="Times New Roman" w:hAnsi="Times New Roman" w:cs="Times New Roman"/>
          <w:i/>
          <w:sz w:val="18"/>
          <w:szCs w:val="18"/>
        </w:rPr>
        <w:t>ressentiment</w:t>
      </w:r>
      <w:proofErr w:type="spellEnd"/>
      <w:r w:rsidRPr="00284CD8">
        <w:rPr>
          <w:rFonts w:ascii="Times New Roman" w:hAnsi="Times New Roman" w:cs="Times New Roman"/>
          <w:sz w:val="18"/>
          <w:szCs w:val="18"/>
        </w:rPr>
        <w:t xml:space="preserve">…”. </w:t>
      </w:r>
      <w:r w:rsidR="006939A8" w:rsidRPr="00284CD8">
        <w:rPr>
          <w:rFonts w:ascii="Times New Roman" w:hAnsi="Times New Roman" w:cs="Times New Roman"/>
          <w:sz w:val="18"/>
          <w:szCs w:val="18"/>
        </w:rPr>
        <w:t xml:space="preserve">Friedrich </w:t>
      </w:r>
      <w:r w:rsidR="000C209F" w:rsidRPr="00284CD8">
        <w:rPr>
          <w:rFonts w:ascii="Times New Roman" w:hAnsi="Times New Roman" w:cs="Times New Roman"/>
          <w:sz w:val="18"/>
          <w:szCs w:val="18"/>
        </w:rPr>
        <w:t>Nietzsche</w:t>
      </w:r>
      <w:r w:rsidRPr="00284CD8">
        <w:rPr>
          <w:rFonts w:ascii="Times New Roman" w:hAnsi="Times New Roman" w:cs="Times New Roman"/>
          <w:sz w:val="18"/>
          <w:szCs w:val="18"/>
        </w:rPr>
        <w:t xml:space="preserve">. </w:t>
      </w:r>
      <w:r w:rsidR="006939A8" w:rsidRPr="00284CD8">
        <w:rPr>
          <w:rFonts w:ascii="Times New Roman" w:hAnsi="Times New Roman" w:cs="Times New Roman"/>
          <w:i/>
          <w:sz w:val="18"/>
          <w:szCs w:val="18"/>
        </w:rPr>
        <w:t>El Anticristo. Maldición sobre el cristianismo</w:t>
      </w:r>
      <w:r w:rsidR="006939A8" w:rsidRPr="00284CD8">
        <w:rPr>
          <w:rFonts w:ascii="Times New Roman" w:hAnsi="Times New Roman" w:cs="Times New Roman"/>
          <w:sz w:val="18"/>
          <w:szCs w:val="18"/>
        </w:rPr>
        <w:t>. Alianza: Madrid, 1978</w:t>
      </w:r>
      <w:r w:rsidR="000C209F" w:rsidRPr="00284CD8">
        <w:rPr>
          <w:rFonts w:ascii="Times New Roman" w:hAnsi="Times New Roman" w:cs="Times New Roman"/>
          <w:sz w:val="18"/>
          <w:szCs w:val="18"/>
        </w:rPr>
        <w:t>, parágrafo 41</w:t>
      </w:r>
      <w:r w:rsidR="006939A8" w:rsidRPr="00284CD8">
        <w:rPr>
          <w:rFonts w:ascii="Times New Roman" w:hAnsi="Times New Roman" w:cs="Times New Roman"/>
          <w:sz w:val="18"/>
          <w:szCs w:val="18"/>
        </w:rPr>
        <w:t xml:space="preserve">. </w:t>
      </w:r>
      <w:r w:rsidR="006939A8" w:rsidRPr="00505E7C">
        <w:rPr>
          <w:rFonts w:ascii="Times New Roman" w:hAnsi="Times New Roman" w:cs="Times New Roman"/>
          <w:sz w:val="18"/>
          <w:szCs w:val="18"/>
        </w:rPr>
        <w:t xml:space="preserve">En adelante </w:t>
      </w:r>
      <w:r w:rsidR="000C209F" w:rsidRPr="00505E7C">
        <w:rPr>
          <w:rFonts w:ascii="Times New Roman" w:hAnsi="Times New Roman" w:cs="Times New Roman"/>
          <w:sz w:val="18"/>
          <w:szCs w:val="18"/>
        </w:rPr>
        <w:t xml:space="preserve">esta obra </w:t>
      </w:r>
      <w:r w:rsidR="006939A8" w:rsidRPr="00505E7C">
        <w:rPr>
          <w:rFonts w:ascii="Times New Roman" w:hAnsi="Times New Roman" w:cs="Times New Roman"/>
          <w:sz w:val="18"/>
          <w:szCs w:val="18"/>
        </w:rPr>
        <w:t>ser</w:t>
      </w:r>
      <w:r w:rsidR="000C209F" w:rsidRPr="00505E7C">
        <w:rPr>
          <w:rFonts w:ascii="Times New Roman" w:hAnsi="Times New Roman" w:cs="Times New Roman"/>
          <w:sz w:val="18"/>
          <w:szCs w:val="18"/>
        </w:rPr>
        <w:t>á citada</w:t>
      </w:r>
      <w:r w:rsidR="006939A8" w:rsidRPr="00505E7C">
        <w:rPr>
          <w:rFonts w:ascii="Times New Roman" w:hAnsi="Times New Roman" w:cs="Times New Roman"/>
          <w:sz w:val="18"/>
          <w:szCs w:val="18"/>
        </w:rPr>
        <w:t xml:space="preserve"> como </w:t>
      </w:r>
      <w:r w:rsidR="006939A8" w:rsidRPr="00505E7C">
        <w:rPr>
          <w:rFonts w:ascii="Times New Roman" w:hAnsi="Times New Roman" w:cs="Times New Roman"/>
          <w:i/>
          <w:sz w:val="18"/>
          <w:szCs w:val="18"/>
        </w:rPr>
        <w:t>AC</w:t>
      </w:r>
      <w:r w:rsidR="000C209F" w:rsidRPr="00505E7C">
        <w:rPr>
          <w:rFonts w:ascii="Times New Roman" w:hAnsi="Times New Roman" w:cs="Times New Roman"/>
          <w:i/>
          <w:sz w:val="18"/>
          <w:szCs w:val="18"/>
        </w:rPr>
        <w:t>.</w:t>
      </w:r>
      <w:r w:rsidR="000C209F" w:rsidRPr="00505E7C">
        <w:rPr>
          <w:rFonts w:ascii="Times New Roman" w:hAnsi="Times New Roman" w:cs="Times New Roman"/>
          <w:sz w:val="18"/>
          <w:szCs w:val="18"/>
        </w:rPr>
        <w:t xml:space="preserve"> Los números que aparecerán después de las siglas de los libros de Nietzsche corresponden a los parágrafos. </w:t>
      </w:r>
    </w:p>
  </w:footnote>
  <w:footnote w:id="5">
    <w:p w14:paraId="1FC3C038" w14:textId="50F4B860" w:rsidR="00C020D8" w:rsidRPr="00284CD8" w:rsidRDefault="00C020D8" w:rsidP="00545498">
      <w:pPr>
        <w:pStyle w:val="Textonotapie"/>
        <w:jc w:val="both"/>
        <w:rPr>
          <w:rFonts w:ascii="Times New Roman" w:hAnsi="Times New Roman" w:cs="Times New Roman"/>
          <w:sz w:val="18"/>
          <w:szCs w:val="18"/>
        </w:rPr>
      </w:pPr>
      <w:r w:rsidRPr="00284CD8">
        <w:rPr>
          <w:rStyle w:val="Refdenotaalpie"/>
          <w:rFonts w:ascii="Times New Roman" w:hAnsi="Times New Roman" w:cs="Times New Roman"/>
          <w:sz w:val="18"/>
          <w:szCs w:val="18"/>
        </w:rPr>
        <w:footnoteRef/>
      </w:r>
      <w:r w:rsidRPr="00284CD8">
        <w:rPr>
          <w:rFonts w:ascii="Times New Roman" w:hAnsi="Times New Roman" w:cs="Times New Roman"/>
          <w:sz w:val="18"/>
          <w:szCs w:val="18"/>
        </w:rPr>
        <w:t xml:space="preserve"> [Los alemanes] tienen también sobre su conciencia la especie más sucia de cristianismo que existe, la más incurable, la más irrefutable, el protestantismo… Si no se termina con el cristianismo, culpable</w:t>
      </w:r>
      <w:r w:rsidR="00A9361E" w:rsidRPr="00505E7C">
        <w:rPr>
          <w:rFonts w:ascii="Times New Roman" w:hAnsi="Times New Roman" w:cs="Times New Roman"/>
          <w:sz w:val="18"/>
          <w:szCs w:val="18"/>
        </w:rPr>
        <w:t>s</w:t>
      </w:r>
      <w:r w:rsidRPr="00284CD8">
        <w:rPr>
          <w:rFonts w:ascii="Times New Roman" w:hAnsi="Times New Roman" w:cs="Times New Roman"/>
          <w:sz w:val="18"/>
          <w:szCs w:val="18"/>
        </w:rPr>
        <w:t xml:space="preserve"> de ello serán los alemanes”. </w:t>
      </w:r>
      <w:proofErr w:type="spellStart"/>
      <w:r w:rsidR="006939A8" w:rsidRPr="00284CD8">
        <w:rPr>
          <w:rFonts w:ascii="Times New Roman" w:hAnsi="Times New Roman" w:cs="Times New Roman"/>
          <w:i/>
          <w:sz w:val="18"/>
          <w:szCs w:val="18"/>
        </w:rPr>
        <w:t>Ibidem</w:t>
      </w:r>
      <w:proofErr w:type="spellEnd"/>
      <w:r w:rsidR="006939A8" w:rsidRPr="00284CD8">
        <w:rPr>
          <w:rFonts w:ascii="Times New Roman" w:hAnsi="Times New Roman" w:cs="Times New Roman"/>
          <w:i/>
          <w:sz w:val="18"/>
          <w:szCs w:val="18"/>
        </w:rPr>
        <w:t>,</w:t>
      </w:r>
      <w:r w:rsidR="006939A8" w:rsidRPr="00284CD8">
        <w:rPr>
          <w:rFonts w:ascii="Times New Roman" w:hAnsi="Times New Roman" w:cs="Times New Roman"/>
          <w:sz w:val="18"/>
          <w:szCs w:val="18"/>
        </w:rPr>
        <w:t xml:space="preserve"> </w:t>
      </w:r>
      <w:r w:rsidRPr="00284CD8">
        <w:rPr>
          <w:rFonts w:ascii="Times New Roman" w:hAnsi="Times New Roman" w:cs="Times New Roman"/>
          <w:sz w:val="18"/>
          <w:szCs w:val="18"/>
        </w:rPr>
        <w:t xml:space="preserve">61. </w:t>
      </w:r>
    </w:p>
  </w:footnote>
  <w:footnote w:id="6">
    <w:p w14:paraId="33B1ECA7" w14:textId="04C8ECF2" w:rsidR="00C020D8" w:rsidRPr="00284CD8" w:rsidRDefault="00C020D8" w:rsidP="00545498">
      <w:pPr>
        <w:pStyle w:val="Textonotapie"/>
        <w:jc w:val="both"/>
        <w:rPr>
          <w:rFonts w:ascii="Times New Roman" w:hAnsi="Times New Roman" w:cs="Times New Roman"/>
          <w:sz w:val="18"/>
          <w:szCs w:val="18"/>
        </w:rPr>
      </w:pPr>
      <w:r w:rsidRPr="00284CD8">
        <w:rPr>
          <w:rStyle w:val="Refdenotaalpie"/>
          <w:rFonts w:ascii="Times New Roman" w:hAnsi="Times New Roman" w:cs="Times New Roman"/>
          <w:sz w:val="18"/>
          <w:szCs w:val="18"/>
        </w:rPr>
        <w:footnoteRef/>
      </w:r>
      <w:r w:rsidRPr="00284CD8">
        <w:rPr>
          <w:rFonts w:ascii="Times New Roman" w:hAnsi="Times New Roman" w:cs="Times New Roman"/>
          <w:sz w:val="18"/>
          <w:szCs w:val="18"/>
        </w:rPr>
        <w:t xml:space="preserve"> En </w:t>
      </w:r>
      <w:r w:rsidRPr="00284CD8">
        <w:rPr>
          <w:rFonts w:ascii="Times New Roman" w:hAnsi="Times New Roman" w:cs="Times New Roman"/>
          <w:i/>
          <w:sz w:val="18"/>
          <w:szCs w:val="18"/>
        </w:rPr>
        <w:t>El Anticristo</w:t>
      </w:r>
      <w:r w:rsidRPr="00284CD8">
        <w:rPr>
          <w:rFonts w:ascii="Times New Roman" w:hAnsi="Times New Roman" w:cs="Times New Roman"/>
          <w:sz w:val="18"/>
          <w:szCs w:val="18"/>
        </w:rPr>
        <w:t xml:space="preserve">, por ejemplo, dice Nietzsche: </w:t>
      </w:r>
      <w:r w:rsidR="0020619B" w:rsidRPr="00284CD8">
        <w:rPr>
          <w:rFonts w:ascii="Times New Roman" w:hAnsi="Times New Roman" w:cs="Times New Roman"/>
          <w:sz w:val="18"/>
          <w:szCs w:val="18"/>
        </w:rPr>
        <w:t>“</w:t>
      </w:r>
      <w:r w:rsidRPr="00284CD8">
        <w:rPr>
          <w:rFonts w:ascii="Times New Roman" w:hAnsi="Times New Roman" w:cs="Times New Roman"/>
          <w:sz w:val="18"/>
          <w:szCs w:val="18"/>
        </w:rPr>
        <w:t xml:space="preserve">El veneno de la doctrina </w:t>
      </w:r>
      <w:r w:rsidR="0020619B" w:rsidRPr="00284CD8">
        <w:rPr>
          <w:rFonts w:ascii="Times New Roman" w:hAnsi="Times New Roman" w:cs="Times New Roman"/>
          <w:sz w:val="18"/>
          <w:szCs w:val="18"/>
        </w:rPr>
        <w:t>‘</w:t>
      </w:r>
      <w:r w:rsidRPr="00284CD8">
        <w:rPr>
          <w:rFonts w:ascii="Times New Roman" w:hAnsi="Times New Roman" w:cs="Times New Roman"/>
          <w:sz w:val="18"/>
          <w:szCs w:val="18"/>
        </w:rPr>
        <w:t>idénticos derechos para todos</w:t>
      </w:r>
      <w:r w:rsidR="0020619B" w:rsidRPr="00284CD8">
        <w:rPr>
          <w:rFonts w:ascii="Times New Roman" w:hAnsi="Times New Roman" w:cs="Times New Roman"/>
          <w:sz w:val="18"/>
          <w:szCs w:val="18"/>
        </w:rPr>
        <w:t xml:space="preserve">’ </w:t>
      </w:r>
      <w:r w:rsidRPr="00284CD8">
        <w:rPr>
          <w:rFonts w:ascii="Times New Roman" w:hAnsi="Times New Roman" w:cs="Times New Roman"/>
          <w:sz w:val="18"/>
          <w:szCs w:val="18"/>
        </w:rPr>
        <w:t xml:space="preserve">es el cristianismo el que lo ha diseminado de modo más radical (…) ha hecho una guerra a muerte a todo sentimiento de respeto y de distancia entre los hombres”. Y más adelante continúa: “son los juicios cristianos de valor los que toda revolución no hace más que traducir en sangre y crímenes”. </w:t>
      </w:r>
      <w:proofErr w:type="spellStart"/>
      <w:r w:rsidR="006939A8" w:rsidRPr="00284CD8">
        <w:rPr>
          <w:rFonts w:ascii="Times New Roman" w:hAnsi="Times New Roman" w:cs="Times New Roman"/>
          <w:i/>
          <w:sz w:val="18"/>
          <w:szCs w:val="18"/>
        </w:rPr>
        <w:t>Ibidem</w:t>
      </w:r>
      <w:proofErr w:type="spellEnd"/>
      <w:r w:rsidR="006939A8" w:rsidRPr="00284CD8">
        <w:rPr>
          <w:rFonts w:ascii="Times New Roman" w:hAnsi="Times New Roman" w:cs="Times New Roman"/>
          <w:i/>
          <w:sz w:val="18"/>
          <w:szCs w:val="18"/>
        </w:rPr>
        <w:t>,</w:t>
      </w:r>
      <w:r w:rsidR="006939A8" w:rsidRPr="00284CD8">
        <w:rPr>
          <w:rFonts w:ascii="Times New Roman" w:hAnsi="Times New Roman" w:cs="Times New Roman"/>
          <w:sz w:val="18"/>
          <w:szCs w:val="18"/>
        </w:rPr>
        <w:t xml:space="preserve"> </w:t>
      </w:r>
      <w:r w:rsidRPr="00284CD8">
        <w:rPr>
          <w:rFonts w:ascii="Times New Roman" w:hAnsi="Times New Roman" w:cs="Times New Roman"/>
          <w:sz w:val="18"/>
          <w:szCs w:val="18"/>
        </w:rPr>
        <w:t xml:space="preserve">43. </w:t>
      </w:r>
    </w:p>
  </w:footnote>
  <w:footnote w:id="7">
    <w:p w14:paraId="4BD08102" w14:textId="3E4946D0" w:rsidR="00C020D8" w:rsidRPr="009B0284" w:rsidRDefault="00C020D8" w:rsidP="00545498">
      <w:pPr>
        <w:pStyle w:val="Textonotapie"/>
        <w:jc w:val="both"/>
        <w:rPr>
          <w:rFonts w:ascii="Times New Roman" w:hAnsi="Times New Roman" w:cs="Times New Roman"/>
          <w:sz w:val="18"/>
          <w:szCs w:val="18"/>
        </w:rPr>
      </w:pPr>
      <w:r w:rsidRPr="000A6EE7">
        <w:rPr>
          <w:rStyle w:val="Refdenotaalpie"/>
          <w:rFonts w:ascii="Times New Roman" w:hAnsi="Times New Roman" w:cs="Times New Roman"/>
          <w:sz w:val="18"/>
          <w:szCs w:val="18"/>
        </w:rPr>
        <w:footnoteRef/>
      </w:r>
      <w:r w:rsidRPr="000A6EE7">
        <w:rPr>
          <w:rFonts w:ascii="Times New Roman" w:hAnsi="Times New Roman" w:cs="Times New Roman"/>
          <w:sz w:val="18"/>
          <w:szCs w:val="18"/>
        </w:rPr>
        <w:t xml:space="preserve"> </w:t>
      </w:r>
      <w:r w:rsidR="00A9361E" w:rsidRPr="00284CD8">
        <w:rPr>
          <w:rFonts w:ascii="Times New Roman" w:hAnsi="Times New Roman" w:cs="Times New Roman"/>
          <w:sz w:val="18"/>
          <w:szCs w:val="18"/>
        </w:rPr>
        <w:t xml:space="preserve">José Emilio </w:t>
      </w:r>
      <w:r w:rsidRPr="00284CD8">
        <w:rPr>
          <w:rFonts w:ascii="Times New Roman" w:hAnsi="Times New Roman" w:cs="Times New Roman"/>
          <w:sz w:val="18"/>
          <w:szCs w:val="18"/>
        </w:rPr>
        <w:t xml:space="preserve">Esteban </w:t>
      </w:r>
      <w:proofErr w:type="spellStart"/>
      <w:r w:rsidRPr="00284CD8">
        <w:rPr>
          <w:rFonts w:ascii="Times New Roman" w:hAnsi="Times New Roman" w:cs="Times New Roman"/>
          <w:sz w:val="18"/>
          <w:szCs w:val="18"/>
        </w:rPr>
        <w:t>Enguita</w:t>
      </w:r>
      <w:proofErr w:type="spellEnd"/>
      <w:r w:rsidR="00A9361E" w:rsidRPr="00284CD8">
        <w:rPr>
          <w:rFonts w:ascii="Times New Roman" w:hAnsi="Times New Roman" w:cs="Times New Roman"/>
          <w:sz w:val="18"/>
          <w:szCs w:val="18"/>
        </w:rPr>
        <w:t xml:space="preserve">. </w:t>
      </w:r>
      <w:r w:rsidRPr="00284CD8">
        <w:rPr>
          <w:rFonts w:ascii="Times New Roman" w:hAnsi="Times New Roman" w:cs="Times New Roman"/>
          <w:sz w:val="18"/>
          <w:szCs w:val="18"/>
        </w:rPr>
        <w:t xml:space="preserve"> “</w:t>
      </w:r>
      <w:proofErr w:type="spellStart"/>
      <w:r w:rsidRPr="00284CD8">
        <w:rPr>
          <w:rFonts w:ascii="Times New Roman" w:hAnsi="Times New Roman" w:cs="Times New Roman"/>
          <w:sz w:val="18"/>
          <w:szCs w:val="18"/>
        </w:rPr>
        <w:t>Ecrasez</w:t>
      </w:r>
      <w:proofErr w:type="spellEnd"/>
      <w:r w:rsidRPr="00284CD8">
        <w:rPr>
          <w:rFonts w:ascii="Times New Roman" w:hAnsi="Times New Roman" w:cs="Times New Roman"/>
          <w:sz w:val="18"/>
          <w:szCs w:val="18"/>
        </w:rPr>
        <w:t xml:space="preserve"> </w:t>
      </w:r>
      <w:proofErr w:type="spellStart"/>
      <w:r w:rsidRPr="00284CD8">
        <w:rPr>
          <w:rFonts w:ascii="Times New Roman" w:hAnsi="Times New Roman" w:cs="Times New Roman"/>
          <w:sz w:val="18"/>
          <w:szCs w:val="18"/>
        </w:rPr>
        <w:t>l’infâme</w:t>
      </w:r>
      <w:proofErr w:type="spellEnd"/>
      <w:r w:rsidRPr="00284CD8">
        <w:rPr>
          <w:rFonts w:ascii="Times New Roman" w:hAnsi="Times New Roman" w:cs="Times New Roman"/>
          <w:sz w:val="18"/>
          <w:szCs w:val="18"/>
        </w:rPr>
        <w:t>! Cristianismo e hist</w:t>
      </w:r>
      <w:r w:rsidR="00A9361E" w:rsidRPr="00284CD8">
        <w:rPr>
          <w:rFonts w:ascii="Times New Roman" w:hAnsi="Times New Roman" w:cs="Times New Roman"/>
          <w:sz w:val="18"/>
          <w:szCs w:val="18"/>
        </w:rPr>
        <w:t>oria de Occidente en Nietzsche”</w:t>
      </w:r>
      <w:r w:rsidRPr="00284CD8">
        <w:rPr>
          <w:rFonts w:ascii="Times New Roman" w:hAnsi="Times New Roman" w:cs="Times New Roman"/>
          <w:sz w:val="18"/>
          <w:szCs w:val="18"/>
        </w:rPr>
        <w:t xml:space="preserve"> en </w:t>
      </w:r>
      <w:r w:rsidR="000A6EE7" w:rsidRPr="00284CD8">
        <w:rPr>
          <w:rFonts w:ascii="Times New Roman" w:hAnsi="Times New Roman" w:cs="Times New Roman"/>
          <w:i/>
          <w:sz w:val="18"/>
          <w:szCs w:val="18"/>
        </w:rPr>
        <w:t>Estudios Nietzsche.</w:t>
      </w:r>
      <w:r w:rsidR="000A6EE7" w:rsidRPr="00284CD8">
        <w:rPr>
          <w:rFonts w:ascii="Times New Roman" w:hAnsi="Times New Roman" w:cs="Times New Roman"/>
          <w:sz w:val="18"/>
          <w:szCs w:val="18"/>
        </w:rPr>
        <w:t xml:space="preserve"> Revista de la Sociedad Española de Estudios sobre F. Nietzsche. </w:t>
      </w:r>
      <w:proofErr w:type="spellStart"/>
      <w:r w:rsidR="000A6EE7" w:rsidRPr="00284CD8">
        <w:rPr>
          <w:rFonts w:ascii="Times New Roman" w:hAnsi="Times New Roman" w:cs="Times New Roman"/>
          <w:sz w:val="18"/>
          <w:szCs w:val="18"/>
        </w:rPr>
        <w:t>Trotta</w:t>
      </w:r>
      <w:proofErr w:type="spellEnd"/>
      <w:r w:rsidR="000A6EE7" w:rsidRPr="00284CD8">
        <w:rPr>
          <w:rFonts w:ascii="Times New Roman" w:hAnsi="Times New Roman" w:cs="Times New Roman"/>
          <w:sz w:val="18"/>
          <w:szCs w:val="18"/>
        </w:rPr>
        <w:t>: Málaga, n°6, 2006</w:t>
      </w:r>
      <w:r w:rsidRPr="00284CD8">
        <w:rPr>
          <w:rFonts w:ascii="Times New Roman" w:hAnsi="Times New Roman" w:cs="Times New Roman"/>
          <w:sz w:val="18"/>
          <w:szCs w:val="18"/>
        </w:rPr>
        <w:t xml:space="preserve">, </w:t>
      </w:r>
      <w:r w:rsidR="00971106">
        <w:rPr>
          <w:rFonts w:ascii="Times New Roman" w:hAnsi="Times New Roman" w:cs="Times New Roman"/>
          <w:sz w:val="18"/>
          <w:szCs w:val="18"/>
        </w:rPr>
        <w:t xml:space="preserve"> </w:t>
      </w:r>
      <w:r w:rsidRPr="009B0284">
        <w:rPr>
          <w:rFonts w:ascii="Times New Roman" w:hAnsi="Times New Roman" w:cs="Times New Roman"/>
          <w:sz w:val="18"/>
          <w:szCs w:val="18"/>
        </w:rPr>
        <w:t>p. 21.</w:t>
      </w:r>
    </w:p>
  </w:footnote>
  <w:footnote w:id="8">
    <w:p w14:paraId="0A1F338F" w14:textId="0DD14E9C" w:rsidR="00C020D8" w:rsidRPr="00505E7C" w:rsidRDefault="00C020D8" w:rsidP="00545498">
      <w:pPr>
        <w:pStyle w:val="Textonotapie"/>
        <w:jc w:val="both"/>
        <w:rPr>
          <w:rFonts w:ascii="Times New Roman" w:hAnsi="Times New Roman" w:cs="Times New Roman"/>
          <w:sz w:val="18"/>
          <w:szCs w:val="18"/>
          <w:lang w:val="es-ES_tradnl"/>
        </w:rPr>
      </w:pPr>
      <w:r w:rsidRPr="00284CD8">
        <w:rPr>
          <w:rStyle w:val="Refdenotaalpie"/>
          <w:rFonts w:ascii="Times New Roman" w:hAnsi="Times New Roman" w:cs="Times New Roman"/>
          <w:sz w:val="18"/>
          <w:szCs w:val="18"/>
        </w:rPr>
        <w:footnoteRef/>
      </w:r>
      <w:r w:rsidRPr="00284CD8">
        <w:rPr>
          <w:rFonts w:ascii="Times New Roman" w:hAnsi="Times New Roman" w:cs="Times New Roman"/>
          <w:sz w:val="18"/>
          <w:szCs w:val="18"/>
        </w:rPr>
        <w:t xml:space="preserve"> </w:t>
      </w:r>
      <w:r w:rsidRPr="00284CD8">
        <w:rPr>
          <w:rFonts w:ascii="Times New Roman" w:hAnsi="Times New Roman" w:cs="Times New Roman"/>
          <w:i/>
          <w:sz w:val="18"/>
          <w:szCs w:val="18"/>
        </w:rPr>
        <w:t>Cfr</w:t>
      </w:r>
      <w:r w:rsidRPr="00284CD8">
        <w:rPr>
          <w:rFonts w:ascii="Times New Roman" w:hAnsi="Times New Roman" w:cs="Times New Roman"/>
          <w:sz w:val="18"/>
          <w:szCs w:val="18"/>
        </w:rPr>
        <w:t xml:space="preserve">. </w:t>
      </w:r>
      <w:r w:rsidR="006939A8" w:rsidRPr="00284CD8">
        <w:rPr>
          <w:rFonts w:ascii="Times New Roman" w:hAnsi="Times New Roman" w:cs="Times New Roman"/>
          <w:sz w:val="18"/>
          <w:szCs w:val="18"/>
          <w:lang w:val="es-ES_tradnl"/>
        </w:rPr>
        <w:t>Friedrich Nietzsche.</w:t>
      </w:r>
      <w:r w:rsidR="001E3E1A" w:rsidRPr="00284CD8">
        <w:rPr>
          <w:rFonts w:ascii="Times New Roman" w:hAnsi="Times New Roman" w:cs="Times New Roman"/>
          <w:sz w:val="18"/>
          <w:szCs w:val="18"/>
          <w:lang w:val="es-ES_tradnl"/>
        </w:rPr>
        <w:t xml:space="preserve"> “De los trasmundanos”</w:t>
      </w:r>
      <w:r w:rsidRPr="00284CD8">
        <w:rPr>
          <w:rFonts w:ascii="Times New Roman" w:hAnsi="Times New Roman" w:cs="Times New Roman"/>
          <w:sz w:val="18"/>
          <w:szCs w:val="18"/>
          <w:lang w:val="es-ES_tradnl"/>
        </w:rPr>
        <w:t xml:space="preserve"> en </w:t>
      </w:r>
      <w:r w:rsidRPr="00284CD8">
        <w:rPr>
          <w:rFonts w:ascii="Times New Roman" w:hAnsi="Times New Roman" w:cs="Times New Roman"/>
          <w:i/>
          <w:sz w:val="18"/>
          <w:szCs w:val="18"/>
          <w:lang w:val="es-ES_tradnl"/>
        </w:rPr>
        <w:t xml:space="preserve">Así hablo </w:t>
      </w:r>
      <w:proofErr w:type="spellStart"/>
      <w:r w:rsidRPr="00284CD8">
        <w:rPr>
          <w:rFonts w:ascii="Times New Roman" w:hAnsi="Times New Roman" w:cs="Times New Roman"/>
          <w:i/>
          <w:sz w:val="18"/>
          <w:szCs w:val="18"/>
          <w:lang w:val="es-ES_tradnl"/>
        </w:rPr>
        <w:t>Zaratustra</w:t>
      </w:r>
      <w:proofErr w:type="spellEnd"/>
      <w:r w:rsidRPr="00284CD8">
        <w:rPr>
          <w:rFonts w:ascii="Times New Roman" w:hAnsi="Times New Roman" w:cs="Times New Roman"/>
          <w:sz w:val="18"/>
          <w:szCs w:val="18"/>
          <w:lang w:val="es-ES_tradnl"/>
        </w:rPr>
        <w:t>.</w:t>
      </w:r>
      <w:r w:rsidR="006939A8" w:rsidRPr="00284CD8">
        <w:rPr>
          <w:rFonts w:ascii="Times New Roman" w:hAnsi="Times New Roman" w:cs="Times New Roman"/>
          <w:i/>
          <w:sz w:val="18"/>
          <w:szCs w:val="18"/>
        </w:rPr>
        <w:t xml:space="preserve"> Un libro para todos y para ninguno</w:t>
      </w:r>
      <w:r w:rsidR="001E3E1A" w:rsidRPr="00284CD8">
        <w:rPr>
          <w:rFonts w:ascii="Times New Roman" w:hAnsi="Times New Roman" w:cs="Times New Roman"/>
          <w:sz w:val="18"/>
          <w:szCs w:val="18"/>
        </w:rPr>
        <w:t>.</w:t>
      </w:r>
      <w:r w:rsidR="006939A8" w:rsidRPr="00284CD8">
        <w:rPr>
          <w:rFonts w:ascii="Times New Roman" w:hAnsi="Times New Roman" w:cs="Times New Roman"/>
          <w:sz w:val="18"/>
          <w:szCs w:val="18"/>
        </w:rPr>
        <w:t xml:space="preserve"> </w:t>
      </w:r>
      <w:r w:rsidR="001E3E1A" w:rsidRPr="00284CD8">
        <w:rPr>
          <w:rFonts w:ascii="Times New Roman" w:hAnsi="Times New Roman" w:cs="Times New Roman"/>
          <w:sz w:val="18"/>
          <w:szCs w:val="18"/>
        </w:rPr>
        <w:t xml:space="preserve">Alianza: </w:t>
      </w:r>
      <w:r w:rsidR="006939A8" w:rsidRPr="00284CD8">
        <w:rPr>
          <w:rFonts w:ascii="Times New Roman" w:hAnsi="Times New Roman" w:cs="Times New Roman"/>
          <w:sz w:val="18"/>
          <w:szCs w:val="18"/>
        </w:rPr>
        <w:t>Madrid, 1978</w:t>
      </w:r>
      <w:r w:rsidR="001E3E1A" w:rsidRPr="00284CD8">
        <w:rPr>
          <w:rFonts w:ascii="Times New Roman" w:hAnsi="Times New Roman" w:cs="Times New Roman"/>
          <w:sz w:val="18"/>
          <w:szCs w:val="18"/>
        </w:rPr>
        <w:t>.</w:t>
      </w:r>
      <w:r w:rsidR="000A6EE7" w:rsidRPr="00284CD8">
        <w:rPr>
          <w:rFonts w:ascii="Times New Roman" w:hAnsi="Times New Roman" w:cs="Times New Roman"/>
          <w:sz w:val="18"/>
          <w:szCs w:val="18"/>
        </w:rPr>
        <w:t xml:space="preserve"> En adelante </w:t>
      </w:r>
      <w:r w:rsidR="000A6EE7" w:rsidRPr="00505E7C">
        <w:rPr>
          <w:rFonts w:ascii="Times New Roman" w:hAnsi="Times New Roman" w:cs="Times New Roman"/>
          <w:i/>
          <w:sz w:val="18"/>
          <w:szCs w:val="18"/>
        </w:rPr>
        <w:t>AZ.</w:t>
      </w:r>
    </w:p>
  </w:footnote>
  <w:footnote w:id="9">
    <w:p w14:paraId="7B80CBFA" w14:textId="4A64653F" w:rsidR="00C020D8" w:rsidRPr="003C5676" w:rsidRDefault="00C020D8" w:rsidP="00545498">
      <w:pPr>
        <w:pStyle w:val="Textonotapie"/>
        <w:jc w:val="both"/>
        <w:rPr>
          <w:rFonts w:ascii="Times New Roman" w:hAnsi="Times New Roman" w:cs="Times New Roman"/>
          <w:b/>
          <w:sz w:val="18"/>
          <w:szCs w:val="18"/>
          <w:lang w:val="es-ES_tradnl"/>
        </w:rPr>
      </w:pPr>
      <w:r w:rsidRPr="00284CD8">
        <w:rPr>
          <w:rStyle w:val="Refdenotaalpie"/>
          <w:rFonts w:ascii="Times New Roman" w:hAnsi="Times New Roman" w:cs="Times New Roman"/>
          <w:sz w:val="18"/>
          <w:szCs w:val="18"/>
        </w:rPr>
        <w:footnoteRef/>
      </w:r>
      <w:r w:rsidRPr="00284CD8">
        <w:rPr>
          <w:rFonts w:ascii="Times New Roman" w:hAnsi="Times New Roman" w:cs="Times New Roman"/>
          <w:sz w:val="18"/>
          <w:szCs w:val="18"/>
        </w:rPr>
        <w:t xml:space="preserve"> </w:t>
      </w:r>
      <w:r w:rsidR="000A6EE7" w:rsidRPr="00284CD8">
        <w:rPr>
          <w:rFonts w:ascii="Times New Roman" w:hAnsi="Times New Roman" w:cs="Times New Roman"/>
          <w:sz w:val="18"/>
          <w:szCs w:val="18"/>
        </w:rPr>
        <w:t xml:space="preserve">Friedrich Nietzsche. </w:t>
      </w:r>
      <w:r w:rsidR="000A6EE7" w:rsidRPr="00284CD8">
        <w:rPr>
          <w:rFonts w:ascii="Times New Roman" w:hAnsi="Times New Roman" w:cs="Times New Roman"/>
          <w:i/>
          <w:sz w:val="18"/>
          <w:szCs w:val="18"/>
        </w:rPr>
        <w:t xml:space="preserve">La genealogía de la moral. Un escrito polémico. </w:t>
      </w:r>
      <w:r w:rsidR="000A6EE7" w:rsidRPr="00284CD8">
        <w:rPr>
          <w:rFonts w:ascii="Times New Roman" w:hAnsi="Times New Roman" w:cs="Times New Roman"/>
          <w:sz w:val="18"/>
          <w:szCs w:val="18"/>
        </w:rPr>
        <w:t>Alianza: Madrid, 1972</w:t>
      </w:r>
      <w:r w:rsidR="00C5408A" w:rsidRPr="00284CD8">
        <w:rPr>
          <w:rFonts w:ascii="Times New Roman" w:hAnsi="Times New Roman" w:cs="Times New Roman"/>
          <w:sz w:val="18"/>
          <w:szCs w:val="18"/>
        </w:rPr>
        <w:t xml:space="preserve">, </w:t>
      </w:r>
      <w:r w:rsidR="00C5408A" w:rsidRPr="00284CD8">
        <w:rPr>
          <w:rFonts w:ascii="Times New Roman" w:hAnsi="Times New Roman" w:cs="Times New Roman"/>
          <w:i/>
          <w:sz w:val="18"/>
          <w:szCs w:val="18"/>
        </w:rPr>
        <w:t>III</w:t>
      </w:r>
      <w:r w:rsidR="00C5408A" w:rsidRPr="00284CD8">
        <w:rPr>
          <w:rFonts w:ascii="Times New Roman" w:hAnsi="Times New Roman" w:cs="Times New Roman"/>
          <w:sz w:val="18"/>
          <w:szCs w:val="18"/>
        </w:rPr>
        <w:t>, 23</w:t>
      </w:r>
      <w:r w:rsidR="000A6EE7" w:rsidRPr="00284CD8">
        <w:rPr>
          <w:rFonts w:ascii="Times New Roman" w:hAnsi="Times New Roman" w:cs="Times New Roman"/>
          <w:sz w:val="18"/>
          <w:szCs w:val="18"/>
        </w:rPr>
        <w:t>.</w:t>
      </w:r>
      <w:r w:rsidRPr="00284CD8">
        <w:rPr>
          <w:rFonts w:ascii="Times New Roman" w:hAnsi="Times New Roman" w:cs="Times New Roman"/>
          <w:sz w:val="18"/>
          <w:szCs w:val="18"/>
        </w:rPr>
        <w:t xml:space="preserve"> </w:t>
      </w:r>
      <w:r w:rsidR="00C5408A" w:rsidRPr="00284CD8">
        <w:rPr>
          <w:rFonts w:ascii="Times New Roman" w:hAnsi="Times New Roman" w:cs="Times New Roman"/>
          <w:sz w:val="18"/>
          <w:szCs w:val="18"/>
        </w:rPr>
        <w:t xml:space="preserve">En adelante </w:t>
      </w:r>
      <w:r w:rsidRPr="00284CD8">
        <w:rPr>
          <w:rFonts w:ascii="Times New Roman" w:hAnsi="Times New Roman" w:cs="Times New Roman"/>
          <w:i/>
          <w:sz w:val="18"/>
          <w:szCs w:val="18"/>
        </w:rPr>
        <w:t>GM</w:t>
      </w:r>
      <w:r w:rsidRPr="00284CD8">
        <w:rPr>
          <w:rFonts w:ascii="Times New Roman" w:hAnsi="Times New Roman" w:cs="Times New Roman"/>
          <w:sz w:val="18"/>
          <w:szCs w:val="18"/>
        </w:rPr>
        <w:t>. Véase también el parágrafo</w:t>
      </w:r>
      <w:r w:rsidRPr="00284CD8">
        <w:rPr>
          <w:rFonts w:ascii="Times New Roman" w:hAnsi="Times New Roman" w:cs="Times New Roman"/>
          <w:sz w:val="18"/>
          <w:szCs w:val="18"/>
          <w:lang w:val="es-ES_tradnl"/>
        </w:rPr>
        <w:t xml:space="preserve"> </w:t>
      </w:r>
      <w:r w:rsidRPr="00505E7C">
        <w:rPr>
          <w:rFonts w:ascii="Times New Roman" w:hAnsi="Times New Roman" w:cs="Times New Roman"/>
          <w:sz w:val="18"/>
          <w:szCs w:val="18"/>
        </w:rPr>
        <w:t>20 de</w:t>
      </w:r>
      <w:r w:rsidR="00284CD8" w:rsidRPr="00505E7C">
        <w:rPr>
          <w:rFonts w:ascii="Times New Roman" w:hAnsi="Times New Roman" w:cs="Times New Roman"/>
          <w:sz w:val="18"/>
          <w:szCs w:val="18"/>
        </w:rPr>
        <w:t xml:space="preserve"> </w:t>
      </w:r>
      <w:r w:rsidRPr="00505E7C">
        <w:rPr>
          <w:rFonts w:ascii="Times New Roman" w:hAnsi="Times New Roman" w:cs="Times New Roman"/>
          <w:sz w:val="18"/>
          <w:szCs w:val="18"/>
        </w:rPr>
        <w:t>este mismo tratado.</w:t>
      </w:r>
      <w:r w:rsidRPr="003C5676">
        <w:rPr>
          <w:rFonts w:ascii="Times New Roman" w:hAnsi="Times New Roman" w:cs="Times New Roman"/>
          <w:b/>
          <w:sz w:val="18"/>
          <w:szCs w:val="18"/>
          <w:lang w:val="es-ES_tradnl"/>
        </w:rPr>
        <w:t xml:space="preserve"> </w:t>
      </w:r>
    </w:p>
  </w:footnote>
  <w:footnote w:id="10">
    <w:p w14:paraId="171E3B7F" w14:textId="4CFCF4A7" w:rsidR="00C020D8" w:rsidRPr="003C5676" w:rsidRDefault="00C020D8" w:rsidP="00545498">
      <w:pPr>
        <w:pStyle w:val="Textonotapie"/>
        <w:jc w:val="both"/>
        <w:rPr>
          <w:rFonts w:ascii="Times New Roman" w:hAnsi="Times New Roman" w:cs="Times New Roman"/>
          <w:sz w:val="18"/>
          <w:szCs w:val="18"/>
          <w:lang w:val="es-ES_tradnl"/>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w:t>
      </w:r>
      <w:r w:rsidRPr="003C5676">
        <w:rPr>
          <w:rFonts w:ascii="Times New Roman" w:hAnsi="Times New Roman" w:cs="Times New Roman"/>
          <w:sz w:val="18"/>
          <w:szCs w:val="18"/>
          <w:lang w:val="es-ES_tradnl"/>
        </w:rPr>
        <w:t xml:space="preserve">A propósito de lo que decimos, y de la expresión del ideal ascético en la conciencia científica moderna, Nietzsche se cita a sí mismo </w:t>
      </w:r>
      <w:r w:rsidRPr="00284CD8">
        <w:rPr>
          <w:rFonts w:ascii="Times New Roman" w:hAnsi="Times New Roman" w:cs="Times New Roman"/>
          <w:sz w:val="18"/>
          <w:szCs w:val="18"/>
          <w:lang w:val="es-ES_tradnl"/>
        </w:rPr>
        <w:t>(</w:t>
      </w:r>
      <w:r w:rsidR="00284CD8" w:rsidRPr="00503ACC">
        <w:rPr>
          <w:rFonts w:ascii="Times New Roman" w:hAnsi="Times New Roman" w:cs="Times New Roman"/>
          <w:i/>
        </w:rPr>
        <w:t xml:space="preserve">La ciencia Jovial/La gaya </w:t>
      </w:r>
      <w:proofErr w:type="spellStart"/>
      <w:r w:rsidR="00284CD8" w:rsidRPr="00503ACC">
        <w:rPr>
          <w:rFonts w:ascii="Times New Roman" w:hAnsi="Times New Roman" w:cs="Times New Roman"/>
          <w:i/>
        </w:rPr>
        <w:t>scienza</w:t>
      </w:r>
      <w:proofErr w:type="spellEnd"/>
      <w:r w:rsidR="00284CD8" w:rsidRPr="00503ACC">
        <w:rPr>
          <w:rFonts w:ascii="Times New Roman" w:hAnsi="Times New Roman" w:cs="Times New Roman"/>
          <w:i/>
        </w:rPr>
        <w:t>.</w:t>
      </w:r>
      <w:r w:rsidR="00284CD8" w:rsidRPr="00503ACC">
        <w:rPr>
          <w:rFonts w:ascii="Times New Roman" w:hAnsi="Times New Roman" w:cs="Times New Roman"/>
        </w:rPr>
        <w:t xml:space="preserve"> Monte Ávila: </w:t>
      </w:r>
      <w:r w:rsidR="00284CD8" w:rsidRPr="00284CD8">
        <w:rPr>
          <w:rFonts w:ascii="Times New Roman" w:hAnsi="Times New Roman" w:cs="Times New Roman"/>
        </w:rPr>
        <w:t>Caracas</w:t>
      </w:r>
      <w:r w:rsidR="00284CD8" w:rsidRPr="00503ACC">
        <w:rPr>
          <w:rFonts w:ascii="Times New Roman" w:hAnsi="Times New Roman" w:cs="Times New Roman"/>
        </w:rPr>
        <w:t>, 1999</w:t>
      </w:r>
      <w:r w:rsidRPr="00284CD8">
        <w:rPr>
          <w:rFonts w:ascii="Times New Roman" w:hAnsi="Times New Roman" w:cs="Times New Roman"/>
          <w:sz w:val="18"/>
          <w:szCs w:val="18"/>
          <w:lang w:val="es-ES_tradnl"/>
        </w:rPr>
        <w:t>, 344)</w:t>
      </w:r>
      <w:r w:rsidRPr="003C5676">
        <w:rPr>
          <w:rFonts w:ascii="Times New Roman" w:hAnsi="Times New Roman" w:cs="Times New Roman"/>
          <w:sz w:val="18"/>
          <w:szCs w:val="18"/>
          <w:lang w:val="es-ES_tradnl"/>
        </w:rPr>
        <w:t xml:space="preserve"> en </w:t>
      </w:r>
      <w:r w:rsidRPr="003C5676">
        <w:rPr>
          <w:rFonts w:ascii="Times New Roman" w:hAnsi="Times New Roman" w:cs="Times New Roman"/>
          <w:i/>
          <w:sz w:val="18"/>
          <w:szCs w:val="18"/>
          <w:lang w:val="es-ES_tradnl"/>
        </w:rPr>
        <w:t xml:space="preserve">La </w:t>
      </w:r>
      <w:r w:rsidR="00852D1D" w:rsidRPr="003C5676">
        <w:rPr>
          <w:rFonts w:ascii="Times New Roman" w:hAnsi="Times New Roman" w:cs="Times New Roman"/>
          <w:i/>
          <w:sz w:val="18"/>
          <w:szCs w:val="18"/>
          <w:lang w:val="es-ES_tradnl"/>
        </w:rPr>
        <w:t>g</w:t>
      </w:r>
      <w:r w:rsidRPr="003C5676">
        <w:rPr>
          <w:rFonts w:ascii="Times New Roman" w:hAnsi="Times New Roman" w:cs="Times New Roman"/>
          <w:i/>
          <w:sz w:val="18"/>
          <w:szCs w:val="18"/>
          <w:lang w:val="es-ES_tradnl"/>
        </w:rPr>
        <w:t>enealogía de la moral</w:t>
      </w:r>
      <w:r w:rsidRPr="003C5676">
        <w:rPr>
          <w:rFonts w:ascii="Times New Roman" w:hAnsi="Times New Roman" w:cs="Times New Roman"/>
          <w:sz w:val="18"/>
          <w:szCs w:val="18"/>
          <w:lang w:val="es-ES_tradnl"/>
        </w:rPr>
        <w:t>: “el hombre veraz, en aquel temerario y último sentido que la fe en la ciencia presupone, afirma con ello otro mundo distinto del de la vida, de la naturaleza y de la historia; y en la medida en que afirma ese otro mundo, ¿cómo? ¿no tiene que negar, precisamente por ello, su opuesto, este mundo, nuestro mundo</w:t>
      </w:r>
      <w:r w:rsidRPr="00284CD8">
        <w:rPr>
          <w:rFonts w:ascii="Times New Roman" w:hAnsi="Times New Roman" w:cs="Times New Roman"/>
          <w:sz w:val="18"/>
          <w:szCs w:val="18"/>
          <w:lang w:val="es-ES_tradnl"/>
        </w:rPr>
        <w:t xml:space="preserve">?”. </w:t>
      </w:r>
      <w:r w:rsidRPr="00284CD8">
        <w:rPr>
          <w:rFonts w:ascii="Times New Roman" w:hAnsi="Times New Roman" w:cs="Times New Roman"/>
          <w:i/>
          <w:sz w:val="18"/>
          <w:szCs w:val="18"/>
          <w:lang w:val="es-ES_tradnl"/>
        </w:rPr>
        <w:t>GM, III</w:t>
      </w:r>
      <w:r w:rsidRPr="00284CD8">
        <w:rPr>
          <w:rFonts w:ascii="Times New Roman" w:hAnsi="Times New Roman" w:cs="Times New Roman"/>
          <w:sz w:val="18"/>
          <w:szCs w:val="18"/>
          <w:lang w:val="es-ES_tradnl"/>
        </w:rPr>
        <w:t>, 24.</w:t>
      </w:r>
      <w:r w:rsidRPr="003C5676">
        <w:rPr>
          <w:rFonts w:ascii="Times New Roman" w:hAnsi="Times New Roman" w:cs="Times New Roman"/>
          <w:sz w:val="18"/>
          <w:szCs w:val="18"/>
          <w:lang w:val="es-ES_tradnl"/>
        </w:rPr>
        <w:t xml:space="preserve"> </w:t>
      </w:r>
    </w:p>
  </w:footnote>
  <w:footnote w:id="11">
    <w:p w14:paraId="7DDD2C68" w14:textId="3DE53AA9" w:rsidR="00C020D8" w:rsidRPr="003C5676"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Gilles </w:t>
      </w:r>
      <w:proofErr w:type="spellStart"/>
      <w:r w:rsidRPr="003C5676">
        <w:rPr>
          <w:rFonts w:ascii="Times New Roman" w:hAnsi="Times New Roman" w:cs="Times New Roman"/>
          <w:sz w:val="18"/>
          <w:szCs w:val="18"/>
        </w:rPr>
        <w:t>Deleuze</w:t>
      </w:r>
      <w:proofErr w:type="spellEnd"/>
      <w:r w:rsidRPr="003C5676">
        <w:rPr>
          <w:rFonts w:ascii="Times New Roman" w:hAnsi="Times New Roman" w:cs="Times New Roman"/>
          <w:sz w:val="18"/>
          <w:szCs w:val="18"/>
        </w:rPr>
        <w:t xml:space="preserve">, presuponiendo que el ideal ascético conlleva “la ficción de un otro-mundo”, lo expresa claramente: “La idea de otro mundo, de un mundo suprasensible, con todas sus formas (Dios, la esencia, el bien, lo verdadero), la idea de valores superiores a la vida, no es un ejemplo entre otros, sino el elemento constitutivo de cualquier ficción. Los valores superiores a la vida no se separan de su efecto: la depreciación de la vida, la negación de este mundo. Y si no se separan de este efecto es porque tienen por principio una voluntad de negar, de depreciar”. </w:t>
      </w:r>
      <w:r w:rsidR="00A9361E">
        <w:rPr>
          <w:rFonts w:ascii="Times New Roman" w:hAnsi="Times New Roman" w:cs="Times New Roman"/>
          <w:sz w:val="18"/>
          <w:szCs w:val="18"/>
        </w:rPr>
        <w:t xml:space="preserve">Gilles </w:t>
      </w:r>
      <w:proofErr w:type="spellStart"/>
      <w:r w:rsidR="00A9361E">
        <w:rPr>
          <w:rFonts w:ascii="Times New Roman" w:hAnsi="Times New Roman" w:cs="Times New Roman"/>
          <w:sz w:val="18"/>
          <w:szCs w:val="18"/>
        </w:rPr>
        <w:t>Deleuze</w:t>
      </w:r>
      <w:proofErr w:type="spellEnd"/>
      <w:r w:rsidR="00A9361E">
        <w:rPr>
          <w:rFonts w:ascii="Times New Roman" w:hAnsi="Times New Roman" w:cs="Times New Roman"/>
          <w:sz w:val="18"/>
          <w:szCs w:val="18"/>
        </w:rPr>
        <w:t>.</w:t>
      </w:r>
      <w:r w:rsidRPr="003C5676">
        <w:rPr>
          <w:rFonts w:ascii="Times New Roman" w:hAnsi="Times New Roman" w:cs="Times New Roman"/>
          <w:sz w:val="18"/>
          <w:szCs w:val="18"/>
        </w:rPr>
        <w:t xml:space="preserve"> </w:t>
      </w:r>
      <w:r w:rsidRPr="003C5676">
        <w:rPr>
          <w:rFonts w:ascii="Times New Roman" w:hAnsi="Times New Roman" w:cs="Times New Roman"/>
          <w:i/>
          <w:sz w:val="18"/>
          <w:szCs w:val="18"/>
        </w:rPr>
        <w:t>Nietzsche y la filosofía</w:t>
      </w:r>
      <w:r w:rsidR="00A9361E">
        <w:rPr>
          <w:rFonts w:ascii="Times New Roman" w:hAnsi="Times New Roman" w:cs="Times New Roman"/>
          <w:sz w:val="18"/>
          <w:szCs w:val="18"/>
        </w:rPr>
        <w:t>.</w:t>
      </w:r>
      <w:r w:rsidRPr="003C5676">
        <w:rPr>
          <w:rFonts w:ascii="Times New Roman" w:hAnsi="Times New Roman" w:cs="Times New Roman"/>
          <w:sz w:val="18"/>
          <w:szCs w:val="18"/>
        </w:rPr>
        <w:t xml:space="preserve"> </w:t>
      </w:r>
      <w:r w:rsidR="00A9361E" w:rsidRPr="003C5676">
        <w:rPr>
          <w:rFonts w:ascii="Times New Roman" w:hAnsi="Times New Roman" w:cs="Times New Roman"/>
          <w:sz w:val="18"/>
          <w:szCs w:val="18"/>
        </w:rPr>
        <w:t>Anagrama</w:t>
      </w:r>
      <w:r w:rsidR="00A9361E">
        <w:rPr>
          <w:rFonts w:ascii="Times New Roman" w:hAnsi="Times New Roman" w:cs="Times New Roman"/>
          <w:sz w:val="18"/>
          <w:szCs w:val="18"/>
        </w:rPr>
        <w:t>:</w:t>
      </w:r>
      <w:r w:rsidR="00A9361E" w:rsidRPr="003C5676">
        <w:rPr>
          <w:rFonts w:ascii="Times New Roman" w:hAnsi="Times New Roman" w:cs="Times New Roman"/>
          <w:sz w:val="18"/>
          <w:szCs w:val="18"/>
        </w:rPr>
        <w:t xml:space="preserve"> </w:t>
      </w:r>
      <w:r w:rsidRPr="003C5676">
        <w:rPr>
          <w:rFonts w:ascii="Times New Roman" w:hAnsi="Times New Roman" w:cs="Times New Roman"/>
          <w:sz w:val="18"/>
          <w:szCs w:val="18"/>
        </w:rPr>
        <w:t>Barcelona</w:t>
      </w:r>
      <w:r w:rsidR="00852D1D" w:rsidRPr="003C5676">
        <w:rPr>
          <w:rFonts w:ascii="Times New Roman" w:hAnsi="Times New Roman" w:cs="Times New Roman"/>
          <w:sz w:val="18"/>
          <w:szCs w:val="18"/>
        </w:rPr>
        <w:t>,</w:t>
      </w:r>
      <w:r w:rsidRPr="003C5676">
        <w:rPr>
          <w:rFonts w:ascii="Times New Roman" w:hAnsi="Times New Roman" w:cs="Times New Roman"/>
          <w:sz w:val="18"/>
          <w:szCs w:val="18"/>
        </w:rPr>
        <w:t xml:space="preserve"> 1986, p. 207. </w:t>
      </w:r>
    </w:p>
  </w:footnote>
  <w:footnote w:id="12">
    <w:p w14:paraId="6B7667D8" w14:textId="2C499BA0" w:rsidR="00C020D8" w:rsidRPr="00505E7C" w:rsidRDefault="00C020D8" w:rsidP="00545498">
      <w:pPr>
        <w:pStyle w:val="Textonotapie"/>
        <w:jc w:val="both"/>
        <w:rPr>
          <w:rFonts w:ascii="Times New Roman" w:hAnsi="Times New Roman" w:cs="Times New Roman"/>
          <w:sz w:val="18"/>
          <w:szCs w:val="18"/>
        </w:rPr>
      </w:pPr>
      <w:r w:rsidRPr="00C5408A">
        <w:rPr>
          <w:rStyle w:val="Refdenotaalpie"/>
          <w:rFonts w:ascii="Times New Roman" w:hAnsi="Times New Roman" w:cs="Times New Roman"/>
          <w:sz w:val="18"/>
          <w:szCs w:val="18"/>
        </w:rPr>
        <w:footnoteRef/>
      </w:r>
      <w:r w:rsidRPr="00505E7C">
        <w:rPr>
          <w:rFonts w:ascii="Times New Roman" w:hAnsi="Times New Roman" w:cs="Times New Roman"/>
          <w:sz w:val="18"/>
          <w:szCs w:val="18"/>
        </w:rPr>
        <w:t xml:space="preserve"> </w:t>
      </w:r>
      <w:r w:rsidRPr="00505E7C">
        <w:rPr>
          <w:rFonts w:ascii="Times New Roman" w:hAnsi="Times New Roman" w:cs="Times New Roman"/>
          <w:i/>
          <w:sz w:val="18"/>
          <w:szCs w:val="18"/>
        </w:rPr>
        <w:t>Cfr</w:t>
      </w:r>
      <w:r w:rsidRPr="00505E7C">
        <w:rPr>
          <w:rFonts w:ascii="Times New Roman" w:hAnsi="Times New Roman" w:cs="Times New Roman"/>
          <w:sz w:val="18"/>
          <w:szCs w:val="18"/>
        </w:rPr>
        <w:t xml:space="preserve">. </w:t>
      </w:r>
      <w:r w:rsidR="000C209F" w:rsidRPr="00505E7C">
        <w:rPr>
          <w:rFonts w:ascii="Times New Roman" w:hAnsi="Times New Roman" w:cs="Times New Roman"/>
          <w:sz w:val="18"/>
          <w:szCs w:val="18"/>
        </w:rPr>
        <w:t>Friedrich Nietzsche</w:t>
      </w:r>
      <w:r w:rsidRPr="00505E7C">
        <w:rPr>
          <w:rFonts w:ascii="Times New Roman" w:hAnsi="Times New Roman" w:cs="Times New Roman"/>
          <w:i/>
          <w:sz w:val="18"/>
          <w:szCs w:val="18"/>
        </w:rPr>
        <w:t>, GM</w:t>
      </w:r>
      <w:r w:rsidR="000C209F" w:rsidRPr="00505E7C">
        <w:rPr>
          <w:rFonts w:ascii="Times New Roman" w:hAnsi="Times New Roman" w:cs="Times New Roman"/>
          <w:i/>
          <w:sz w:val="18"/>
          <w:szCs w:val="18"/>
        </w:rPr>
        <w:t>,</w:t>
      </w:r>
      <w:r w:rsidRPr="00505E7C">
        <w:rPr>
          <w:rFonts w:ascii="Times New Roman" w:hAnsi="Times New Roman" w:cs="Times New Roman"/>
          <w:i/>
          <w:sz w:val="18"/>
          <w:szCs w:val="18"/>
        </w:rPr>
        <w:t xml:space="preserve"> III</w:t>
      </w:r>
      <w:r w:rsidRPr="00505E7C">
        <w:rPr>
          <w:rFonts w:ascii="Times New Roman" w:hAnsi="Times New Roman" w:cs="Times New Roman"/>
          <w:sz w:val="18"/>
          <w:szCs w:val="18"/>
        </w:rPr>
        <w:t xml:space="preserve">, 20. </w:t>
      </w:r>
    </w:p>
  </w:footnote>
  <w:footnote w:id="13">
    <w:p w14:paraId="23ADD8AC" w14:textId="3F7F9AAC" w:rsidR="00C020D8" w:rsidRPr="00A9361E"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A9361E">
        <w:rPr>
          <w:rFonts w:ascii="Times New Roman" w:hAnsi="Times New Roman" w:cs="Times New Roman"/>
          <w:sz w:val="18"/>
          <w:szCs w:val="18"/>
        </w:rPr>
        <w:t xml:space="preserve"> </w:t>
      </w:r>
      <w:proofErr w:type="spellStart"/>
      <w:r w:rsidRPr="00464C8A">
        <w:rPr>
          <w:rFonts w:ascii="Times New Roman" w:hAnsi="Times New Roman" w:cs="Times New Roman"/>
          <w:i/>
          <w:sz w:val="18"/>
          <w:szCs w:val="18"/>
        </w:rPr>
        <w:t>Ibid</w:t>
      </w:r>
      <w:r w:rsidR="00A9361E" w:rsidRPr="00464C8A">
        <w:rPr>
          <w:rFonts w:ascii="Times New Roman" w:hAnsi="Times New Roman" w:cs="Times New Roman"/>
          <w:i/>
          <w:sz w:val="18"/>
          <w:szCs w:val="18"/>
        </w:rPr>
        <w:t>em</w:t>
      </w:r>
      <w:proofErr w:type="spellEnd"/>
      <w:r w:rsidRPr="00A9361E">
        <w:rPr>
          <w:rFonts w:ascii="Times New Roman" w:hAnsi="Times New Roman" w:cs="Times New Roman"/>
          <w:sz w:val="18"/>
          <w:szCs w:val="18"/>
        </w:rPr>
        <w:t>, III, 15.</w:t>
      </w:r>
    </w:p>
  </w:footnote>
  <w:footnote w:id="14">
    <w:p w14:paraId="5F5DFD46" w14:textId="5F9BDE93" w:rsidR="00C020D8" w:rsidRPr="00A9361E"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A9361E">
        <w:rPr>
          <w:rFonts w:ascii="Times New Roman" w:hAnsi="Times New Roman" w:cs="Times New Roman"/>
          <w:sz w:val="18"/>
          <w:szCs w:val="18"/>
        </w:rPr>
        <w:t xml:space="preserve"> </w:t>
      </w:r>
      <w:proofErr w:type="spellStart"/>
      <w:r w:rsidRPr="00464C8A">
        <w:rPr>
          <w:rFonts w:ascii="Times New Roman" w:hAnsi="Times New Roman" w:cs="Times New Roman"/>
          <w:i/>
          <w:sz w:val="18"/>
          <w:szCs w:val="18"/>
        </w:rPr>
        <w:t>I</w:t>
      </w:r>
      <w:r w:rsidR="00A9361E" w:rsidRPr="00464C8A">
        <w:rPr>
          <w:rFonts w:ascii="Times New Roman" w:hAnsi="Times New Roman" w:cs="Times New Roman"/>
          <w:i/>
          <w:sz w:val="18"/>
          <w:szCs w:val="18"/>
        </w:rPr>
        <w:t>dem</w:t>
      </w:r>
      <w:proofErr w:type="spellEnd"/>
      <w:r w:rsidR="00A9361E" w:rsidRPr="00464C8A">
        <w:rPr>
          <w:rFonts w:ascii="Times New Roman" w:hAnsi="Times New Roman" w:cs="Times New Roman"/>
          <w:i/>
          <w:sz w:val="18"/>
          <w:szCs w:val="18"/>
        </w:rPr>
        <w:t>.</w:t>
      </w:r>
      <w:r w:rsidR="00A9361E">
        <w:rPr>
          <w:rFonts w:ascii="Times New Roman" w:hAnsi="Times New Roman" w:cs="Times New Roman"/>
          <w:sz w:val="18"/>
          <w:szCs w:val="18"/>
        </w:rPr>
        <w:t xml:space="preserve"> </w:t>
      </w:r>
    </w:p>
  </w:footnote>
  <w:footnote w:id="15">
    <w:p w14:paraId="33CA4883" w14:textId="54FA08B1" w:rsidR="00C020D8" w:rsidRPr="00A9361E" w:rsidRDefault="00C020D8" w:rsidP="00545498">
      <w:pPr>
        <w:pStyle w:val="Textonotapie"/>
        <w:contextualSpacing/>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00464C8A">
        <w:rPr>
          <w:rFonts w:ascii="Times New Roman" w:hAnsi="Times New Roman" w:cs="Times New Roman"/>
          <w:sz w:val="18"/>
          <w:szCs w:val="18"/>
        </w:rPr>
        <w:t xml:space="preserve"> </w:t>
      </w:r>
      <w:proofErr w:type="spellStart"/>
      <w:r w:rsidR="00464C8A" w:rsidRPr="00464C8A">
        <w:rPr>
          <w:rFonts w:ascii="Times New Roman" w:hAnsi="Times New Roman" w:cs="Times New Roman"/>
          <w:i/>
          <w:sz w:val="18"/>
          <w:szCs w:val="18"/>
        </w:rPr>
        <w:t>Ibidem</w:t>
      </w:r>
      <w:proofErr w:type="spellEnd"/>
      <w:r w:rsidRPr="00A9361E">
        <w:rPr>
          <w:rFonts w:ascii="Times New Roman" w:hAnsi="Times New Roman" w:cs="Times New Roman"/>
          <w:sz w:val="18"/>
          <w:szCs w:val="18"/>
        </w:rPr>
        <w:t>, III, 20.</w:t>
      </w:r>
    </w:p>
  </w:footnote>
  <w:footnote w:id="16">
    <w:p w14:paraId="5F67DDEC" w14:textId="1C6D557F" w:rsidR="003C5676" w:rsidRPr="00BA43C1" w:rsidRDefault="003C5676">
      <w:pPr>
        <w:pStyle w:val="Textonotapie"/>
        <w:rPr>
          <w:rFonts w:ascii="Times New Roman" w:hAnsi="Times New Roman" w:cs="Times New Roman"/>
          <w:sz w:val="18"/>
          <w:szCs w:val="18"/>
          <w:lang w:val="de-DE"/>
        </w:rPr>
      </w:pPr>
      <w:r w:rsidRPr="003C5676">
        <w:rPr>
          <w:rStyle w:val="Refdenotaalpie"/>
          <w:rFonts w:ascii="Times New Roman" w:hAnsi="Times New Roman" w:cs="Times New Roman"/>
          <w:sz w:val="18"/>
          <w:szCs w:val="18"/>
        </w:rPr>
        <w:footnoteRef/>
      </w:r>
      <w:r w:rsidRPr="00BA43C1">
        <w:rPr>
          <w:rFonts w:ascii="Times New Roman" w:hAnsi="Times New Roman" w:cs="Times New Roman"/>
          <w:sz w:val="18"/>
          <w:szCs w:val="18"/>
          <w:lang w:val="de-DE"/>
        </w:rPr>
        <w:t xml:space="preserve"> </w:t>
      </w:r>
      <w:r w:rsidRPr="00464C8A">
        <w:rPr>
          <w:rFonts w:ascii="Times New Roman" w:hAnsi="Times New Roman" w:cs="Times New Roman"/>
          <w:i/>
          <w:sz w:val="18"/>
          <w:szCs w:val="18"/>
          <w:lang w:val="de-DE"/>
        </w:rPr>
        <w:t>Ibid</w:t>
      </w:r>
      <w:r w:rsidR="00464C8A" w:rsidRPr="00464C8A">
        <w:rPr>
          <w:rFonts w:ascii="Times New Roman" w:hAnsi="Times New Roman" w:cs="Times New Roman"/>
          <w:i/>
          <w:sz w:val="18"/>
          <w:szCs w:val="18"/>
          <w:lang w:val="de-DE"/>
        </w:rPr>
        <w:t>em</w:t>
      </w:r>
      <w:r w:rsidRPr="00464C8A">
        <w:rPr>
          <w:rFonts w:ascii="Times New Roman" w:hAnsi="Times New Roman" w:cs="Times New Roman"/>
          <w:i/>
          <w:sz w:val="18"/>
          <w:szCs w:val="18"/>
          <w:lang w:val="de-DE"/>
        </w:rPr>
        <w:t>,</w:t>
      </w:r>
      <w:r w:rsidRPr="00BA43C1">
        <w:rPr>
          <w:rFonts w:ascii="Times New Roman" w:hAnsi="Times New Roman" w:cs="Times New Roman"/>
          <w:sz w:val="18"/>
          <w:szCs w:val="18"/>
          <w:lang w:val="de-DE"/>
        </w:rPr>
        <w:t xml:space="preserve"> III, 28.</w:t>
      </w:r>
    </w:p>
  </w:footnote>
  <w:footnote w:id="17">
    <w:p w14:paraId="7AFFDB53" w14:textId="156E0ECD" w:rsidR="00C020D8" w:rsidRPr="00BA43C1" w:rsidRDefault="00C020D8" w:rsidP="00545498">
      <w:pPr>
        <w:pStyle w:val="Textonotapie"/>
        <w:contextualSpacing/>
        <w:jc w:val="both"/>
        <w:rPr>
          <w:rFonts w:ascii="Times New Roman" w:hAnsi="Times New Roman" w:cs="Times New Roman"/>
          <w:sz w:val="18"/>
          <w:szCs w:val="18"/>
          <w:lang w:val="de-DE"/>
        </w:rPr>
      </w:pPr>
      <w:r w:rsidRPr="003C5676">
        <w:rPr>
          <w:rStyle w:val="Refdenotaalpie"/>
          <w:rFonts w:ascii="Times New Roman" w:hAnsi="Times New Roman" w:cs="Times New Roman"/>
          <w:sz w:val="18"/>
          <w:szCs w:val="18"/>
        </w:rPr>
        <w:footnoteRef/>
      </w:r>
      <w:r w:rsidRPr="00BA43C1">
        <w:rPr>
          <w:rFonts w:ascii="Times New Roman" w:hAnsi="Times New Roman" w:cs="Times New Roman"/>
          <w:sz w:val="18"/>
          <w:szCs w:val="18"/>
          <w:lang w:val="de-DE"/>
        </w:rPr>
        <w:t xml:space="preserve"> </w:t>
      </w:r>
      <w:r w:rsidRPr="00464C8A">
        <w:rPr>
          <w:rFonts w:ascii="Times New Roman" w:hAnsi="Times New Roman" w:cs="Times New Roman"/>
          <w:i/>
          <w:sz w:val="18"/>
          <w:szCs w:val="18"/>
          <w:lang w:val="de-DE"/>
        </w:rPr>
        <w:t>I</w:t>
      </w:r>
      <w:r w:rsidR="00464C8A" w:rsidRPr="00464C8A">
        <w:rPr>
          <w:rFonts w:ascii="Times New Roman" w:hAnsi="Times New Roman" w:cs="Times New Roman"/>
          <w:i/>
          <w:sz w:val="18"/>
          <w:szCs w:val="18"/>
          <w:lang w:val="de-DE"/>
        </w:rPr>
        <w:t>dem.</w:t>
      </w:r>
    </w:p>
  </w:footnote>
  <w:footnote w:id="18">
    <w:p w14:paraId="448DF491" w14:textId="2BBE63AF" w:rsidR="00C020D8" w:rsidRPr="003C5676"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lang w:val="de-DE"/>
        </w:rPr>
        <w:t xml:space="preserve"> </w:t>
      </w:r>
      <w:r w:rsidR="00464C8A" w:rsidRPr="003C5676">
        <w:rPr>
          <w:rFonts w:ascii="Times New Roman" w:hAnsi="Times New Roman" w:cs="Times New Roman"/>
          <w:sz w:val="18"/>
          <w:szCs w:val="18"/>
          <w:lang w:val="de-DE"/>
        </w:rPr>
        <w:t xml:space="preserve">Friedrich </w:t>
      </w:r>
      <w:r w:rsidRPr="003C5676">
        <w:rPr>
          <w:rFonts w:ascii="Times New Roman" w:hAnsi="Times New Roman" w:cs="Times New Roman"/>
          <w:sz w:val="18"/>
          <w:szCs w:val="18"/>
          <w:lang w:val="de-DE"/>
        </w:rPr>
        <w:t xml:space="preserve">Nietzsche,  </w:t>
      </w:r>
      <w:r w:rsidRPr="00C5408A">
        <w:rPr>
          <w:rFonts w:ascii="Times New Roman" w:hAnsi="Times New Roman" w:cs="Times New Roman"/>
          <w:i/>
          <w:sz w:val="18"/>
          <w:szCs w:val="18"/>
          <w:lang w:val="de-DE"/>
        </w:rPr>
        <w:t>AC</w:t>
      </w:r>
      <w:r w:rsidRPr="00C5408A">
        <w:rPr>
          <w:rFonts w:ascii="Times New Roman" w:hAnsi="Times New Roman" w:cs="Times New Roman"/>
          <w:sz w:val="18"/>
          <w:szCs w:val="18"/>
          <w:lang w:val="de-DE"/>
        </w:rPr>
        <w:t>, 50.</w:t>
      </w:r>
      <w:r w:rsidRPr="003C5676">
        <w:rPr>
          <w:rFonts w:ascii="Times New Roman" w:hAnsi="Times New Roman" w:cs="Times New Roman"/>
          <w:sz w:val="18"/>
          <w:szCs w:val="18"/>
          <w:lang w:val="de-DE"/>
        </w:rPr>
        <w:t xml:space="preserve"> </w:t>
      </w:r>
      <w:r w:rsidRPr="003C5676">
        <w:rPr>
          <w:rFonts w:ascii="Times New Roman" w:hAnsi="Times New Roman" w:cs="Times New Roman"/>
          <w:sz w:val="18"/>
          <w:szCs w:val="18"/>
        </w:rPr>
        <w:t xml:space="preserve">Paul </w:t>
      </w:r>
      <w:proofErr w:type="spellStart"/>
      <w:r w:rsidRPr="003C5676">
        <w:rPr>
          <w:rFonts w:ascii="Times New Roman" w:hAnsi="Times New Roman" w:cs="Times New Roman"/>
          <w:sz w:val="18"/>
          <w:szCs w:val="18"/>
        </w:rPr>
        <w:t>Valadier</w:t>
      </w:r>
      <w:proofErr w:type="spellEnd"/>
      <w:r w:rsidRPr="003C5676">
        <w:rPr>
          <w:rFonts w:ascii="Times New Roman" w:hAnsi="Times New Roman" w:cs="Times New Roman"/>
          <w:sz w:val="18"/>
          <w:szCs w:val="18"/>
        </w:rPr>
        <w:t xml:space="preserve"> señala las implicaciones de esta condición: “Permite, finalmente, constituir tanto un dogma (las verdades que hay que creer para asegurar la rectitud de la fe y garantizar, por tanto, la salvación), como un sacerdocio, regulador y garantía de esta fe”. </w:t>
      </w:r>
      <w:r w:rsidR="00464C8A" w:rsidRPr="003C5676">
        <w:rPr>
          <w:rFonts w:ascii="Times New Roman" w:hAnsi="Times New Roman" w:cs="Times New Roman"/>
          <w:sz w:val="18"/>
          <w:szCs w:val="18"/>
        </w:rPr>
        <w:t xml:space="preserve">Paul </w:t>
      </w:r>
      <w:proofErr w:type="spellStart"/>
      <w:r w:rsidRPr="003C5676">
        <w:rPr>
          <w:rFonts w:ascii="Times New Roman" w:hAnsi="Times New Roman" w:cs="Times New Roman"/>
          <w:sz w:val="18"/>
          <w:szCs w:val="18"/>
        </w:rPr>
        <w:t>Valadier</w:t>
      </w:r>
      <w:proofErr w:type="spellEnd"/>
      <w:r w:rsidR="00464C8A">
        <w:rPr>
          <w:rFonts w:ascii="Times New Roman" w:hAnsi="Times New Roman" w:cs="Times New Roman"/>
          <w:sz w:val="18"/>
          <w:szCs w:val="18"/>
        </w:rPr>
        <w:t>.</w:t>
      </w:r>
      <w:r w:rsidRPr="003C5676">
        <w:rPr>
          <w:rFonts w:ascii="Times New Roman" w:hAnsi="Times New Roman" w:cs="Times New Roman"/>
          <w:sz w:val="18"/>
          <w:szCs w:val="18"/>
        </w:rPr>
        <w:t xml:space="preserve"> </w:t>
      </w:r>
      <w:r w:rsidRPr="003C5676">
        <w:rPr>
          <w:rFonts w:ascii="Times New Roman" w:hAnsi="Times New Roman" w:cs="Times New Roman"/>
          <w:i/>
          <w:sz w:val="18"/>
          <w:szCs w:val="18"/>
        </w:rPr>
        <w:t>Nietzsche y la crítica del cristianismo</w:t>
      </w:r>
      <w:r w:rsidR="00464C8A">
        <w:rPr>
          <w:rFonts w:ascii="Times New Roman" w:hAnsi="Times New Roman" w:cs="Times New Roman"/>
          <w:sz w:val="18"/>
          <w:szCs w:val="18"/>
        </w:rPr>
        <w:t>. Ediciones C</w:t>
      </w:r>
      <w:r w:rsidRPr="003C5676">
        <w:rPr>
          <w:rFonts w:ascii="Times New Roman" w:hAnsi="Times New Roman" w:cs="Times New Roman"/>
          <w:sz w:val="18"/>
          <w:szCs w:val="18"/>
        </w:rPr>
        <w:t>ristiandad</w:t>
      </w:r>
      <w:r w:rsidR="00464C8A">
        <w:rPr>
          <w:rFonts w:ascii="Times New Roman" w:hAnsi="Times New Roman" w:cs="Times New Roman"/>
          <w:sz w:val="18"/>
          <w:szCs w:val="18"/>
        </w:rPr>
        <w:t>: Madrid,</w:t>
      </w:r>
      <w:r w:rsidRPr="003C5676">
        <w:rPr>
          <w:rFonts w:ascii="Times New Roman" w:hAnsi="Times New Roman" w:cs="Times New Roman"/>
          <w:sz w:val="18"/>
          <w:szCs w:val="18"/>
        </w:rPr>
        <w:t xml:space="preserve"> 1982, p. 311.  </w:t>
      </w:r>
    </w:p>
  </w:footnote>
  <w:footnote w:id="19">
    <w:p w14:paraId="14EC2A6E" w14:textId="46C148DC" w:rsidR="00C020D8" w:rsidRPr="00C5408A"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505E7C">
        <w:rPr>
          <w:rFonts w:ascii="Times New Roman" w:hAnsi="Times New Roman" w:cs="Times New Roman"/>
          <w:sz w:val="18"/>
          <w:szCs w:val="18"/>
        </w:rPr>
        <w:t xml:space="preserve"> </w:t>
      </w:r>
      <w:r w:rsidR="00464C8A" w:rsidRPr="00505E7C">
        <w:rPr>
          <w:rFonts w:ascii="Times New Roman" w:hAnsi="Times New Roman" w:cs="Times New Roman"/>
          <w:sz w:val="18"/>
          <w:szCs w:val="18"/>
        </w:rPr>
        <w:t>Friedrich Nietzsche,</w:t>
      </w:r>
      <w:r w:rsidRPr="00505E7C">
        <w:rPr>
          <w:rFonts w:ascii="Times New Roman" w:hAnsi="Times New Roman" w:cs="Times New Roman"/>
          <w:sz w:val="18"/>
          <w:szCs w:val="18"/>
        </w:rPr>
        <w:t xml:space="preserve"> </w:t>
      </w:r>
      <w:r w:rsidRPr="00505E7C">
        <w:rPr>
          <w:rFonts w:ascii="Times New Roman" w:hAnsi="Times New Roman" w:cs="Times New Roman"/>
          <w:i/>
          <w:sz w:val="18"/>
          <w:szCs w:val="18"/>
        </w:rPr>
        <w:t>AC</w:t>
      </w:r>
      <w:r w:rsidRPr="00505E7C">
        <w:rPr>
          <w:rFonts w:ascii="Times New Roman" w:hAnsi="Times New Roman" w:cs="Times New Roman"/>
          <w:sz w:val="18"/>
          <w:szCs w:val="18"/>
        </w:rPr>
        <w:t>, 43</w:t>
      </w:r>
      <w:r w:rsidR="00C5408A" w:rsidRPr="00C5408A">
        <w:rPr>
          <w:rFonts w:ascii="Times New Roman" w:hAnsi="Times New Roman" w:cs="Times New Roman"/>
          <w:color w:val="FF0000"/>
          <w:sz w:val="18"/>
          <w:szCs w:val="18"/>
        </w:rPr>
        <w:t>.</w:t>
      </w:r>
    </w:p>
  </w:footnote>
  <w:footnote w:id="20">
    <w:p w14:paraId="12DB752F" w14:textId="35CFAB0A" w:rsidR="00C020D8" w:rsidRPr="003C5676"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El empleo de un “déficit de fuerza para cegar las fuentes de la fuerza”. </w:t>
      </w:r>
      <w:r w:rsidRPr="00C5408A">
        <w:rPr>
          <w:rFonts w:ascii="Times New Roman" w:hAnsi="Times New Roman" w:cs="Times New Roman"/>
          <w:i/>
          <w:sz w:val="18"/>
          <w:szCs w:val="18"/>
        </w:rPr>
        <w:t>Cfr.</w:t>
      </w:r>
      <w:r w:rsidRPr="00C5408A">
        <w:rPr>
          <w:rFonts w:ascii="Times New Roman" w:hAnsi="Times New Roman" w:cs="Times New Roman"/>
          <w:sz w:val="18"/>
          <w:szCs w:val="18"/>
        </w:rPr>
        <w:t xml:space="preserve"> </w:t>
      </w:r>
      <w:r w:rsidR="00C5408A" w:rsidRPr="00C5408A">
        <w:rPr>
          <w:rFonts w:ascii="Times New Roman" w:hAnsi="Times New Roman" w:cs="Times New Roman"/>
          <w:sz w:val="18"/>
          <w:szCs w:val="18"/>
        </w:rPr>
        <w:t xml:space="preserve">Friedrich </w:t>
      </w:r>
      <w:r w:rsidRPr="00C5408A">
        <w:rPr>
          <w:rFonts w:ascii="Times New Roman" w:hAnsi="Times New Roman" w:cs="Times New Roman"/>
          <w:sz w:val="18"/>
          <w:szCs w:val="18"/>
        </w:rPr>
        <w:t>Nietzsche</w:t>
      </w:r>
      <w:r w:rsidR="003D305D" w:rsidRPr="00C5408A">
        <w:rPr>
          <w:rFonts w:ascii="Times New Roman" w:hAnsi="Times New Roman" w:cs="Times New Roman"/>
          <w:sz w:val="18"/>
          <w:szCs w:val="18"/>
        </w:rPr>
        <w:t>,</w:t>
      </w:r>
      <w:r w:rsidRPr="00C5408A">
        <w:rPr>
          <w:rFonts w:ascii="Times New Roman" w:hAnsi="Times New Roman" w:cs="Times New Roman"/>
          <w:sz w:val="18"/>
          <w:szCs w:val="18"/>
        </w:rPr>
        <w:t xml:space="preserve"> </w:t>
      </w:r>
      <w:r w:rsidRPr="00C5408A">
        <w:rPr>
          <w:rFonts w:ascii="Times New Roman" w:hAnsi="Times New Roman" w:cs="Times New Roman"/>
          <w:i/>
          <w:sz w:val="18"/>
          <w:szCs w:val="18"/>
        </w:rPr>
        <w:t>GM</w:t>
      </w:r>
      <w:r w:rsidR="00C5408A" w:rsidRPr="00C5408A">
        <w:rPr>
          <w:rFonts w:ascii="Times New Roman" w:hAnsi="Times New Roman" w:cs="Times New Roman"/>
          <w:i/>
          <w:sz w:val="18"/>
          <w:szCs w:val="18"/>
        </w:rPr>
        <w:t>,</w:t>
      </w:r>
      <w:r w:rsidRPr="00C5408A">
        <w:rPr>
          <w:rFonts w:ascii="Times New Roman" w:hAnsi="Times New Roman" w:cs="Times New Roman"/>
          <w:i/>
          <w:sz w:val="18"/>
          <w:szCs w:val="18"/>
        </w:rPr>
        <w:t xml:space="preserve"> III</w:t>
      </w:r>
      <w:r w:rsidRPr="00C5408A">
        <w:rPr>
          <w:rFonts w:ascii="Times New Roman" w:hAnsi="Times New Roman" w:cs="Times New Roman"/>
          <w:sz w:val="18"/>
          <w:szCs w:val="18"/>
        </w:rPr>
        <w:t>, 11</w:t>
      </w:r>
      <w:r w:rsidRPr="003C5676">
        <w:rPr>
          <w:rFonts w:ascii="Times New Roman" w:hAnsi="Times New Roman" w:cs="Times New Roman"/>
          <w:sz w:val="18"/>
          <w:szCs w:val="18"/>
        </w:rPr>
        <w:t>. Un poco más adelante, en el parágrafo 13, Nietzsche explica en qué sentido esta contradicción esencial a todo ideal ascético sería solo aparente; en el fondo –y ya no en la superficie</w:t>
      </w:r>
      <w:r w:rsidR="006E4F8A" w:rsidRPr="003C5676">
        <w:rPr>
          <w:rFonts w:ascii="Times New Roman" w:hAnsi="Times New Roman" w:cs="Times New Roman"/>
          <w:sz w:val="18"/>
          <w:szCs w:val="18"/>
        </w:rPr>
        <w:t>–</w:t>
      </w:r>
      <w:r w:rsidRPr="003C5676">
        <w:rPr>
          <w:rFonts w:ascii="Times New Roman" w:hAnsi="Times New Roman" w:cs="Times New Roman"/>
          <w:sz w:val="18"/>
          <w:szCs w:val="18"/>
        </w:rPr>
        <w:t xml:space="preserve"> éste expresaría el instinto de conservación de una vida que degenera: “es indicio de una paralización y extenuación fisiológica parciales, contra las cuales combaten (…) con nuevos medios e invenciones, los instintos más profundos de la vida, que permanecen intactos”. Estos se manifiestan en el “deseo de ser-de-otro-modo, de estar-en-otro-lugar”, que encarna el sacerdote ascético, por el cual “se convierte en el instrumento cuya obligación es trabajar a fin de crear condiciones más favorables para el ser aquí y ser-hombre”. Como dice Paul </w:t>
      </w:r>
      <w:proofErr w:type="spellStart"/>
      <w:r w:rsidRPr="003C5676">
        <w:rPr>
          <w:rFonts w:ascii="Times New Roman" w:hAnsi="Times New Roman" w:cs="Times New Roman"/>
          <w:sz w:val="18"/>
          <w:szCs w:val="18"/>
        </w:rPr>
        <w:t>Valadier</w:t>
      </w:r>
      <w:proofErr w:type="spellEnd"/>
      <w:r w:rsidRPr="003C5676">
        <w:rPr>
          <w:rFonts w:ascii="Times New Roman" w:hAnsi="Times New Roman" w:cs="Times New Roman"/>
          <w:sz w:val="18"/>
          <w:szCs w:val="18"/>
        </w:rPr>
        <w:t xml:space="preserve">: “El ideal (cualquiera que sea) sirve, pues, para mantenerse en la vida contra lo que, de suyo, parece contradecir a la vida”. </w:t>
      </w:r>
      <w:r w:rsidR="00C86DFB" w:rsidRPr="003C5676">
        <w:rPr>
          <w:rFonts w:ascii="Times New Roman" w:hAnsi="Times New Roman" w:cs="Times New Roman"/>
          <w:sz w:val="18"/>
          <w:szCs w:val="18"/>
        </w:rPr>
        <w:t xml:space="preserve">Paul </w:t>
      </w:r>
      <w:proofErr w:type="spellStart"/>
      <w:r w:rsidRPr="003C5676">
        <w:rPr>
          <w:rFonts w:ascii="Times New Roman" w:hAnsi="Times New Roman" w:cs="Times New Roman"/>
          <w:sz w:val="18"/>
          <w:szCs w:val="18"/>
        </w:rPr>
        <w:t>Valadier</w:t>
      </w:r>
      <w:proofErr w:type="spellEnd"/>
      <w:r w:rsidRPr="003C5676">
        <w:rPr>
          <w:rFonts w:ascii="Times New Roman" w:hAnsi="Times New Roman" w:cs="Times New Roman"/>
          <w:sz w:val="18"/>
          <w:szCs w:val="18"/>
        </w:rPr>
        <w:t xml:space="preserve">,  </w:t>
      </w:r>
      <w:proofErr w:type="spellStart"/>
      <w:r w:rsidR="006E4F8A">
        <w:rPr>
          <w:rFonts w:ascii="Times New Roman" w:hAnsi="Times New Roman" w:cs="Times New Roman"/>
          <w:i/>
          <w:sz w:val="18"/>
          <w:szCs w:val="18"/>
        </w:rPr>
        <w:t>o</w:t>
      </w:r>
      <w:r w:rsidRPr="003C5676">
        <w:rPr>
          <w:rFonts w:ascii="Times New Roman" w:hAnsi="Times New Roman" w:cs="Times New Roman"/>
          <w:i/>
          <w:sz w:val="18"/>
          <w:szCs w:val="18"/>
        </w:rPr>
        <w:t>p</w:t>
      </w:r>
      <w:proofErr w:type="spellEnd"/>
      <w:r w:rsidRPr="003C5676">
        <w:rPr>
          <w:rFonts w:ascii="Times New Roman" w:hAnsi="Times New Roman" w:cs="Times New Roman"/>
          <w:i/>
          <w:sz w:val="18"/>
          <w:szCs w:val="18"/>
        </w:rPr>
        <w:t>. cit</w:t>
      </w:r>
      <w:r w:rsidRPr="003C5676">
        <w:rPr>
          <w:rFonts w:ascii="Times New Roman" w:hAnsi="Times New Roman" w:cs="Times New Roman"/>
          <w:sz w:val="18"/>
          <w:szCs w:val="18"/>
        </w:rPr>
        <w:t xml:space="preserve">., p. 200. </w:t>
      </w:r>
      <w:r w:rsidR="006E4F8A">
        <w:rPr>
          <w:rFonts w:ascii="Times New Roman" w:hAnsi="Times New Roman" w:cs="Times New Roman"/>
          <w:sz w:val="18"/>
          <w:szCs w:val="18"/>
        </w:rPr>
        <w:t xml:space="preserve"> </w:t>
      </w:r>
    </w:p>
  </w:footnote>
  <w:footnote w:id="21">
    <w:p w14:paraId="6BCC9D11" w14:textId="33B58FB6" w:rsidR="00C020D8" w:rsidRPr="003C5676"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Por ejemplo, Jorge Manzano se distancia también de Nietzsche cuando se trata de interpretar el lugar del sufrimiento en el cristianismo: “El cristianismo no quiere el sufrimiento por el sufrimiento; de hecho, la crucifixión de Jesús es un evento, en su raíz, injustificado”. </w:t>
      </w:r>
      <w:r w:rsidRPr="005E2F1C">
        <w:rPr>
          <w:rFonts w:ascii="Times New Roman" w:hAnsi="Times New Roman" w:cs="Times New Roman"/>
          <w:i/>
          <w:sz w:val="18"/>
          <w:szCs w:val="18"/>
        </w:rPr>
        <w:t>Cfr</w:t>
      </w:r>
      <w:r w:rsidRPr="003C5676">
        <w:rPr>
          <w:rFonts w:ascii="Times New Roman" w:hAnsi="Times New Roman" w:cs="Times New Roman"/>
          <w:sz w:val="18"/>
          <w:szCs w:val="18"/>
        </w:rPr>
        <w:t xml:space="preserve">. </w:t>
      </w:r>
      <w:r w:rsidR="005E2F1C" w:rsidRPr="003C5676">
        <w:rPr>
          <w:rFonts w:ascii="Times New Roman" w:hAnsi="Times New Roman" w:cs="Times New Roman"/>
          <w:sz w:val="18"/>
          <w:szCs w:val="18"/>
        </w:rPr>
        <w:t xml:space="preserve">Jorge </w:t>
      </w:r>
      <w:r w:rsidR="005E2F1C">
        <w:rPr>
          <w:rFonts w:ascii="Times New Roman" w:hAnsi="Times New Roman" w:cs="Times New Roman"/>
          <w:sz w:val="18"/>
          <w:szCs w:val="18"/>
        </w:rPr>
        <w:t>Manzano,</w:t>
      </w:r>
      <w:r w:rsidRPr="003C5676">
        <w:rPr>
          <w:rFonts w:ascii="Times New Roman" w:hAnsi="Times New Roman" w:cs="Times New Roman"/>
          <w:sz w:val="18"/>
          <w:szCs w:val="18"/>
        </w:rPr>
        <w:t xml:space="preserve"> </w:t>
      </w:r>
      <w:proofErr w:type="spellStart"/>
      <w:r w:rsidR="006E4F8A">
        <w:rPr>
          <w:rFonts w:ascii="Times New Roman" w:hAnsi="Times New Roman" w:cs="Times New Roman"/>
          <w:i/>
          <w:sz w:val="18"/>
          <w:szCs w:val="18"/>
        </w:rPr>
        <w:t>o</w:t>
      </w:r>
      <w:r w:rsidRPr="003C5676">
        <w:rPr>
          <w:rFonts w:ascii="Times New Roman" w:hAnsi="Times New Roman" w:cs="Times New Roman"/>
          <w:i/>
          <w:sz w:val="18"/>
          <w:szCs w:val="18"/>
        </w:rPr>
        <w:t>p</w:t>
      </w:r>
      <w:proofErr w:type="spellEnd"/>
      <w:r w:rsidRPr="003C5676">
        <w:rPr>
          <w:rFonts w:ascii="Times New Roman" w:hAnsi="Times New Roman" w:cs="Times New Roman"/>
          <w:i/>
          <w:sz w:val="18"/>
          <w:szCs w:val="18"/>
        </w:rPr>
        <w:t>. cit</w:t>
      </w:r>
      <w:r w:rsidRPr="003C5676">
        <w:rPr>
          <w:rFonts w:ascii="Times New Roman" w:hAnsi="Times New Roman" w:cs="Times New Roman"/>
          <w:sz w:val="18"/>
          <w:szCs w:val="18"/>
        </w:rPr>
        <w:t xml:space="preserve">., p. 28. Asimismo, por las referencias a San Pablo que aparecen en su libro, es obvio que también guarda distancia con respecto a la imagen que Nietzsche construye de él. </w:t>
      </w:r>
    </w:p>
  </w:footnote>
  <w:footnote w:id="22">
    <w:p w14:paraId="23B2900F" w14:textId="08E101CB" w:rsidR="00C020D8" w:rsidRPr="003C5676" w:rsidRDefault="00C020D8" w:rsidP="00545498">
      <w:pPr>
        <w:pStyle w:val="Textonotapie"/>
        <w:jc w:val="both"/>
        <w:rPr>
          <w:rFonts w:ascii="Times New Roman" w:hAnsi="Times New Roman" w:cs="Times New Roman"/>
          <w:sz w:val="18"/>
          <w:szCs w:val="18"/>
          <w:lang w:val="es-ES_tradnl"/>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w:t>
      </w:r>
      <w:r w:rsidRPr="003C5676">
        <w:rPr>
          <w:rFonts w:ascii="Times New Roman" w:hAnsi="Times New Roman" w:cs="Times New Roman"/>
          <w:sz w:val="18"/>
          <w:szCs w:val="18"/>
          <w:lang w:val="es-ES_tradnl"/>
        </w:rPr>
        <w:t>Este mismo tipo de reacción crítica al diagnóstico nietzscheano, que le señala su simplificación, su  limitación en cuanto a perder de vista la “</w:t>
      </w:r>
      <w:proofErr w:type="spellStart"/>
      <w:r w:rsidRPr="003C5676">
        <w:rPr>
          <w:rFonts w:ascii="Times New Roman" w:hAnsi="Times New Roman" w:cs="Times New Roman"/>
          <w:sz w:val="18"/>
          <w:szCs w:val="18"/>
          <w:lang w:val="es-ES_tradnl"/>
        </w:rPr>
        <w:t>pluriformidad</w:t>
      </w:r>
      <w:proofErr w:type="spellEnd"/>
      <w:r w:rsidRPr="003C5676">
        <w:rPr>
          <w:rFonts w:ascii="Times New Roman" w:hAnsi="Times New Roman" w:cs="Times New Roman"/>
          <w:sz w:val="18"/>
          <w:szCs w:val="18"/>
          <w:lang w:val="es-ES_tradnl"/>
        </w:rPr>
        <w:t xml:space="preserve"> inherente” a la tradición cristiana, puede hallarse también en Paul </w:t>
      </w:r>
      <w:proofErr w:type="spellStart"/>
      <w:r w:rsidRPr="003C5676">
        <w:rPr>
          <w:rFonts w:ascii="Times New Roman" w:hAnsi="Times New Roman" w:cs="Times New Roman"/>
          <w:sz w:val="18"/>
          <w:szCs w:val="18"/>
          <w:lang w:val="es-ES_tradnl"/>
        </w:rPr>
        <w:t>Valadier</w:t>
      </w:r>
      <w:proofErr w:type="spellEnd"/>
      <w:r w:rsidRPr="003C5676">
        <w:rPr>
          <w:rFonts w:ascii="Times New Roman" w:hAnsi="Times New Roman" w:cs="Times New Roman"/>
          <w:sz w:val="18"/>
          <w:szCs w:val="18"/>
          <w:lang w:val="es-ES_tradnl"/>
        </w:rPr>
        <w:t>. El jesuita francés, sin menospreciar en muchos aspectos la crítica nietzscheana a ciertas versiones del cristianismo, subraya que estos ataques simplemente excluyen importantes tradiciones cris</w:t>
      </w:r>
      <w:r w:rsidR="006E4F8A">
        <w:rPr>
          <w:rFonts w:ascii="Times New Roman" w:hAnsi="Times New Roman" w:cs="Times New Roman"/>
          <w:sz w:val="18"/>
          <w:szCs w:val="18"/>
          <w:lang w:val="es-ES_tradnl"/>
        </w:rPr>
        <w:t>tianas que hablan con otra voz.</w:t>
      </w:r>
      <w:r w:rsidRPr="003C5676">
        <w:rPr>
          <w:rFonts w:ascii="Times New Roman" w:hAnsi="Times New Roman" w:cs="Times New Roman"/>
          <w:sz w:val="18"/>
          <w:szCs w:val="18"/>
          <w:lang w:val="es-ES_tradnl"/>
        </w:rPr>
        <w:t xml:space="preserve"> Incluso, como lo sugiere también Jorge Manzano en su libro, </w:t>
      </w:r>
      <w:proofErr w:type="spellStart"/>
      <w:r w:rsidRPr="003C5676">
        <w:rPr>
          <w:rFonts w:ascii="Times New Roman" w:hAnsi="Times New Roman" w:cs="Times New Roman"/>
          <w:sz w:val="18"/>
          <w:szCs w:val="18"/>
          <w:lang w:val="es-ES_tradnl"/>
        </w:rPr>
        <w:t>Valadier</w:t>
      </w:r>
      <w:proofErr w:type="spellEnd"/>
      <w:r w:rsidRPr="003C5676">
        <w:rPr>
          <w:rFonts w:ascii="Times New Roman" w:hAnsi="Times New Roman" w:cs="Times New Roman"/>
          <w:sz w:val="18"/>
          <w:szCs w:val="18"/>
          <w:lang w:val="es-ES_tradnl"/>
        </w:rPr>
        <w:t xml:space="preserve"> hace notar que “la figura de Pablo en la obra nietzscheana no puede diseñarse tomando sus rasgos de la visión que nos ofrecen las epístolas paulinas”, e insinúa a partir de ello que el análisis genealógico nietzscheano es poco cuidadoso desde este punto de vista filológico. </w:t>
      </w:r>
      <w:r w:rsidRPr="005E2F1C">
        <w:rPr>
          <w:rFonts w:ascii="Times New Roman" w:hAnsi="Times New Roman" w:cs="Times New Roman"/>
          <w:i/>
          <w:sz w:val="18"/>
          <w:szCs w:val="18"/>
          <w:lang w:val="es-ES_tradnl"/>
        </w:rPr>
        <w:t>Cfr</w:t>
      </w:r>
      <w:r w:rsidRPr="003C5676">
        <w:rPr>
          <w:rFonts w:ascii="Times New Roman" w:hAnsi="Times New Roman" w:cs="Times New Roman"/>
          <w:sz w:val="18"/>
          <w:szCs w:val="18"/>
          <w:lang w:val="es-ES_tradnl"/>
        </w:rPr>
        <w:t xml:space="preserve">. </w:t>
      </w:r>
      <w:r w:rsidR="005E2F1C" w:rsidRPr="003C5676">
        <w:rPr>
          <w:rFonts w:ascii="Times New Roman" w:hAnsi="Times New Roman" w:cs="Times New Roman"/>
          <w:sz w:val="18"/>
          <w:szCs w:val="18"/>
          <w:lang w:val="es-ES_tradnl"/>
        </w:rPr>
        <w:t xml:space="preserve">Paul </w:t>
      </w:r>
      <w:proofErr w:type="spellStart"/>
      <w:r w:rsidR="005E2F1C">
        <w:rPr>
          <w:rFonts w:ascii="Times New Roman" w:hAnsi="Times New Roman" w:cs="Times New Roman"/>
          <w:sz w:val="18"/>
          <w:szCs w:val="18"/>
          <w:lang w:val="es-ES_tradnl"/>
        </w:rPr>
        <w:t>Valadier</w:t>
      </w:r>
      <w:proofErr w:type="spellEnd"/>
      <w:r w:rsidR="005E2F1C">
        <w:rPr>
          <w:rFonts w:ascii="Times New Roman" w:hAnsi="Times New Roman" w:cs="Times New Roman"/>
          <w:sz w:val="18"/>
          <w:szCs w:val="18"/>
          <w:lang w:val="es-ES_tradnl"/>
        </w:rPr>
        <w:t>,</w:t>
      </w:r>
      <w:r w:rsidRPr="003C5676">
        <w:rPr>
          <w:rFonts w:ascii="Times New Roman" w:hAnsi="Times New Roman" w:cs="Times New Roman"/>
          <w:sz w:val="18"/>
          <w:szCs w:val="18"/>
          <w:lang w:val="es-ES_tradnl"/>
        </w:rPr>
        <w:t xml:space="preserve"> </w:t>
      </w:r>
      <w:proofErr w:type="spellStart"/>
      <w:r w:rsidR="006E4F8A">
        <w:rPr>
          <w:rFonts w:ascii="Times New Roman" w:hAnsi="Times New Roman" w:cs="Times New Roman"/>
          <w:i/>
          <w:sz w:val="18"/>
          <w:szCs w:val="18"/>
          <w:lang w:val="es-ES_tradnl"/>
        </w:rPr>
        <w:t>o</w:t>
      </w:r>
      <w:r w:rsidRPr="003C5676">
        <w:rPr>
          <w:rFonts w:ascii="Times New Roman" w:hAnsi="Times New Roman" w:cs="Times New Roman"/>
          <w:i/>
          <w:sz w:val="18"/>
          <w:szCs w:val="18"/>
          <w:lang w:val="es-ES_tradnl"/>
        </w:rPr>
        <w:t>p</w:t>
      </w:r>
      <w:proofErr w:type="spellEnd"/>
      <w:r w:rsidRPr="003C5676">
        <w:rPr>
          <w:rFonts w:ascii="Times New Roman" w:hAnsi="Times New Roman" w:cs="Times New Roman"/>
          <w:i/>
          <w:sz w:val="18"/>
          <w:szCs w:val="18"/>
          <w:lang w:val="es-ES_tradnl"/>
        </w:rPr>
        <w:t>. cit</w:t>
      </w:r>
      <w:r w:rsidRPr="003C5676">
        <w:rPr>
          <w:rFonts w:ascii="Times New Roman" w:hAnsi="Times New Roman" w:cs="Times New Roman"/>
          <w:sz w:val="18"/>
          <w:szCs w:val="18"/>
          <w:lang w:val="es-ES_tradnl"/>
        </w:rPr>
        <w:t xml:space="preserve">., pp. 555-562. </w:t>
      </w:r>
    </w:p>
  </w:footnote>
  <w:footnote w:id="23">
    <w:p w14:paraId="475D9571" w14:textId="21603E5F" w:rsidR="006E4F8A" w:rsidRPr="003C5676" w:rsidRDefault="006E4F8A" w:rsidP="006E4F8A">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w:t>
      </w:r>
      <w:r w:rsidRPr="005E2F1C">
        <w:rPr>
          <w:rFonts w:ascii="Times New Roman" w:hAnsi="Times New Roman" w:cs="Times New Roman"/>
          <w:i/>
          <w:sz w:val="18"/>
          <w:szCs w:val="18"/>
        </w:rPr>
        <w:t>Ibíd</w:t>
      </w:r>
      <w:r w:rsidR="005E2F1C" w:rsidRPr="005E2F1C">
        <w:rPr>
          <w:rFonts w:ascii="Times New Roman" w:hAnsi="Times New Roman" w:cs="Times New Roman"/>
          <w:i/>
          <w:sz w:val="18"/>
          <w:szCs w:val="18"/>
        </w:rPr>
        <w:t>em</w:t>
      </w:r>
      <w:r w:rsidRPr="003C5676">
        <w:rPr>
          <w:rFonts w:ascii="Times New Roman" w:hAnsi="Times New Roman" w:cs="Times New Roman"/>
          <w:sz w:val="18"/>
          <w:szCs w:val="18"/>
        </w:rPr>
        <w:t>, p</w:t>
      </w:r>
      <w:r w:rsidR="005E2F1C">
        <w:rPr>
          <w:rFonts w:ascii="Times New Roman" w:hAnsi="Times New Roman" w:cs="Times New Roman"/>
          <w:sz w:val="18"/>
          <w:szCs w:val="18"/>
        </w:rPr>
        <w:t>p</w:t>
      </w:r>
      <w:r w:rsidRPr="003C5676">
        <w:rPr>
          <w:rFonts w:ascii="Times New Roman" w:hAnsi="Times New Roman" w:cs="Times New Roman"/>
          <w:sz w:val="18"/>
          <w:szCs w:val="18"/>
        </w:rPr>
        <w:t xml:space="preserve">. 67 y </w:t>
      </w:r>
      <w:r>
        <w:rPr>
          <w:rFonts w:ascii="Times New Roman" w:hAnsi="Times New Roman" w:cs="Times New Roman"/>
          <w:sz w:val="18"/>
          <w:szCs w:val="18"/>
        </w:rPr>
        <w:t>s</w:t>
      </w:r>
      <w:r w:rsidRPr="003C5676">
        <w:rPr>
          <w:rFonts w:ascii="Times New Roman" w:hAnsi="Times New Roman" w:cs="Times New Roman"/>
          <w:sz w:val="18"/>
          <w:szCs w:val="18"/>
        </w:rPr>
        <w:t xml:space="preserve">s. </w:t>
      </w:r>
    </w:p>
  </w:footnote>
  <w:footnote w:id="24">
    <w:p w14:paraId="3E420953" w14:textId="61649F88" w:rsidR="00C020D8" w:rsidRPr="005E2F1C" w:rsidRDefault="00C020D8" w:rsidP="00545498">
      <w:pPr>
        <w:pStyle w:val="Textonotapie"/>
        <w:jc w:val="both"/>
        <w:rPr>
          <w:rFonts w:ascii="Times New Roman" w:hAnsi="Times New Roman" w:cs="Times New Roman"/>
          <w:sz w:val="18"/>
          <w:szCs w:val="18"/>
          <w:lang w:val="en-US"/>
        </w:rPr>
      </w:pPr>
      <w:r w:rsidRPr="003C5676">
        <w:rPr>
          <w:rStyle w:val="Refdenotaalpie"/>
          <w:rFonts w:ascii="Times New Roman" w:hAnsi="Times New Roman" w:cs="Times New Roman"/>
          <w:sz w:val="18"/>
          <w:szCs w:val="18"/>
        </w:rPr>
        <w:footnoteRef/>
      </w:r>
      <w:r w:rsidRPr="005E2F1C">
        <w:rPr>
          <w:rFonts w:ascii="Times New Roman" w:hAnsi="Times New Roman" w:cs="Times New Roman"/>
          <w:sz w:val="18"/>
          <w:szCs w:val="18"/>
          <w:lang w:val="en-US"/>
        </w:rPr>
        <w:t xml:space="preserve"> </w:t>
      </w:r>
      <w:r w:rsidR="005E2F1C" w:rsidRPr="005E2F1C">
        <w:rPr>
          <w:rFonts w:ascii="Times New Roman" w:hAnsi="Times New Roman" w:cs="Times New Roman"/>
          <w:sz w:val="18"/>
          <w:szCs w:val="18"/>
          <w:lang w:val="en-US"/>
        </w:rPr>
        <w:t xml:space="preserve">Jorge </w:t>
      </w:r>
      <w:r w:rsidRPr="005E2F1C">
        <w:rPr>
          <w:rFonts w:ascii="Times New Roman" w:hAnsi="Times New Roman" w:cs="Times New Roman"/>
          <w:sz w:val="18"/>
          <w:szCs w:val="18"/>
          <w:lang w:val="en-US"/>
        </w:rPr>
        <w:t xml:space="preserve">Manzano, </w:t>
      </w:r>
      <w:r w:rsidR="007C7526" w:rsidRPr="005E2F1C">
        <w:rPr>
          <w:rFonts w:ascii="Times New Roman" w:hAnsi="Times New Roman" w:cs="Times New Roman"/>
          <w:i/>
          <w:sz w:val="18"/>
          <w:szCs w:val="18"/>
          <w:lang w:val="en-US"/>
        </w:rPr>
        <w:t>o</w:t>
      </w:r>
      <w:r w:rsidRPr="005E2F1C">
        <w:rPr>
          <w:rFonts w:ascii="Times New Roman" w:hAnsi="Times New Roman" w:cs="Times New Roman"/>
          <w:i/>
          <w:sz w:val="18"/>
          <w:szCs w:val="18"/>
          <w:lang w:val="en-US"/>
        </w:rPr>
        <w:t>p. cit</w:t>
      </w:r>
      <w:r w:rsidRPr="005E2F1C">
        <w:rPr>
          <w:rFonts w:ascii="Times New Roman" w:hAnsi="Times New Roman" w:cs="Times New Roman"/>
          <w:sz w:val="18"/>
          <w:szCs w:val="18"/>
          <w:lang w:val="en-US"/>
        </w:rPr>
        <w:t xml:space="preserve">., p. 149.  </w:t>
      </w:r>
    </w:p>
  </w:footnote>
  <w:footnote w:id="25">
    <w:p w14:paraId="22F9C248" w14:textId="3CA174E3" w:rsidR="00C020D8" w:rsidRPr="00C5408A"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505E7C">
        <w:rPr>
          <w:rFonts w:ascii="Times New Roman" w:hAnsi="Times New Roman" w:cs="Times New Roman"/>
          <w:sz w:val="18"/>
          <w:szCs w:val="18"/>
          <w:lang w:val="en-US"/>
        </w:rPr>
        <w:t xml:space="preserve"> </w:t>
      </w:r>
      <w:r w:rsidR="005E2F1C" w:rsidRPr="00505E7C">
        <w:rPr>
          <w:rFonts w:ascii="Times New Roman" w:hAnsi="Times New Roman" w:cs="Times New Roman"/>
          <w:sz w:val="18"/>
          <w:szCs w:val="18"/>
          <w:lang w:val="en-US"/>
        </w:rPr>
        <w:t xml:space="preserve">Friedrich </w:t>
      </w:r>
      <w:r w:rsidRPr="00505E7C">
        <w:rPr>
          <w:rFonts w:ascii="Times New Roman" w:hAnsi="Times New Roman" w:cs="Times New Roman"/>
          <w:sz w:val="18"/>
          <w:szCs w:val="18"/>
          <w:lang w:val="en-US"/>
        </w:rPr>
        <w:t>Nietzsche</w:t>
      </w:r>
      <w:r w:rsidR="00C5408A" w:rsidRPr="00505E7C">
        <w:rPr>
          <w:rFonts w:ascii="Times New Roman" w:hAnsi="Times New Roman" w:cs="Times New Roman"/>
          <w:sz w:val="18"/>
          <w:szCs w:val="18"/>
          <w:lang w:val="en-US"/>
        </w:rPr>
        <w:t xml:space="preserve">. </w:t>
      </w:r>
      <w:r w:rsidR="00C5408A" w:rsidRPr="00503ACC">
        <w:rPr>
          <w:rFonts w:ascii="Times New Roman" w:hAnsi="Times New Roman" w:cs="Times New Roman"/>
          <w:i/>
        </w:rPr>
        <w:t xml:space="preserve">La Voluntad de poder </w:t>
      </w:r>
      <w:r w:rsidR="00C5408A" w:rsidRPr="00503ACC">
        <w:rPr>
          <w:rFonts w:ascii="Times New Roman" w:hAnsi="Times New Roman" w:cs="Times New Roman"/>
        </w:rPr>
        <w:t xml:space="preserve">en </w:t>
      </w:r>
      <w:r w:rsidR="00C5408A" w:rsidRPr="00503ACC">
        <w:rPr>
          <w:rFonts w:ascii="Times New Roman" w:hAnsi="Times New Roman" w:cs="Times New Roman"/>
          <w:i/>
          <w:iCs/>
        </w:rPr>
        <w:t xml:space="preserve">Obras Completas de F. </w:t>
      </w:r>
      <w:r w:rsidR="00C5408A" w:rsidRPr="00DE452E">
        <w:rPr>
          <w:rFonts w:ascii="Times New Roman" w:hAnsi="Times New Roman" w:cs="Times New Roman"/>
          <w:i/>
          <w:iCs/>
        </w:rPr>
        <w:t>Nietzsche</w:t>
      </w:r>
      <w:r w:rsidR="00C5408A" w:rsidRPr="00DE452E">
        <w:rPr>
          <w:rFonts w:ascii="Times New Roman" w:hAnsi="Times New Roman" w:cs="Times New Roman"/>
        </w:rPr>
        <w:t>.</w:t>
      </w:r>
      <w:r w:rsidR="00C5408A" w:rsidRPr="00DE452E">
        <w:rPr>
          <w:rFonts w:ascii="Times New Roman" w:hAnsi="Times New Roman" w:cs="Times New Roman"/>
          <w:i/>
        </w:rPr>
        <w:t xml:space="preserve"> Vol. 4</w:t>
      </w:r>
      <w:r w:rsidR="00C5408A" w:rsidRPr="00DE452E">
        <w:rPr>
          <w:rFonts w:ascii="Times New Roman" w:hAnsi="Times New Roman" w:cs="Times New Roman"/>
        </w:rPr>
        <w:t>.</w:t>
      </w:r>
      <w:r w:rsidR="00C5408A" w:rsidRPr="00503ACC">
        <w:rPr>
          <w:rFonts w:ascii="Times New Roman" w:hAnsi="Times New Roman" w:cs="Times New Roman"/>
        </w:rPr>
        <w:t xml:space="preserve"> Aguilar: Buenos Aires, 1962</w:t>
      </w:r>
      <w:r w:rsidR="00DE452E">
        <w:rPr>
          <w:rFonts w:ascii="Times New Roman" w:hAnsi="Times New Roman" w:cs="Times New Roman"/>
        </w:rPr>
        <w:t>, 1050. En adelante</w:t>
      </w:r>
      <w:r w:rsidRPr="00C5408A">
        <w:rPr>
          <w:rFonts w:ascii="Times New Roman" w:hAnsi="Times New Roman" w:cs="Times New Roman"/>
          <w:sz w:val="18"/>
          <w:szCs w:val="18"/>
        </w:rPr>
        <w:t xml:space="preserve"> </w:t>
      </w:r>
      <w:r w:rsidRPr="00DE452E">
        <w:rPr>
          <w:rFonts w:ascii="Times New Roman" w:hAnsi="Times New Roman" w:cs="Times New Roman"/>
          <w:i/>
          <w:sz w:val="18"/>
          <w:szCs w:val="18"/>
        </w:rPr>
        <w:t>VP</w:t>
      </w:r>
      <w:r w:rsidR="00DE452E" w:rsidRPr="00DE452E">
        <w:rPr>
          <w:rFonts w:ascii="Times New Roman" w:hAnsi="Times New Roman" w:cs="Times New Roman"/>
          <w:sz w:val="18"/>
          <w:szCs w:val="18"/>
        </w:rPr>
        <w:t>.</w:t>
      </w:r>
    </w:p>
  </w:footnote>
  <w:footnote w:id="26">
    <w:p w14:paraId="3D3E8EC4" w14:textId="601EFBB0" w:rsidR="00C020D8" w:rsidRPr="00A36FC5"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A36FC5">
        <w:rPr>
          <w:rFonts w:ascii="Times New Roman" w:hAnsi="Times New Roman" w:cs="Times New Roman"/>
          <w:sz w:val="18"/>
          <w:szCs w:val="18"/>
        </w:rPr>
        <w:t xml:space="preserve"> Nietzsche citado por Jorge Manzano, </w:t>
      </w:r>
      <w:proofErr w:type="spellStart"/>
      <w:r w:rsidR="007C7526" w:rsidRPr="00A36FC5">
        <w:rPr>
          <w:rFonts w:ascii="Times New Roman" w:hAnsi="Times New Roman" w:cs="Times New Roman"/>
          <w:i/>
          <w:sz w:val="18"/>
          <w:szCs w:val="18"/>
        </w:rPr>
        <w:t>o</w:t>
      </w:r>
      <w:r w:rsidRPr="00A36FC5">
        <w:rPr>
          <w:rFonts w:ascii="Times New Roman" w:hAnsi="Times New Roman" w:cs="Times New Roman"/>
          <w:i/>
          <w:sz w:val="18"/>
          <w:szCs w:val="18"/>
        </w:rPr>
        <w:t>p</w:t>
      </w:r>
      <w:proofErr w:type="spellEnd"/>
      <w:r w:rsidRPr="00A36FC5">
        <w:rPr>
          <w:rFonts w:ascii="Times New Roman" w:hAnsi="Times New Roman" w:cs="Times New Roman"/>
          <w:i/>
          <w:sz w:val="18"/>
          <w:szCs w:val="18"/>
        </w:rPr>
        <w:t>. cit</w:t>
      </w:r>
      <w:r w:rsidRPr="00A36FC5">
        <w:rPr>
          <w:rFonts w:ascii="Times New Roman" w:hAnsi="Times New Roman" w:cs="Times New Roman"/>
          <w:sz w:val="18"/>
          <w:szCs w:val="18"/>
        </w:rPr>
        <w:t xml:space="preserve">., p. 66.  </w:t>
      </w:r>
    </w:p>
  </w:footnote>
  <w:footnote w:id="27">
    <w:p w14:paraId="23F7CD52" w14:textId="4E6FDBC3" w:rsidR="00C020D8" w:rsidRPr="00A36FC5"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00B041E6">
        <w:rPr>
          <w:rFonts w:ascii="Times New Roman" w:hAnsi="Times New Roman" w:cs="Times New Roman"/>
          <w:sz w:val="18"/>
          <w:szCs w:val="18"/>
        </w:rPr>
        <w:t xml:space="preserve"> </w:t>
      </w:r>
      <w:proofErr w:type="spellStart"/>
      <w:r w:rsidR="00B041E6" w:rsidRPr="00B041E6">
        <w:rPr>
          <w:rFonts w:ascii="Times New Roman" w:hAnsi="Times New Roman" w:cs="Times New Roman"/>
          <w:i/>
          <w:sz w:val="18"/>
          <w:szCs w:val="18"/>
        </w:rPr>
        <w:t>Ibidem</w:t>
      </w:r>
      <w:proofErr w:type="spellEnd"/>
      <w:r w:rsidRPr="00A36FC5">
        <w:rPr>
          <w:rFonts w:ascii="Times New Roman" w:hAnsi="Times New Roman" w:cs="Times New Roman"/>
          <w:sz w:val="18"/>
          <w:szCs w:val="18"/>
        </w:rPr>
        <w:t xml:space="preserve">, p. 51. </w:t>
      </w:r>
    </w:p>
  </w:footnote>
  <w:footnote w:id="28">
    <w:p w14:paraId="748C8DA4" w14:textId="63152DB1" w:rsidR="00C020D8" w:rsidRPr="003C5676"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Sobre el problema de cómo Nietzsche puede entrever el “tipo” Jesús </w:t>
      </w:r>
      <w:proofErr w:type="spellStart"/>
      <w:r w:rsidRPr="003C5676">
        <w:rPr>
          <w:rFonts w:ascii="Times New Roman" w:hAnsi="Times New Roman" w:cs="Times New Roman"/>
          <w:sz w:val="18"/>
          <w:szCs w:val="18"/>
        </w:rPr>
        <w:t>prepaulino</w:t>
      </w:r>
      <w:proofErr w:type="spellEnd"/>
      <w:r w:rsidRPr="003C5676">
        <w:rPr>
          <w:rFonts w:ascii="Times New Roman" w:hAnsi="Times New Roman" w:cs="Times New Roman"/>
          <w:sz w:val="18"/>
          <w:szCs w:val="18"/>
        </w:rPr>
        <w:t xml:space="preserve">, él mismo advierte en </w:t>
      </w:r>
      <w:r w:rsidRPr="003C5676">
        <w:rPr>
          <w:rFonts w:ascii="Times New Roman" w:hAnsi="Times New Roman" w:cs="Times New Roman"/>
          <w:i/>
          <w:sz w:val="18"/>
          <w:szCs w:val="18"/>
        </w:rPr>
        <w:t>El Anticristo</w:t>
      </w:r>
      <w:r w:rsidRPr="003C5676">
        <w:rPr>
          <w:rFonts w:ascii="Times New Roman" w:hAnsi="Times New Roman" w:cs="Times New Roman"/>
          <w:sz w:val="18"/>
          <w:szCs w:val="18"/>
        </w:rPr>
        <w:t xml:space="preserve">: “Ese tipo podría estar contenido, en efecto, en los evangelios, a pesar de los evangelios, aun cuando muy mutilado y sobrecargado con rasgos extraños: como el de Francisco de Asís está contenido en sus leyendas, a pesar de ellas”. </w:t>
      </w:r>
      <w:proofErr w:type="spellStart"/>
      <w:r w:rsidR="00B041E6" w:rsidRPr="003C5676">
        <w:rPr>
          <w:rFonts w:ascii="Times New Roman" w:hAnsi="Times New Roman" w:cs="Times New Roman"/>
          <w:sz w:val="18"/>
          <w:szCs w:val="18"/>
        </w:rPr>
        <w:t>Friedrich</w:t>
      </w:r>
      <w:proofErr w:type="gramStart"/>
      <w:r w:rsidR="00B041E6" w:rsidRPr="003C5676">
        <w:rPr>
          <w:rFonts w:ascii="Times New Roman" w:hAnsi="Times New Roman" w:cs="Times New Roman"/>
          <w:sz w:val="18"/>
          <w:szCs w:val="18"/>
        </w:rPr>
        <w:t>,</w:t>
      </w:r>
      <w:r w:rsidRPr="003C5676">
        <w:rPr>
          <w:rFonts w:ascii="Times New Roman" w:hAnsi="Times New Roman" w:cs="Times New Roman"/>
          <w:sz w:val="18"/>
          <w:szCs w:val="18"/>
        </w:rPr>
        <w:t>Nietzsche</w:t>
      </w:r>
      <w:proofErr w:type="spellEnd"/>
      <w:proofErr w:type="gramEnd"/>
      <w:r w:rsidRPr="003C5676">
        <w:rPr>
          <w:rFonts w:ascii="Times New Roman" w:hAnsi="Times New Roman" w:cs="Times New Roman"/>
          <w:sz w:val="18"/>
          <w:szCs w:val="18"/>
        </w:rPr>
        <w:t xml:space="preserve">, </w:t>
      </w:r>
      <w:r w:rsidRPr="00DE452E">
        <w:rPr>
          <w:rFonts w:ascii="Times New Roman" w:hAnsi="Times New Roman" w:cs="Times New Roman"/>
          <w:i/>
          <w:sz w:val="18"/>
          <w:szCs w:val="18"/>
        </w:rPr>
        <w:t>AC</w:t>
      </w:r>
      <w:r w:rsidRPr="00DE452E">
        <w:rPr>
          <w:rFonts w:ascii="Times New Roman" w:hAnsi="Times New Roman" w:cs="Times New Roman"/>
          <w:sz w:val="18"/>
          <w:szCs w:val="18"/>
        </w:rPr>
        <w:t>, 29.</w:t>
      </w:r>
      <w:r w:rsidRPr="003C5676">
        <w:rPr>
          <w:rFonts w:ascii="Times New Roman" w:hAnsi="Times New Roman" w:cs="Times New Roman"/>
          <w:sz w:val="18"/>
          <w:szCs w:val="18"/>
        </w:rPr>
        <w:t xml:space="preserve">  Y en otro lugar del mismo libro, dice también Nietzsche: “De momento se abre una contradicción entre el predicador de la montaña, del mar y de los prados, cuya aparición produce el efecto de un buda en un terreno muy poco indio, y aquel fanático del ataque, aquel enemigo m</w:t>
      </w:r>
      <w:r w:rsidR="00284CD8">
        <w:rPr>
          <w:rFonts w:ascii="Times New Roman" w:hAnsi="Times New Roman" w:cs="Times New Roman"/>
          <w:sz w:val="18"/>
          <w:szCs w:val="18"/>
        </w:rPr>
        <w:t>ortal de teólogos y sacerdotes”</w:t>
      </w:r>
      <w:r w:rsidR="00DE452E">
        <w:rPr>
          <w:rFonts w:ascii="Times New Roman" w:hAnsi="Times New Roman" w:cs="Times New Roman"/>
          <w:sz w:val="18"/>
          <w:szCs w:val="18"/>
        </w:rPr>
        <w:t xml:space="preserve">. </w:t>
      </w:r>
      <w:proofErr w:type="spellStart"/>
      <w:r w:rsidR="00DE452E" w:rsidRPr="00DE452E">
        <w:rPr>
          <w:rFonts w:ascii="Times New Roman" w:hAnsi="Times New Roman" w:cs="Times New Roman"/>
          <w:i/>
          <w:sz w:val="18"/>
          <w:szCs w:val="18"/>
        </w:rPr>
        <w:t>Ibidem</w:t>
      </w:r>
      <w:proofErr w:type="spellEnd"/>
      <w:r w:rsidR="00DE452E" w:rsidRPr="00DE452E">
        <w:rPr>
          <w:rFonts w:ascii="Times New Roman" w:hAnsi="Times New Roman" w:cs="Times New Roman"/>
          <w:i/>
          <w:sz w:val="18"/>
          <w:szCs w:val="18"/>
        </w:rPr>
        <w:t>,</w:t>
      </w:r>
      <w:r w:rsidR="00DE452E">
        <w:rPr>
          <w:rFonts w:ascii="Times New Roman" w:hAnsi="Times New Roman" w:cs="Times New Roman"/>
          <w:sz w:val="18"/>
          <w:szCs w:val="18"/>
        </w:rPr>
        <w:t xml:space="preserve"> 31.</w:t>
      </w:r>
      <w:r w:rsidRPr="003C5676">
        <w:rPr>
          <w:rFonts w:ascii="Times New Roman" w:hAnsi="Times New Roman" w:cs="Times New Roman"/>
          <w:sz w:val="18"/>
          <w:szCs w:val="18"/>
        </w:rPr>
        <w:t xml:space="preserve"> </w:t>
      </w:r>
    </w:p>
  </w:footnote>
  <w:footnote w:id="29">
    <w:p w14:paraId="4F22B806" w14:textId="6868619E" w:rsidR="00C020D8" w:rsidRPr="003C5676"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Nietzsche citado por Paul </w:t>
      </w:r>
      <w:proofErr w:type="spellStart"/>
      <w:r w:rsidRPr="003C5676">
        <w:rPr>
          <w:rFonts w:ascii="Times New Roman" w:hAnsi="Times New Roman" w:cs="Times New Roman"/>
          <w:sz w:val="18"/>
          <w:szCs w:val="18"/>
        </w:rPr>
        <w:t>Valadier</w:t>
      </w:r>
      <w:proofErr w:type="spellEnd"/>
      <w:r w:rsidRPr="003C5676">
        <w:rPr>
          <w:rFonts w:ascii="Times New Roman" w:hAnsi="Times New Roman" w:cs="Times New Roman"/>
          <w:sz w:val="18"/>
          <w:szCs w:val="18"/>
        </w:rPr>
        <w:t xml:space="preserve">, </w:t>
      </w:r>
      <w:proofErr w:type="spellStart"/>
      <w:r w:rsidR="007C7526">
        <w:rPr>
          <w:rFonts w:ascii="Times New Roman" w:hAnsi="Times New Roman" w:cs="Times New Roman"/>
          <w:i/>
          <w:sz w:val="18"/>
          <w:szCs w:val="18"/>
        </w:rPr>
        <w:t>o</w:t>
      </w:r>
      <w:r w:rsidRPr="003C5676">
        <w:rPr>
          <w:rFonts w:ascii="Times New Roman" w:hAnsi="Times New Roman" w:cs="Times New Roman"/>
          <w:i/>
          <w:sz w:val="18"/>
          <w:szCs w:val="18"/>
        </w:rPr>
        <w:t>p</w:t>
      </w:r>
      <w:proofErr w:type="spellEnd"/>
      <w:r w:rsidRPr="003C5676">
        <w:rPr>
          <w:rFonts w:ascii="Times New Roman" w:hAnsi="Times New Roman" w:cs="Times New Roman"/>
          <w:i/>
          <w:sz w:val="18"/>
          <w:szCs w:val="18"/>
        </w:rPr>
        <w:t>. cit</w:t>
      </w:r>
      <w:r w:rsidRPr="003C5676">
        <w:rPr>
          <w:rFonts w:ascii="Times New Roman" w:hAnsi="Times New Roman" w:cs="Times New Roman"/>
          <w:sz w:val="18"/>
          <w:szCs w:val="18"/>
        </w:rPr>
        <w:t>., p. 386.</w:t>
      </w:r>
    </w:p>
  </w:footnote>
  <w:footnote w:id="30">
    <w:p w14:paraId="01FAAA4E" w14:textId="4B0D2DC6" w:rsidR="00C020D8" w:rsidRPr="003C5676" w:rsidRDefault="00C020D8" w:rsidP="00545498">
      <w:pPr>
        <w:pStyle w:val="Textonotapie"/>
        <w:jc w:val="both"/>
        <w:rPr>
          <w:rFonts w:ascii="Times New Roman" w:hAnsi="Times New Roman" w:cs="Times New Roman"/>
          <w:sz w:val="18"/>
          <w:szCs w:val="18"/>
          <w:lang w:val="de-DE"/>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lang w:val="de-DE"/>
        </w:rPr>
        <w:t xml:space="preserve"> </w:t>
      </w:r>
      <w:r w:rsidRPr="00B041E6">
        <w:rPr>
          <w:rFonts w:ascii="Times New Roman" w:hAnsi="Times New Roman" w:cs="Times New Roman"/>
          <w:i/>
          <w:sz w:val="18"/>
          <w:szCs w:val="18"/>
          <w:lang w:val="de-DE"/>
        </w:rPr>
        <w:t>I</w:t>
      </w:r>
      <w:r w:rsidR="00B041E6" w:rsidRPr="00B041E6">
        <w:rPr>
          <w:rFonts w:ascii="Times New Roman" w:hAnsi="Times New Roman" w:cs="Times New Roman"/>
          <w:i/>
          <w:sz w:val="18"/>
          <w:szCs w:val="18"/>
          <w:lang w:val="de-DE"/>
        </w:rPr>
        <w:t>dem.</w:t>
      </w:r>
      <w:r w:rsidRPr="003C5676">
        <w:rPr>
          <w:rFonts w:ascii="Times New Roman" w:hAnsi="Times New Roman" w:cs="Times New Roman"/>
          <w:sz w:val="18"/>
          <w:szCs w:val="18"/>
          <w:lang w:val="de-DE"/>
        </w:rPr>
        <w:t xml:space="preserve"> </w:t>
      </w:r>
    </w:p>
  </w:footnote>
  <w:footnote w:id="31">
    <w:p w14:paraId="086429F0" w14:textId="6BD9C977" w:rsidR="00C020D8" w:rsidRPr="00DE452E" w:rsidRDefault="00C020D8" w:rsidP="00545498">
      <w:pPr>
        <w:pStyle w:val="Textonotapie"/>
        <w:jc w:val="both"/>
        <w:rPr>
          <w:rFonts w:ascii="Times New Roman" w:hAnsi="Times New Roman" w:cs="Times New Roman"/>
          <w:sz w:val="18"/>
          <w:szCs w:val="18"/>
          <w:lang w:val="de-DE"/>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lang w:val="de-DE"/>
        </w:rPr>
        <w:t xml:space="preserve"> </w:t>
      </w:r>
      <w:r w:rsidR="00B041E6" w:rsidRPr="003C5676">
        <w:rPr>
          <w:rFonts w:ascii="Times New Roman" w:hAnsi="Times New Roman" w:cs="Times New Roman"/>
          <w:sz w:val="18"/>
          <w:szCs w:val="18"/>
          <w:lang w:val="de-DE"/>
        </w:rPr>
        <w:t xml:space="preserve">Friedrich </w:t>
      </w:r>
      <w:r w:rsidRPr="00DE452E">
        <w:rPr>
          <w:rFonts w:ascii="Times New Roman" w:hAnsi="Times New Roman" w:cs="Times New Roman"/>
          <w:sz w:val="18"/>
          <w:szCs w:val="18"/>
          <w:lang w:val="de-DE"/>
        </w:rPr>
        <w:t xml:space="preserve">Nietzsche, </w:t>
      </w:r>
      <w:r w:rsidRPr="00DE452E">
        <w:rPr>
          <w:rFonts w:ascii="Times New Roman" w:hAnsi="Times New Roman" w:cs="Times New Roman"/>
          <w:i/>
          <w:sz w:val="18"/>
          <w:szCs w:val="18"/>
          <w:lang w:val="de-DE"/>
        </w:rPr>
        <w:t>AC</w:t>
      </w:r>
      <w:r w:rsidRPr="00DE452E">
        <w:rPr>
          <w:rFonts w:ascii="Times New Roman" w:hAnsi="Times New Roman" w:cs="Times New Roman"/>
          <w:sz w:val="18"/>
          <w:szCs w:val="18"/>
          <w:lang w:val="de-DE"/>
        </w:rPr>
        <w:t xml:space="preserve">, 32. </w:t>
      </w:r>
    </w:p>
  </w:footnote>
  <w:footnote w:id="32">
    <w:p w14:paraId="05A98721" w14:textId="74058C17" w:rsidR="00C020D8" w:rsidRPr="00DE452E" w:rsidRDefault="00C020D8" w:rsidP="00545498">
      <w:pPr>
        <w:pStyle w:val="Textonotapie"/>
        <w:jc w:val="both"/>
        <w:rPr>
          <w:rFonts w:ascii="Times New Roman" w:hAnsi="Times New Roman" w:cs="Times New Roman"/>
          <w:sz w:val="18"/>
          <w:szCs w:val="18"/>
          <w:lang w:val="de-DE"/>
        </w:rPr>
      </w:pPr>
      <w:r w:rsidRPr="00DE452E">
        <w:rPr>
          <w:rStyle w:val="Refdenotaalpie"/>
          <w:rFonts w:ascii="Times New Roman" w:hAnsi="Times New Roman" w:cs="Times New Roman"/>
          <w:sz w:val="18"/>
          <w:szCs w:val="18"/>
        </w:rPr>
        <w:footnoteRef/>
      </w:r>
      <w:r w:rsidR="00B041E6" w:rsidRPr="00DE452E">
        <w:rPr>
          <w:rFonts w:ascii="Times New Roman" w:hAnsi="Times New Roman" w:cs="Times New Roman"/>
          <w:sz w:val="18"/>
          <w:szCs w:val="18"/>
          <w:lang w:val="de-DE"/>
        </w:rPr>
        <w:t xml:space="preserve"> </w:t>
      </w:r>
      <w:r w:rsidR="00B041E6" w:rsidRPr="00DE452E">
        <w:rPr>
          <w:rFonts w:ascii="Times New Roman" w:hAnsi="Times New Roman" w:cs="Times New Roman"/>
          <w:i/>
          <w:sz w:val="18"/>
          <w:szCs w:val="18"/>
          <w:lang w:val="de-DE"/>
        </w:rPr>
        <w:t>Ibidem</w:t>
      </w:r>
      <w:r w:rsidRPr="00DE452E">
        <w:rPr>
          <w:rFonts w:ascii="Times New Roman" w:hAnsi="Times New Roman" w:cs="Times New Roman"/>
          <w:sz w:val="18"/>
          <w:szCs w:val="18"/>
          <w:lang w:val="de-DE"/>
        </w:rPr>
        <w:t>, 35.</w:t>
      </w:r>
    </w:p>
  </w:footnote>
  <w:footnote w:id="33">
    <w:p w14:paraId="65C7FA2B" w14:textId="0451860D" w:rsidR="00C020D8" w:rsidRPr="003C5676" w:rsidRDefault="00C020D8" w:rsidP="00545498">
      <w:pPr>
        <w:pStyle w:val="Textonotapie"/>
        <w:jc w:val="both"/>
        <w:rPr>
          <w:rFonts w:ascii="Times New Roman" w:hAnsi="Times New Roman" w:cs="Times New Roman"/>
          <w:sz w:val="18"/>
          <w:szCs w:val="18"/>
          <w:lang w:val="de-DE"/>
        </w:rPr>
      </w:pPr>
      <w:r w:rsidRPr="00DE452E">
        <w:rPr>
          <w:rStyle w:val="Refdenotaalpie"/>
          <w:rFonts w:ascii="Times New Roman" w:hAnsi="Times New Roman" w:cs="Times New Roman"/>
          <w:sz w:val="18"/>
          <w:szCs w:val="18"/>
        </w:rPr>
        <w:footnoteRef/>
      </w:r>
      <w:r w:rsidRPr="00DE452E">
        <w:rPr>
          <w:rFonts w:ascii="Times New Roman" w:hAnsi="Times New Roman" w:cs="Times New Roman"/>
          <w:sz w:val="18"/>
          <w:szCs w:val="18"/>
          <w:lang w:val="de-DE"/>
        </w:rPr>
        <w:t xml:space="preserve"> </w:t>
      </w:r>
      <w:r w:rsidRPr="00DE452E">
        <w:rPr>
          <w:rFonts w:ascii="Times New Roman" w:hAnsi="Times New Roman" w:cs="Times New Roman"/>
          <w:i/>
          <w:sz w:val="18"/>
          <w:szCs w:val="18"/>
          <w:lang w:val="de-DE"/>
        </w:rPr>
        <w:t>Ibid</w:t>
      </w:r>
      <w:r w:rsidR="00B041E6" w:rsidRPr="00DE452E">
        <w:rPr>
          <w:rFonts w:ascii="Times New Roman" w:hAnsi="Times New Roman" w:cs="Times New Roman"/>
          <w:i/>
          <w:sz w:val="18"/>
          <w:szCs w:val="18"/>
          <w:lang w:val="de-DE"/>
        </w:rPr>
        <w:t>em</w:t>
      </w:r>
      <w:r w:rsidRPr="00DE452E">
        <w:rPr>
          <w:rFonts w:ascii="Times New Roman" w:hAnsi="Times New Roman" w:cs="Times New Roman"/>
          <w:sz w:val="18"/>
          <w:szCs w:val="18"/>
          <w:lang w:val="de-DE"/>
        </w:rPr>
        <w:t>, 39.</w:t>
      </w:r>
    </w:p>
  </w:footnote>
  <w:footnote w:id="34">
    <w:p w14:paraId="60F3D020" w14:textId="27DBB2A5" w:rsidR="00C020D8" w:rsidRPr="00A80792" w:rsidRDefault="00C020D8" w:rsidP="00545498">
      <w:pPr>
        <w:pStyle w:val="Textonotapie"/>
        <w:jc w:val="both"/>
        <w:rPr>
          <w:rFonts w:ascii="Times New Roman" w:hAnsi="Times New Roman" w:cs="Times New Roman"/>
          <w:sz w:val="18"/>
          <w:szCs w:val="18"/>
          <w:lang w:val="de-DE"/>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lang w:val="de-DE"/>
        </w:rPr>
        <w:t xml:space="preserve"> </w:t>
      </w:r>
      <w:r w:rsidRPr="00A80792">
        <w:rPr>
          <w:rFonts w:ascii="Times New Roman" w:hAnsi="Times New Roman" w:cs="Times New Roman"/>
          <w:i/>
          <w:sz w:val="18"/>
          <w:szCs w:val="18"/>
          <w:lang w:val="de-DE"/>
        </w:rPr>
        <w:t>Ibid</w:t>
      </w:r>
      <w:r w:rsidR="00B041E6" w:rsidRPr="00A80792">
        <w:rPr>
          <w:rFonts w:ascii="Times New Roman" w:hAnsi="Times New Roman" w:cs="Times New Roman"/>
          <w:i/>
          <w:sz w:val="18"/>
          <w:szCs w:val="18"/>
          <w:lang w:val="de-DE"/>
        </w:rPr>
        <w:t>em</w:t>
      </w:r>
      <w:r w:rsidRPr="00A80792">
        <w:rPr>
          <w:rFonts w:ascii="Times New Roman" w:hAnsi="Times New Roman" w:cs="Times New Roman"/>
          <w:sz w:val="18"/>
          <w:szCs w:val="18"/>
          <w:lang w:val="de-DE"/>
        </w:rPr>
        <w:t xml:space="preserve">, 30. </w:t>
      </w:r>
    </w:p>
  </w:footnote>
  <w:footnote w:id="35">
    <w:p w14:paraId="0C7CFF1C" w14:textId="53788246" w:rsidR="00C020D8" w:rsidRPr="003C5676" w:rsidRDefault="00C020D8" w:rsidP="00545498">
      <w:pPr>
        <w:pStyle w:val="Textonotapie"/>
        <w:jc w:val="both"/>
        <w:rPr>
          <w:rFonts w:ascii="Times New Roman" w:hAnsi="Times New Roman" w:cs="Times New Roman"/>
          <w:sz w:val="18"/>
          <w:szCs w:val="18"/>
          <w:lang w:val="de-DE"/>
        </w:rPr>
      </w:pPr>
      <w:r w:rsidRPr="00A80792">
        <w:rPr>
          <w:rStyle w:val="Refdenotaalpie"/>
          <w:rFonts w:ascii="Times New Roman" w:hAnsi="Times New Roman" w:cs="Times New Roman"/>
          <w:sz w:val="18"/>
          <w:szCs w:val="18"/>
        </w:rPr>
        <w:footnoteRef/>
      </w:r>
      <w:r w:rsidRPr="00A80792">
        <w:rPr>
          <w:rFonts w:ascii="Times New Roman" w:hAnsi="Times New Roman" w:cs="Times New Roman"/>
          <w:sz w:val="18"/>
          <w:szCs w:val="18"/>
          <w:lang w:val="de-DE"/>
        </w:rPr>
        <w:t xml:space="preserve"> </w:t>
      </w:r>
      <w:r w:rsidRPr="00A80792">
        <w:rPr>
          <w:rFonts w:ascii="Times New Roman" w:hAnsi="Times New Roman" w:cs="Times New Roman"/>
          <w:i/>
          <w:sz w:val="18"/>
          <w:szCs w:val="18"/>
          <w:lang w:val="de-DE"/>
        </w:rPr>
        <w:t>Ibid</w:t>
      </w:r>
      <w:r w:rsidR="00B041E6" w:rsidRPr="00A80792">
        <w:rPr>
          <w:rFonts w:ascii="Times New Roman" w:hAnsi="Times New Roman" w:cs="Times New Roman"/>
          <w:i/>
          <w:sz w:val="18"/>
          <w:szCs w:val="18"/>
          <w:lang w:val="de-DE"/>
        </w:rPr>
        <w:t>em</w:t>
      </w:r>
      <w:r w:rsidRPr="00A80792">
        <w:rPr>
          <w:rFonts w:ascii="Times New Roman" w:hAnsi="Times New Roman" w:cs="Times New Roman"/>
          <w:sz w:val="18"/>
          <w:szCs w:val="18"/>
          <w:lang w:val="de-DE"/>
        </w:rPr>
        <w:t>, 32.</w:t>
      </w:r>
      <w:r w:rsidRPr="003C5676">
        <w:rPr>
          <w:rFonts w:ascii="Times New Roman" w:hAnsi="Times New Roman" w:cs="Times New Roman"/>
          <w:sz w:val="18"/>
          <w:szCs w:val="18"/>
          <w:lang w:val="de-DE"/>
        </w:rPr>
        <w:t xml:space="preserve"> </w:t>
      </w:r>
    </w:p>
  </w:footnote>
  <w:footnote w:id="36">
    <w:p w14:paraId="611D0B66" w14:textId="462F8076" w:rsidR="00C020D8" w:rsidRPr="00202387" w:rsidRDefault="00C020D8" w:rsidP="00545498">
      <w:pPr>
        <w:pStyle w:val="Textonotapie"/>
        <w:jc w:val="both"/>
        <w:rPr>
          <w:rFonts w:ascii="Times New Roman" w:hAnsi="Times New Roman" w:cs="Times New Roman"/>
          <w:sz w:val="18"/>
          <w:szCs w:val="18"/>
          <w:lang w:val="de-DE"/>
        </w:rPr>
      </w:pPr>
      <w:r w:rsidRPr="003C5676">
        <w:rPr>
          <w:rStyle w:val="Refdenotaalpie"/>
          <w:rFonts w:ascii="Times New Roman" w:hAnsi="Times New Roman" w:cs="Times New Roman"/>
          <w:sz w:val="18"/>
          <w:szCs w:val="18"/>
        </w:rPr>
        <w:footnoteRef/>
      </w:r>
      <w:r w:rsidRPr="00202387">
        <w:rPr>
          <w:rFonts w:ascii="Times New Roman" w:hAnsi="Times New Roman" w:cs="Times New Roman"/>
          <w:sz w:val="18"/>
          <w:szCs w:val="18"/>
          <w:lang w:val="de-DE"/>
        </w:rPr>
        <w:t xml:space="preserve"> </w:t>
      </w:r>
      <w:r w:rsidR="00B041E6">
        <w:rPr>
          <w:rFonts w:ascii="Times New Roman" w:hAnsi="Times New Roman" w:cs="Times New Roman"/>
          <w:sz w:val="18"/>
          <w:szCs w:val="18"/>
          <w:lang w:val="de-DE"/>
        </w:rPr>
        <w:t>Paul</w:t>
      </w:r>
      <w:r w:rsidR="00F71DCE">
        <w:rPr>
          <w:rFonts w:ascii="Times New Roman" w:hAnsi="Times New Roman" w:cs="Times New Roman"/>
          <w:sz w:val="18"/>
          <w:szCs w:val="18"/>
          <w:lang w:val="de-DE"/>
        </w:rPr>
        <w:t xml:space="preserve"> </w:t>
      </w:r>
      <w:r w:rsidRPr="00202387">
        <w:rPr>
          <w:rFonts w:ascii="Times New Roman" w:hAnsi="Times New Roman" w:cs="Times New Roman"/>
          <w:sz w:val="18"/>
          <w:szCs w:val="18"/>
          <w:lang w:val="de-DE"/>
        </w:rPr>
        <w:t xml:space="preserve">Valadier,  </w:t>
      </w:r>
      <w:r w:rsidR="00A84990" w:rsidRPr="00202387">
        <w:rPr>
          <w:rFonts w:ascii="Times New Roman" w:hAnsi="Times New Roman" w:cs="Times New Roman"/>
          <w:i/>
          <w:sz w:val="18"/>
          <w:szCs w:val="18"/>
          <w:lang w:val="de-DE"/>
        </w:rPr>
        <w:t>o</w:t>
      </w:r>
      <w:r w:rsidRPr="00202387">
        <w:rPr>
          <w:rFonts w:ascii="Times New Roman" w:hAnsi="Times New Roman" w:cs="Times New Roman"/>
          <w:i/>
          <w:sz w:val="18"/>
          <w:szCs w:val="18"/>
          <w:lang w:val="de-DE"/>
        </w:rPr>
        <w:t>p. cit</w:t>
      </w:r>
      <w:r w:rsidRPr="00202387">
        <w:rPr>
          <w:rFonts w:ascii="Times New Roman" w:hAnsi="Times New Roman" w:cs="Times New Roman"/>
          <w:sz w:val="18"/>
          <w:szCs w:val="18"/>
          <w:lang w:val="de-DE"/>
        </w:rPr>
        <w:t>., p. 407</w:t>
      </w:r>
      <w:r w:rsidR="00B041E6">
        <w:rPr>
          <w:rFonts w:ascii="Times New Roman" w:hAnsi="Times New Roman" w:cs="Times New Roman"/>
          <w:sz w:val="18"/>
          <w:szCs w:val="18"/>
          <w:lang w:val="de-DE"/>
        </w:rPr>
        <w:t>.</w:t>
      </w:r>
    </w:p>
  </w:footnote>
  <w:footnote w:id="37">
    <w:p w14:paraId="634B16A1" w14:textId="20A60099" w:rsidR="00C020D8" w:rsidRPr="00202387" w:rsidRDefault="00C020D8" w:rsidP="00545498">
      <w:pPr>
        <w:pStyle w:val="Textonotapie"/>
        <w:jc w:val="both"/>
        <w:rPr>
          <w:rFonts w:ascii="Times New Roman" w:hAnsi="Times New Roman" w:cs="Times New Roman"/>
          <w:sz w:val="18"/>
          <w:szCs w:val="18"/>
          <w:lang w:val="de-DE"/>
        </w:rPr>
      </w:pPr>
      <w:r w:rsidRPr="003C5676">
        <w:rPr>
          <w:rStyle w:val="Refdenotaalpie"/>
          <w:rFonts w:ascii="Times New Roman" w:hAnsi="Times New Roman" w:cs="Times New Roman"/>
          <w:sz w:val="18"/>
          <w:szCs w:val="18"/>
        </w:rPr>
        <w:footnoteRef/>
      </w:r>
      <w:r w:rsidRPr="00202387">
        <w:rPr>
          <w:rFonts w:ascii="Times New Roman" w:hAnsi="Times New Roman" w:cs="Times New Roman"/>
          <w:sz w:val="18"/>
          <w:szCs w:val="18"/>
          <w:lang w:val="de-DE"/>
        </w:rPr>
        <w:t xml:space="preserve"> </w:t>
      </w:r>
      <w:r w:rsidR="00B041E6" w:rsidRPr="00202387">
        <w:rPr>
          <w:rFonts w:ascii="Times New Roman" w:hAnsi="Times New Roman" w:cs="Times New Roman"/>
          <w:sz w:val="18"/>
          <w:szCs w:val="18"/>
          <w:lang w:val="de-DE"/>
        </w:rPr>
        <w:t xml:space="preserve">Jorge </w:t>
      </w:r>
      <w:r w:rsidRPr="00202387">
        <w:rPr>
          <w:rFonts w:ascii="Times New Roman" w:hAnsi="Times New Roman" w:cs="Times New Roman"/>
          <w:sz w:val="18"/>
          <w:szCs w:val="18"/>
          <w:lang w:val="de-DE"/>
        </w:rPr>
        <w:t xml:space="preserve">Manzano,  </w:t>
      </w:r>
      <w:r w:rsidR="00A84990" w:rsidRPr="00202387">
        <w:rPr>
          <w:rFonts w:ascii="Times New Roman" w:hAnsi="Times New Roman" w:cs="Times New Roman"/>
          <w:i/>
          <w:sz w:val="18"/>
          <w:szCs w:val="18"/>
          <w:lang w:val="de-DE"/>
        </w:rPr>
        <w:t>o</w:t>
      </w:r>
      <w:r w:rsidRPr="00202387">
        <w:rPr>
          <w:rFonts w:ascii="Times New Roman" w:hAnsi="Times New Roman" w:cs="Times New Roman"/>
          <w:i/>
          <w:sz w:val="18"/>
          <w:szCs w:val="18"/>
          <w:lang w:val="de-DE"/>
        </w:rPr>
        <w:t>p. cit.,</w:t>
      </w:r>
      <w:r w:rsidRPr="00202387">
        <w:rPr>
          <w:rFonts w:ascii="Times New Roman" w:hAnsi="Times New Roman" w:cs="Times New Roman"/>
          <w:sz w:val="18"/>
          <w:szCs w:val="18"/>
          <w:lang w:val="de-DE"/>
        </w:rPr>
        <w:t xml:space="preserve"> p. 162. </w:t>
      </w:r>
    </w:p>
  </w:footnote>
  <w:footnote w:id="38">
    <w:p w14:paraId="52AFFAA6" w14:textId="6777704F" w:rsidR="00C020D8" w:rsidRPr="00B041E6" w:rsidRDefault="00C020D8" w:rsidP="00545498">
      <w:pPr>
        <w:pStyle w:val="Textonotapie"/>
        <w:jc w:val="both"/>
        <w:rPr>
          <w:rFonts w:ascii="Times New Roman" w:hAnsi="Times New Roman" w:cs="Times New Roman"/>
          <w:sz w:val="18"/>
          <w:szCs w:val="18"/>
          <w:highlight w:val="yellow"/>
          <w:lang w:val="de-DE"/>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lang w:val="de-DE"/>
        </w:rPr>
        <w:t xml:space="preserve"> </w:t>
      </w:r>
      <w:r w:rsidR="00B041E6" w:rsidRPr="003C5676">
        <w:rPr>
          <w:rFonts w:ascii="Times New Roman" w:hAnsi="Times New Roman" w:cs="Times New Roman"/>
          <w:sz w:val="18"/>
          <w:szCs w:val="18"/>
          <w:lang w:val="de-DE"/>
        </w:rPr>
        <w:t xml:space="preserve">Friedrich </w:t>
      </w:r>
      <w:r w:rsidRPr="003C5676">
        <w:rPr>
          <w:rFonts w:ascii="Times New Roman" w:hAnsi="Times New Roman" w:cs="Times New Roman"/>
          <w:sz w:val="18"/>
          <w:szCs w:val="18"/>
          <w:lang w:val="de-DE"/>
        </w:rPr>
        <w:t xml:space="preserve">Nietzsche,  </w:t>
      </w:r>
      <w:r w:rsidRPr="0085666E">
        <w:rPr>
          <w:rFonts w:ascii="Times New Roman" w:hAnsi="Times New Roman" w:cs="Times New Roman"/>
          <w:i/>
          <w:sz w:val="18"/>
          <w:szCs w:val="18"/>
          <w:lang w:val="de-DE"/>
        </w:rPr>
        <w:t>GC</w:t>
      </w:r>
      <w:r w:rsidRPr="0085666E">
        <w:rPr>
          <w:rFonts w:ascii="Times New Roman" w:hAnsi="Times New Roman" w:cs="Times New Roman"/>
          <w:sz w:val="18"/>
          <w:szCs w:val="18"/>
          <w:lang w:val="de-DE"/>
        </w:rPr>
        <w:t xml:space="preserve">, 341. </w:t>
      </w:r>
    </w:p>
  </w:footnote>
  <w:footnote w:id="39">
    <w:p w14:paraId="65FE0207" w14:textId="01AF5751" w:rsidR="00C020D8" w:rsidRPr="003C5676" w:rsidRDefault="00C020D8" w:rsidP="00545498">
      <w:pPr>
        <w:pStyle w:val="Textonotapie"/>
        <w:jc w:val="both"/>
        <w:rPr>
          <w:rFonts w:ascii="Times New Roman" w:hAnsi="Times New Roman" w:cs="Times New Roman"/>
          <w:sz w:val="18"/>
          <w:szCs w:val="18"/>
        </w:rPr>
      </w:pPr>
      <w:r w:rsidRPr="00A63D38">
        <w:rPr>
          <w:rStyle w:val="Refdenotaalpie"/>
          <w:rFonts w:ascii="Times New Roman" w:hAnsi="Times New Roman" w:cs="Times New Roman"/>
          <w:sz w:val="18"/>
          <w:szCs w:val="18"/>
        </w:rPr>
        <w:footnoteRef/>
      </w:r>
      <w:r w:rsidR="00A63D38" w:rsidRPr="00A63D38">
        <w:rPr>
          <w:rFonts w:ascii="Times New Roman" w:hAnsi="Times New Roman" w:cs="Times New Roman"/>
          <w:sz w:val="18"/>
          <w:szCs w:val="18"/>
        </w:rPr>
        <w:t xml:space="preserve"> </w:t>
      </w:r>
      <w:r w:rsidRPr="00A63D38">
        <w:rPr>
          <w:rFonts w:ascii="Times New Roman" w:hAnsi="Times New Roman" w:cs="Times New Roman"/>
          <w:sz w:val="18"/>
          <w:szCs w:val="18"/>
        </w:rPr>
        <w:t>Nietzsche recomienda incluso lo que llama “la disciplina del gran sufrimiento”</w:t>
      </w:r>
      <w:r w:rsidR="00A63D38" w:rsidRPr="00A63D38">
        <w:rPr>
          <w:rFonts w:ascii="Times New Roman" w:hAnsi="Times New Roman" w:cs="Times New Roman"/>
          <w:sz w:val="18"/>
          <w:szCs w:val="18"/>
        </w:rPr>
        <w:t xml:space="preserve"> en </w:t>
      </w:r>
      <w:r w:rsidR="00A63D38" w:rsidRPr="00A63D38">
        <w:rPr>
          <w:rFonts w:ascii="Times New Roman" w:hAnsi="Times New Roman" w:cs="Times New Roman"/>
          <w:i/>
        </w:rPr>
        <w:t>Más allá del bien y del mal. Preludio de una filosofía del futuro</w:t>
      </w:r>
      <w:r w:rsidR="00A63D38" w:rsidRPr="00A63D38">
        <w:rPr>
          <w:i/>
        </w:rPr>
        <w:t>.</w:t>
      </w:r>
      <w:r w:rsidR="00A63D38" w:rsidRPr="00A63D38">
        <w:rPr>
          <w:rFonts w:ascii="Times New Roman" w:hAnsi="Times New Roman" w:cs="Times New Roman"/>
        </w:rPr>
        <w:t xml:space="preserve"> Alianza</w:t>
      </w:r>
      <w:r w:rsidR="00A63D38" w:rsidRPr="00A63D38">
        <w:t xml:space="preserve">: </w:t>
      </w:r>
      <w:r w:rsidR="00A63D38" w:rsidRPr="00A63D38">
        <w:rPr>
          <w:rFonts w:ascii="Times New Roman" w:hAnsi="Times New Roman" w:cs="Times New Roman"/>
        </w:rPr>
        <w:t xml:space="preserve">Madrid, 1979, </w:t>
      </w:r>
      <w:r w:rsidR="00A63D38" w:rsidRPr="00A63D38">
        <w:rPr>
          <w:rFonts w:ascii="Times New Roman" w:hAnsi="Times New Roman" w:cs="Times New Roman"/>
          <w:i/>
          <w:sz w:val="18"/>
          <w:szCs w:val="18"/>
        </w:rPr>
        <w:t>VII</w:t>
      </w:r>
      <w:r w:rsidR="00A63D38" w:rsidRPr="00A63D38">
        <w:rPr>
          <w:rFonts w:ascii="Times New Roman" w:hAnsi="Times New Roman" w:cs="Times New Roman"/>
          <w:sz w:val="18"/>
          <w:szCs w:val="18"/>
        </w:rPr>
        <w:t xml:space="preserve">, 225. En adelante </w:t>
      </w:r>
      <w:r w:rsidR="00A63D38" w:rsidRPr="00A63D38">
        <w:rPr>
          <w:rFonts w:ascii="Times New Roman" w:hAnsi="Times New Roman" w:cs="Times New Roman"/>
          <w:i/>
          <w:sz w:val="18"/>
          <w:szCs w:val="18"/>
        </w:rPr>
        <w:t>MBM</w:t>
      </w:r>
      <w:r w:rsidR="00A63D38" w:rsidRPr="00A63D38">
        <w:rPr>
          <w:rFonts w:ascii="Times New Roman" w:hAnsi="Times New Roman" w:cs="Times New Roman"/>
          <w:sz w:val="18"/>
          <w:szCs w:val="18"/>
        </w:rPr>
        <w:t>.</w:t>
      </w:r>
    </w:p>
  </w:footnote>
  <w:footnote w:id="40">
    <w:p w14:paraId="50E1EBCA" w14:textId="1E7E6E48" w:rsidR="00C020D8" w:rsidRPr="00955842"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En el capítulo de su libro en el que se ocupa más directamente de lo dionisíaco, Jorge Manzano</w:t>
      </w:r>
      <w:r w:rsidR="00A63D38">
        <w:rPr>
          <w:rFonts w:ascii="Times New Roman" w:hAnsi="Times New Roman" w:cs="Times New Roman"/>
          <w:sz w:val="18"/>
          <w:szCs w:val="18"/>
        </w:rPr>
        <w:t xml:space="preserve"> </w:t>
      </w:r>
      <w:r w:rsidR="00A63D38" w:rsidRPr="00505E7C">
        <w:rPr>
          <w:rFonts w:ascii="Times New Roman" w:hAnsi="Times New Roman" w:cs="Times New Roman"/>
          <w:sz w:val="18"/>
          <w:szCs w:val="18"/>
        </w:rPr>
        <w:t>afirma</w:t>
      </w:r>
      <w:r w:rsidRPr="00505E7C">
        <w:rPr>
          <w:rFonts w:ascii="Times New Roman" w:hAnsi="Times New Roman" w:cs="Times New Roman"/>
          <w:sz w:val="18"/>
          <w:szCs w:val="18"/>
        </w:rPr>
        <w:t>:</w:t>
      </w:r>
      <w:r w:rsidRPr="003C5676">
        <w:rPr>
          <w:rFonts w:ascii="Times New Roman" w:hAnsi="Times New Roman" w:cs="Times New Roman"/>
          <w:sz w:val="18"/>
          <w:szCs w:val="18"/>
        </w:rPr>
        <w:t xml:space="preserve"> “Según la presentación que acabo de hacer, puedo decir que los ritos cristianos, en concreto la Eucaristía, era, en su forma exterior medieval, y quizá todavía oriental, apolínea. Pero en su profundidad original es dionisíaca. Lo mismo podemos decir de todos los sacramentos y ritos cristianos”. </w:t>
      </w:r>
      <w:r w:rsidR="00955842" w:rsidRPr="00955842">
        <w:rPr>
          <w:rFonts w:ascii="Times New Roman" w:hAnsi="Times New Roman" w:cs="Times New Roman"/>
          <w:sz w:val="18"/>
          <w:szCs w:val="18"/>
        </w:rPr>
        <w:t xml:space="preserve">Jorge </w:t>
      </w:r>
      <w:r w:rsidRPr="00955842">
        <w:rPr>
          <w:rFonts w:ascii="Times New Roman" w:hAnsi="Times New Roman" w:cs="Times New Roman"/>
          <w:sz w:val="18"/>
          <w:szCs w:val="18"/>
        </w:rPr>
        <w:t xml:space="preserve">Manzano,  </w:t>
      </w:r>
      <w:proofErr w:type="spellStart"/>
      <w:r w:rsidR="00511677" w:rsidRPr="00955842">
        <w:rPr>
          <w:rFonts w:ascii="Times New Roman" w:hAnsi="Times New Roman" w:cs="Times New Roman"/>
          <w:i/>
          <w:sz w:val="18"/>
          <w:szCs w:val="18"/>
        </w:rPr>
        <w:t>o</w:t>
      </w:r>
      <w:r w:rsidRPr="00955842">
        <w:rPr>
          <w:rFonts w:ascii="Times New Roman" w:hAnsi="Times New Roman" w:cs="Times New Roman"/>
          <w:i/>
          <w:sz w:val="18"/>
          <w:szCs w:val="18"/>
        </w:rPr>
        <w:t>p</w:t>
      </w:r>
      <w:proofErr w:type="spellEnd"/>
      <w:r w:rsidRPr="00955842">
        <w:rPr>
          <w:rFonts w:ascii="Times New Roman" w:hAnsi="Times New Roman" w:cs="Times New Roman"/>
          <w:i/>
          <w:sz w:val="18"/>
          <w:szCs w:val="18"/>
        </w:rPr>
        <w:t>. cit</w:t>
      </w:r>
      <w:r w:rsidRPr="00955842">
        <w:rPr>
          <w:rFonts w:ascii="Times New Roman" w:hAnsi="Times New Roman" w:cs="Times New Roman"/>
          <w:sz w:val="18"/>
          <w:szCs w:val="18"/>
        </w:rPr>
        <w:t xml:space="preserve">., p. 30. </w:t>
      </w:r>
    </w:p>
  </w:footnote>
  <w:footnote w:id="41">
    <w:p w14:paraId="12B98035" w14:textId="42352767" w:rsidR="00C020D8" w:rsidRPr="00955842"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955842">
        <w:rPr>
          <w:rFonts w:ascii="Times New Roman" w:hAnsi="Times New Roman" w:cs="Times New Roman"/>
          <w:sz w:val="18"/>
          <w:szCs w:val="18"/>
        </w:rPr>
        <w:t xml:space="preserve"> </w:t>
      </w:r>
      <w:proofErr w:type="spellStart"/>
      <w:r w:rsidRPr="00955842">
        <w:rPr>
          <w:rFonts w:ascii="Times New Roman" w:hAnsi="Times New Roman" w:cs="Times New Roman"/>
          <w:i/>
          <w:sz w:val="18"/>
          <w:szCs w:val="18"/>
        </w:rPr>
        <w:t>Ibid</w:t>
      </w:r>
      <w:r w:rsidR="00955842" w:rsidRPr="00955842">
        <w:rPr>
          <w:rFonts w:ascii="Times New Roman" w:hAnsi="Times New Roman" w:cs="Times New Roman"/>
          <w:i/>
          <w:sz w:val="18"/>
          <w:szCs w:val="18"/>
        </w:rPr>
        <w:t>em</w:t>
      </w:r>
      <w:proofErr w:type="spellEnd"/>
      <w:r w:rsidRPr="00955842">
        <w:rPr>
          <w:rFonts w:ascii="Times New Roman" w:hAnsi="Times New Roman" w:cs="Times New Roman"/>
          <w:sz w:val="18"/>
          <w:szCs w:val="18"/>
        </w:rPr>
        <w:t>, p. 31</w:t>
      </w:r>
    </w:p>
  </w:footnote>
  <w:footnote w:id="42">
    <w:p w14:paraId="061F84D2" w14:textId="0CF56398" w:rsidR="00C020D8" w:rsidRPr="006939A8"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6939A8">
        <w:rPr>
          <w:rFonts w:ascii="Times New Roman" w:hAnsi="Times New Roman" w:cs="Times New Roman"/>
          <w:sz w:val="18"/>
          <w:szCs w:val="18"/>
        </w:rPr>
        <w:t xml:space="preserve"> </w:t>
      </w:r>
      <w:proofErr w:type="spellStart"/>
      <w:r w:rsidRPr="006939A8">
        <w:rPr>
          <w:rFonts w:ascii="Times New Roman" w:hAnsi="Times New Roman" w:cs="Times New Roman"/>
          <w:i/>
          <w:sz w:val="18"/>
          <w:szCs w:val="18"/>
        </w:rPr>
        <w:t>Ibid</w:t>
      </w:r>
      <w:r w:rsidR="00955842" w:rsidRPr="006939A8">
        <w:rPr>
          <w:rFonts w:ascii="Times New Roman" w:hAnsi="Times New Roman" w:cs="Times New Roman"/>
          <w:i/>
          <w:sz w:val="18"/>
          <w:szCs w:val="18"/>
        </w:rPr>
        <w:t>em</w:t>
      </w:r>
      <w:proofErr w:type="spellEnd"/>
      <w:r w:rsidRPr="006939A8">
        <w:rPr>
          <w:rFonts w:ascii="Times New Roman" w:hAnsi="Times New Roman" w:cs="Times New Roman"/>
          <w:sz w:val="18"/>
          <w:szCs w:val="18"/>
        </w:rPr>
        <w:t>, p</w:t>
      </w:r>
      <w:r w:rsidR="00955842" w:rsidRPr="006939A8">
        <w:rPr>
          <w:rFonts w:ascii="Times New Roman" w:hAnsi="Times New Roman" w:cs="Times New Roman"/>
          <w:sz w:val="18"/>
          <w:szCs w:val="18"/>
        </w:rPr>
        <w:t>p</w:t>
      </w:r>
      <w:r w:rsidRPr="006939A8">
        <w:rPr>
          <w:rFonts w:ascii="Times New Roman" w:hAnsi="Times New Roman" w:cs="Times New Roman"/>
          <w:sz w:val="18"/>
          <w:szCs w:val="18"/>
        </w:rPr>
        <w:t xml:space="preserve">. 70 y </w:t>
      </w:r>
      <w:r w:rsidR="00511677" w:rsidRPr="006939A8">
        <w:rPr>
          <w:rFonts w:ascii="Times New Roman" w:hAnsi="Times New Roman" w:cs="Times New Roman"/>
          <w:sz w:val="18"/>
          <w:szCs w:val="18"/>
        </w:rPr>
        <w:t>s</w:t>
      </w:r>
      <w:r w:rsidRPr="006939A8">
        <w:rPr>
          <w:rFonts w:ascii="Times New Roman" w:hAnsi="Times New Roman" w:cs="Times New Roman"/>
          <w:sz w:val="18"/>
          <w:szCs w:val="18"/>
        </w:rPr>
        <w:t xml:space="preserve">s. </w:t>
      </w:r>
    </w:p>
  </w:footnote>
  <w:footnote w:id="43">
    <w:p w14:paraId="02371701" w14:textId="77BC99F4" w:rsidR="00C020D8" w:rsidRPr="006939A8" w:rsidRDefault="00C020D8" w:rsidP="00545498">
      <w:pPr>
        <w:pStyle w:val="Textonotapie"/>
        <w:jc w:val="both"/>
        <w:rPr>
          <w:rFonts w:ascii="Times New Roman" w:hAnsi="Times New Roman" w:cs="Times New Roman"/>
          <w:i/>
          <w:sz w:val="18"/>
          <w:szCs w:val="18"/>
        </w:rPr>
      </w:pPr>
      <w:r w:rsidRPr="003C5676">
        <w:rPr>
          <w:rStyle w:val="Refdenotaalpie"/>
          <w:rFonts w:ascii="Times New Roman" w:hAnsi="Times New Roman" w:cs="Times New Roman"/>
          <w:sz w:val="18"/>
          <w:szCs w:val="18"/>
        </w:rPr>
        <w:footnoteRef/>
      </w:r>
      <w:r w:rsidRPr="006939A8">
        <w:rPr>
          <w:rFonts w:ascii="Times New Roman" w:hAnsi="Times New Roman" w:cs="Times New Roman"/>
          <w:sz w:val="18"/>
          <w:szCs w:val="18"/>
        </w:rPr>
        <w:t xml:space="preserve"> </w:t>
      </w:r>
      <w:r w:rsidR="00955842" w:rsidRPr="006939A8">
        <w:rPr>
          <w:rFonts w:ascii="Times New Roman" w:hAnsi="Times New Roman" w:cs="Times New Roman"/>
          <w:sz w:val="18"/>
          <w:szCs w:val="18"/>
        </w:rPr>
        <w:t xml:space="preserve">Friedrich </w:t>
      </w:r>
      <w:r w:rsidRPr="006939A8">
        <w:rPr>
          <w:rFonts w:ascii="Times New Roman" w:hAnsi="Times New Roman" w:cs="Times New Roman"/>
          <w:sz w:val="18"/>
          <w:szCs w:val="18"/>
        </w:rPr>
        <w:t>Nietzsche</w:t>
      </w:r>
      <w:r w:rsidRPr="00A63D38">
        <w:rPr>
          <w:rFonts w:ascii="Times New Roman" w:hAnsi="Times New Roman" w:cs="Times New Roman"/>
          <w:sz w:val="18"/>
          <w:szCs w:val="18"/>
        </w:rPr>
        <w:t xml:space="preserve">, </w:t>
      </w:r>
      <w:r w:rsidRPr="00A63D38">
        <w:rPr>
          <w:rFonts w:ascii="Times New Roman" w:hAnsi="Times New Roman" w:cs="Times New Roman"/>
          <w:i/>
          <w:sz w:val="18"/>
          <w:szCs w:val="18"/>
        </w:rPr>
        <w:t>VP</w:t>
      </w:r>
      <w:r w:rsidRPr="00A63D38">
        <w:rPr>
          <w:rFonts w:ascii="Times New Roman" w:hAnsi="Times New Roman" w:cs="Times New Roman"/>
          <w:sz w:val="18"/>
          <w:szCs w:val="18"/>
        </w:rPr>
        <w:t>, 1049.</w:t>
      </w:r>
      <w:r w:rsidRPr="006939A8">
        <w:rPr>
          <w:rFonts w:ascii="Times New Roman" w:hAnsi="Times New Roman" w:cs="Times New Roman"/>
          <w:sz w:val="18"/>
          <w:szCs w:val="18"/>
        </w:rPr>
        <w:t xml:space="preserve"> </w:t>
      </w:r>
      <w:r w:rsidRPr="006939A8">
        <w:rPr>
          <w:rFonts w:ascii="Times New Roman" w:hAnsi="Times New Roman" w:cs="Times New Roman"/>
          <w:i/>
          <w:sz w:val="18"/>
          <w:szCs w:val="18"/>
        </w:rPr>
        <w:t xml:space="preserve"> </w:t>
      </w:r>
    </w:p>
  </w:footnote>
  <w:footnote w:id="44">
    <w:p w14:paraId="167A2302" w14:textId="3E24A664" w:rsidR="00C020D8" w:rsidRPr="003C5676"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“Dionisíaco: identificación temporal con el principio de la vida (comprendida la dicha del mártir)”. </w:t>
      </w:r>
      <w:proofErr w:type="spellStart"/>
      <w:r w:rsidRPr="00955842">
        <w:rPr>
          <w:rFonts w:ascii="Times New Roman" w:hAnsi="Times New Roman" w:cs="Times New Roman"/>
          <w:i/>
          <w:sz w:val="18"/>
          <w:szCs w:val="18"/>
        </w:rPr>
        <w:t>Ibid</w:t>
      </w:r>
      <w:r w:rsidR="00955842" w:rsidRPr="00955842">
        <w:rPr>
          <w:rFonts w:ascii="Times New Roman" w:hAnsi="Times New Roman" w:cs="Times New Roman"/>
          <w:i/>
          <w:sz w:val="18"/>
          <w:szCs w:val="18"/>
        </w:rPr>
        <w:t>em</w:t>
      </w:r>
      <w:proofErr w:type="spellEnd"/>
      <w:r w:rsidRPr="003C5676">
        <w:rPr>
          <w:rFonts w:ascii="Times New Roman" w:hAnsi="Times New Roman" w:cs="Times New Roman"/>
          <w:sz w:val="18"/>
          <w:szCs w:val="18"/>
        </w:rPr>
        <w:t xml:space="preserve">, </w:t>
      </w:r>
      <w:r w:rsidRPr="00AD136D">
        <w:rPr>
          <w:rFonts w:ascii="Times New Roman" w:hAnsi="Times New Roman" w:cs="Times New Roman"/>
          <w:sz w:val="18"/>
          <w:szCs w:val="18"/>
        </w:rPr>
        <w:t>416.</w:t>
      </w:r>
      <w:r w:rsidRPr="003C5676">
        <w:rPr>
          <w:rFonts w:ascii="Times New Roman" w:hAnsi="Times New Roman" w:cs="Times New Roman"/>
          <w:sz w:val="18"/>
          <w:szCs w:val="18"/>
        </w:rPr>
        <w:t xml:space="preserve"> </w:t>
      </w:r>
    </w:p>
  </w:footnote>
  <w:footnote w:id="45">
    <w:p w14:paraId="34A7C09F" w14:textId="789914E7" w:rsidR="00C020D8" w:rsidRPr="00511677" w:rsidRDefault="00C020D8" w:rsidP="00545498">
      <w:pPr>
        <w:pStyle w:val="Textonotapie"/>
        <w:jc w:val="both"/>
        <w:rPr>
          <w:rFonts w:ascii="Times New Roman" w:hAnsi="Times New Roman" w:cs="Times New Roman"/>
          <w:i/>
          <w:sz w:val="18"/>
          <w:szCs w:val="18"/>
          <w:lang w:val="es-ES_tradnl"/>
        </w:rPr>
      </w:pPr>
      <w:r w:rsidRPr="00511677">
        <w:rPr>
          <w:rStyle w:val="Refdenotaalpie"/>
          <w:rFonts w:ascii="Times New Roman" w:hAnsi="Times New Roman" w:cs="Times New Roman"/>
          <w:sz w:val="18"/>
          <w:szCs w:val="18"/>
        </w:rPr>
        <w:footnoteRef/>
      </w:r>
      <w:r w:rsidRPr="003C5676">
        <w:rPr>
          <w:rFonts w:ascii="Times New Roman" w:hAnsi="Times New Roman" w:cs="Times New Roman"/>
          <w:b/>
          <w:sz w:val="18"/>
          <w:szCs w:val="18"/>
        </w:rPr>
        <w:t xml:space="preserve"> </w:t>
      </w:r>
      <w:r w:rsidRPr="00A63D38">
        <w:rPr>
          <w:rFonts w:ascii="Times New Roman" w:hAnsi="Times New Roman" w:cs="Times New Roman"/>
          <w:sz w:val="18"/>
          <w:szCs w:val="18"/>
        </w:rPr>
        <w:t>Considero que la sugerencia hermenéutica de</w:t>
      </w:r>
      <w:r w:rsidR="005B7C35">
        <w:rPr>
          <w:rFonts w:ascii="Times New Roman" w:hAnsi="Times New Roman" w:cs="Times New Roman"/>
          <w:sz w:val="18"/>
          <w:szCs w:val="18"/>
        </w:rPr>
        <w:t xml:space="preserve"> Jorge </w:t>
      </w:r>
      <w:r w:rsidRPr="00A63D38">
        <w:rPr>
          <w:rFonts w:ascii="Times New Roman" w:hAnsi="Times New Roman" w:cs="Times New Roman"/>
          <w:sz w:val="18"/>
          <w:szCs w:val="18"/>
        </w:rPr>
        <w:t>revisada en el apartado anterior –aquélla de que Nietzsche a veces tendría en mente un cristianismo alternativo</w:t>
      </w:r>
      <w:r w:rsidR="00511677" w:rsidRPr="00A63D38">
        <w:rPr>
          <w:rFonts w:ascii="Times New Roman" w:hAnsi="Times New Roman" w:cs="Times New Roman"/>
          <w:sz w:val="18"/>
          <w:szCs w:val="18"/>
        </w:rPr>
        <w:t>–</w:t>
      </w:r>
      <w:r w:rsidRPr="00A63D38">
        <w:rPr>
          <w:rFonts w:ascii="Times New Roman" w:hAnsi="Times New Roman" w:cs="Times New Roman"/>
          <w:sz w:val="18"/>
          <w:szCs w:val="18"/>
        </w:rPr>
        <w:t xml:space="preserve"> no implica necesariamente esta afirmación; no mientras la perspectiva de lectura de Jorge, y en todo caso de Nietzsche, pudiera ser exclusivamente moral.</w:t>
      </w:r>
      <w:r w:rsidRPr="00511677">
        <w:rPr>
          <w:rFonts w:ascii="Times New Roman" w:hAnsi="Times New Roman" w:cs="Times New Roman"/>
          <w:i/>
          <w:sz w:val="18"/>
          <w:szCs w:val="18"/>
        </w:rPr>
        <w:t xml:space="preserve">    </w:t>
      </w:r>
    </w:p>
  </w:footnote>
  <w:footnote w:id="46">
    <w:p w14:paraId="669DCC8F" w14:textId="51AD4919" w:rsidR="00C020D8" w:rsidRPr="00971106" w:rsidRDefault="00C020D8" w:rsidP="00545498">
      <w:pPr>
        <w:pStyle w:val="Textonotapie"/>
        <w:jc w:val="both"/>
        <w:rPr>
          <w:rFonts w:ascii="Times New Roman" w:hAnsi="Times New Roman" w:cs="Times New Roman"/>
          <w:sz w:val="18"/>
          <w:szCs w:val="18"/>
        </w:rPr>
      </w:pPr>
      <w:r w:rsidRPr="003C5676">
        <w:rPr>
          <w:rStyle w:val="Refdenotaalpie"/>
          <w:rFonts w:ascii="Times New Roman" w:hAnsi="Times New Roman" w:cs="Times New Roman"/>
          <w:sz w:val="18"/>
          <w:szCs w:val="18"/>
        </w:rPr>
        <w:footnoteRef/>
      </w:r>
      <w:r w:rsidRPr="003C5676">
        <w:rPr>
          <w:rFonts w:ascii="Times New Roman" w:hAnsi="Times New Roman" w:cs="Times New Roman"/>
          <w:sz w:val="18"/>
          <w:szCs w:val="18"/>
        </w:rPr>
        <w:t xml:space="preserve"> </w:t>
      </w:r>
      <w:r w:rsidRPr="00955842">
        <w:rPr>
          <w:rFonts w:ascii="Times New Roman" w:hAnsi="Times New Roman" w:cs="Times New Roman"/>
          <w:i/>
          <w:sz w:val="18"/>
          <w:szCs w:val="18"/>
        </w:rPr>
        <w:t>Cfr.</w:t>
      </w:r>
      <w:r w:rsidRPr="003C5676">
        <w:rPr>
          <w:rFonts w:ascii="Times New Roman" w:hAnsi="Times New Roman" w:cs="Times New Roman"/>
          <w:sz w:val="18"/>
          <w:szCs w:val="18"/>
        </w:rPr>
        <w:t xml:space="preserve"> </w:t>
      </w:r>
      <w:proofErr w:type="spellStart"/>
      <w:r w:rsidR="00955842" w:rsidRPr="003C5676">
        <w:rPr>
          <w:rFonts w:ascii="Times New Roman" w:hAnsi="Times New Roman" w:cs="Times New Roman"/>
          <w:sz w:val="18"/>
          <w:szCs w:val="18"/>
        </w:rPr>
        <w:t>Guliano</w:t>
      </w:r>
      <w:proofErr w:type="spellEnd"/>
      <w:r w:rsidR="00955842" w:rsidRPr="003C5676">
        <w:rPr>
          <w:rFonts w:ascii="Times New Roman" w:hAnsi="Times New Roman" w:cs="Times New Roman"/>
          <w:sz w:val="18"/>
          <w:szCs w:val="18"/>
        </w:rPr>
        <w:t xml:space="preserve"> </w:t>
      </w:r>
      <w:proofErr w:type="spellStart"/>
      <w:r w:rsidR="00A63D38">
        <w:rPr>
          <w:rFonts w:ascii="Times New Roman" w:hAnsi="Times New Roman" w:cs="Times New Roman"/>
          <w:sz w:val="18"/>
          <w:szCs w:val="18"/>
        </w:rPr>
        <w:t>Campioni</w:t>
      </w:r>
      <w:proofErr w:type="spellEnd"/>
      <w:r w:rsidR="00A63D38">
        <w:rPr>
          <w:rFonts w:ascii="Times New Roman" w:hAnsi="Times New Roman" w:cs="Times New Roman"/>
          <w:sz w:val="18"/>
          <w:szCs w:val="18"/>
        </w:rPr>
        <w:t>.</w:t>
      </w:r>
      <w:r w:rsidRPr="003C5676">
        <w:rPr>
          <w:rFonts w:ascii="Times New Roman" w:hAnsi="Times New Roman" w:cs="Times New Roman"/>
          <w:sz w:val="18"/>
          <w:szCs w:val="18"/>
        </w:rPr>
        <w:t xml:space="preserve"> “Nietzsc</w:t>
      </w:r>
      <w:r w:rsidR="00955842">
        <w:rPr>
          <w:rFonts w:ascii="Times New Roman" w:hAnsi="Times New Roman" w:cs="Times New Roman"/>
          <w:sz w:val="18"/>
          <w:szCs w:val="18"/>
        </w:rPr>
        <w:t>he y las sombras de Dios”</w:t>
      </w:r>
      <w:r w:rsidRPr="003C5676">
        <w:rPr>
          <w:rFonts w:ascii="Times New Roman" w:hAnsi="Times New Roman" w:cs="Times New Roman"/>
          <w:sz w:val="18"/>
          <w:szCs w:val="18"/>
        </w:rPr>
        <w:t xml:space="preserve"> en </w:t>
      </w:r>
      <w:r w:rsidRPr="003C5676">
        <w:rPr>
          <w:rFonts w:ascii="Times New Roman" w:hAnsi="Times New Roman" w:cs="Times New Roman"/>
          <w:i/>
          <w:sz w:val="18"/>
          <w:szCs w:val="18"/>
        </w:rPr>
        <w:t xml:space="preserve">Nietzsche, ¿ha muerto? </w:t>
      </w:r>
      <w:r w:rsidRPr="00A63D38">
        <w:rPr>
          <w:rFonts w:ascii="Times New Roman" w:hAnsi="Times New Roman" w:cs="Times New Roman"/>
          <w:i/>
          <w:sz w:val="18"/>
          <w:szCs w:val="18"/>
        </w:rPr>
        <w:t>Memorias del congreso internacional</w:t>
      </w:r>
      <w:r w:rsidR="00A63D38" w:rsidRPr="00A63D38">
        <w:rPr>
          <w:rFonts w:ascii="Times New Roman" w:hAnsi="Times New Roman" w:cs="Times New Roman"/>
          <w:sz w:val="18"/>
          <w:szCs w:val="18"/>
        </w:rPr>
        <w:t>.</w:t>
      </w:r>
      <w:r w:rsidRPr="00A63D38">
        <w:rPr>
          <w:rFonts w:ascii="Times New Roman" w:hAnsi="Times New Roman" w:cs="Times New Roman"/>
          <w:sz w:val="18"/>
          <w:szCs w:val="18"/>
        </w:rPr>
        <w:t xml:space="preserve"> </w:t>
      </w:r>
      <w:r w:rsidR="00955842" w:rsidRPr="00A63D38">
        <w:rPr>
          <w:rFonts w:ascii="Times New Roman" w:hAnsi="Times New Roman" w:cs="Times New Roman"/>
          <w:sz w:val="18"/>
          <w:szCs w:val="18"/>
        </w:rPr>
        <w:t>Ediciones Hombre y mundo:</w:t>
      </w:r>
      <w:r w:rsidRPr="00A63D38">
        <w:rPr>
          <w:rFonts w:ascii="Times New Roman" w:hAnsi="Times New Roman" w:cs="Times New Roman"/>
          <w:sz w:val="18"/>
          <w:szCs w:val="18"/>
        </w:rPr>
        <w:t xml:space="preserve"> </w:t>
      </w:r>
      <w:r w:rsidR="00955842" w:rsidRPr="00A63D38">
        <w:rPr>
          <w:rFonts w:ascii="Times New Roman" w:hAnsi="Times New Roman" w:cs="Times New Roman"/>
          <w:sz w:val="18"/>
          <w:szCs w:val="18"/>
        </w:rPr>
        <w:t xml:space="preserve">México, </w:t>
      </w:r>
      <w:r w:rsidR="00A63D38">
        <w:rPr>
          <w:rFonts w:ascii="Times New Roman" w:hAnsi="Times New Roman" w:cs="Times New Roman"/>
          <w:sz w:val="18"/>
          <w:szCs w:val="18"/>
        </w:rPr>
        <w:t>2009</w:t>
      </w:r>
      <w:r w:rsidR="00A63D38" w:rsidRPr="00971106">
        <w:rPr>
          <w:rFonts w:ascii="Times New Roman" w:hAnsi="Times New Roman" w:cs="Times New Roman"/>
          <w:sz w:val="18"/>
          <w:szCs w:val="18"/>
        </w:rPr>
        <w:t>,</w:t>
      </w:r>
      <w:r w:rsidRPr="00971106">
        <w:rPr>
          <w:rFonts w:ascii="Times New Roman" w:hAnsi="Times New Roman" w:cs="Times New Roman"/>
          <w:sz w:val="18"/>
          <w:szCs w:val="18"/>
        </w:rPr>
        <w:t xml:space="preserve"> </w:t>
      </w:r>
      <w:r w:rsidR="00955842" w:rsidRPr="00971106">
        <w:rPr>
          <w:rFonts w:ascii="Times New Roman" w:hAnsi="Times New Roman" w:cs="Times New Roman"/>
          <w:sz w:val="18"/>
          <w:szCs w:val="18"/>
        </w:rPr>
        <w:t>pp.</w:t>
      </w:r>
      <w:r w:rsidR="00971106" w:rsidRPr="00971106">
        <w:rPr>
          <w:rFonts w:ascii="Times New Roman" w:hAnsi="Times New Roman" w:cs="Times New Roman"/>
          <w:sz w:val="18"/>
          <w:szCs w:val="18"/>
        </w:rPr>
        <w:t xml:space="preserve"> 25-60.  </w:t>
      </w:r>
      <w:r w:rsidR="005E334A" w:rsidRPr="00971106">
        <w:rPr>
          <w:rFonts w:ascii="Times New Roman" w:hAnsi="Times New Roman" w:cs="Times New Roman"/>
          <w:sz w:val="18"/>
          <w:szCs w:val="18"/>
        </w:rPr>
        <w:t xml:space="preserve"> </w:t>
      </w:r>
    </w:p>
  </w:footnote>
  <w:footnote w:id="47">
    <w:p w14:paraId="4EBD69B5" w14:textId="109376B6" w:rsidR="00C020D8" w:rsidRPr="005B7C35" w:rsidRDefault="00C020D8" w:rsidP="00545498">
      <w:pPr>
        <w:pStyle w:val="Textonotapie"/>
        <w:jc w:val="both"/>
        <w:rPr>
          <w:rFonts w:ascii="Times New Roman" w:hAnsi="Times New Roman" w:cs="Times New Roman"/>
          <w:i/>
          <w:sz w:val="18"/>
          <w:szCs w:val="18"/>
          <w:lang w:val="en-US"/>
        </w:rPr>
      </w:pPr>
      <w:r w:rsidRPr="00971106">
        <w:rPr>
          <w:rStyle w:val="Refdenotaalpie"/>
          <w:rFonts w:ascii="Times New Roman" w:hAnsi="Times New Roman" w:cs="Times New Roman"/>
          <w:sz w:val="18"/>
          <w:szCs w:val="18"/>
        </w:rPr>
        <w:footnoteRef/>
      </w:r>
      <w:r w:rsidR="00511677" w:rsidRPr="005B7C35">
        <w:rPr>
          <w:rFonts w:ascii="Times New Roman" w:hAnsi="Times New Roman" w:cs="Times New Roman"/>
          <w:i/>
          <w:sz w:val="18"/>
          <w:szCs w:val="18"/>
          <w:lang w:val="en-US"/>
        </w:rPr>
        <w:t xml:space="preserve"> </w:t>
      </w:r>
      <w:proofErr w:type="spellStart"/>
      <w:r w:rsidR="00A63D38" w:rsidRPr="005B7C35">
        <w:rPr>
          <w:rFonts w:ascii="Times New Roman" w:hAnsi="Times New Roman" w:cs="Times New Roman"/>
          <w:i/>
          <w:sz w:val="18"/>
          <w:szCs w:val="18"/>
          <w:lang w:val="en-US"/>
        </w:rPr>
        <w:t>Cfr</w:t>
      </w:r>
      <w:proofErr w:type="spellEnd"/>
      <w:r w:rsidR="00A63D38" w:rsidRPr="005B7C35">
        <w:rPr>
          <w:rFonts w:ascii="Times New Roman" w:hAnsi="Times New Roman" w:cs="Times New Roman"/>
          <w:i/>
          <w:sz w:val="18"/>
          <w:szCs w:val="18"/>
          <w:lang w:val="en-US"/>
        </w:rPr>
        <w:t xml:space="preserve">. </w:t>
      </w:r>
      <w:r w:rsidR="00A63D38" w:rsidRPr="005B7C35">
        <w:rPr>
          <w:rFonts w:ascii="Times New Roman" w:hAnsi="Times New Roman" w:cs="Times New Roman"/>
          <w:sz w:val="18"/>
          <w:szCs w:val="18"/>
          <w:lang w:val="en-US"/>
        </w:rPr>
        <w:t>Friedrich Nietzsche</w:t>
      </w:r>
      <w:r w:rsidR="00A63D38" w:rsidRPr="005B7C35">
        <w:rPr>
          <w:rFonts w:ascii="Times New Roman" w:hAnsi="Times New Roman" w:cs="Times New Roman"/>
          <w:i/>
          <w:sz w:val="18"/>
          <w:szCs w:val="18"/>
          <w:lang w:val="en-US"/>
        </w:rPr>
        <w:t>, GM, III, 23-25.</w:t>
      </w:r>
      <w:r w:rsidR="00971106" w:rsidRPr="005B7C35">
        <w:rPr>
          <w:rFonts w:ascii="Times New Roman" w:hAnsi="Times New Roman" w:cs="Times New Roman"/>
          <w:sz w:val="18"/>
          <w:szCs w:val="18"/>
          <w:lang w:val="en-US"/>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DF7E98"/>
    <w:multiLevelType w:val="hybridMultilevel"/>
    <w:tmpl w:val="0D76C1FC"/>
    <w:lvl w:ilvl="0" w:tplc="8B0E439E">
      <w:start w:val="1"/>
      <w:numFmt w:val="decimal"/>
      <w:lvlText w:val="%1."/>
      <w:lvlJc w:val="left"/>
      <w:pPr>
        <w:ind w:left="1068" w:hanging="360"/>
      </w:pPr>
      <w:rPr>
        <w:rFonts w:hint="default"/>
        <w:b w:val="0"/>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
    <w:nsid w:val="691D4D05"/>
    <w:multiLevelType w:val="hybridMultilevel"/>
    <w:tmpl w:val="B9DE1B8A"/>
    <w:lvl w:ilvl="0" w:tplc="B016D41C">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7E5D"/>
    <w:rsid w:val="00011674"/>
    <w:rsid w:val="00011BD0"/>
    <w:rsid w:val="00026115"/>
    <w:rsid w:val="000347D5"/>
    <w:rsid w:val="00037850"/>
    <w:rsid w:val="00043E3C"/>
    <w:rsid w:val="00044697"/>
    <w:rsid w:val="00053259"/>
    <w:rsid w:val="00055228"/>
    <w:rsid w:val="0005567F"/>
    <w:rsid w:val="0007367D"/>
    <w:rsid w:val="00075162"/>
    <w:rsid w:val="00080450"/>
    <w:rsid w:val="00085C1E"/>
    <w:rsid w:val="00087BAA"/>
    <w:rsid w:val="00093C3E"/>
    <w:rsid w:val="000947C0"/>
    <w:rsid w:val="000A2419"/>
    <w:rsid w:val="000A3D7C"/>
    <w:rsid w:val="000A6EE7"/>
    <w:rsid w:val="000B29E4"/>
    <w:rsid w:val="000B3D1C"/>
    <w:rsid w:val="000B7DC9"/>
    <w:rsid w:val="000C1B67"/>
    <w:rsid w:val="000C209F"/>
    <w:rsid w:val="000C6267"/>
    <w:rsid w:val="000C7825"/>
    <w:rsid w:val="000E6B3B"/>
    <w:rsid w:val="000F7F07"/>
    <w:rsid w:val="0010304F"/>
    <w:rsid w:val="00111399"/>
    <w:rsid w:val="001127F2"/>
    <w:rsid w:val="00113EF7"/>
    <w:rsid w:val="00121B03"/>
    <w:rsid w:val="0012620A"/>
    <w:rsid w:val="00126F80"/>
    <w:rsid w:val="00142D6E"/>
    <w:rsid w:val="001466A2"/>
    <w:rsid w:val="00151E56"/>
    <w:rsid w:val="00155B5B"/>
    <w:rsid w:val="001764B2"/>
    <w:rsid w:val="00181D7A"/>
    <w:rsid w:val="00185465"/>
    <w:rsid w:val="001A5AEE"/>
    <w:rsid w:val="001C00AD"/>
    <w:rsid w:val="001D2724"/>
    <w:rsid w:val="001D677A"/>
    <w:rsid w:val="001E3E1A"/>
    <w:rsid w:val="001E69A9"/>
    <w:rsid w:val="001E6E10"/>
    <w:rsid w:val="00202387"/>
    <w:rsid w:val="0020457B"/>
    <w:rsid w:val="002047B8"/>
    <w:rsid w:val="0020619B"/>
    <w:rsid w:val="00207870"/>
    <w:rsid w:val="00210709"/>
    <w:rsid w:val="002130BB"/>
    <w:rsid w:val="00224404"/>
    <w:rsid w:val="00230781"/>
    <w:rsid w:val="0023187B"/>
    <w:rsid w:val="0023766E"/>
    <w:rsid w:val="00245AF1"/>
    <w:rsid w:val="002642C3"/>
    <w:rsid w:val="0026450B"/>
    <w:rsid w:val="00266466"/>
    <w:rsid w:val="00275333"/>
    <w:rsid w:val="00275E58"/>
    <w:rsid w:val="00277584"/>
    <w:rsid w:val="002831E4"/>
    <w:rsid w:val="00284CD8"/>
    <w:rsid w:val="002A1E41"/>
    <w:rsid w:val="002C11B7"/>
    <w:rsid w:val="002C40B4"/>
    <w:rsid w:val="002D75CD"/>
    <w:rsid w:val="002F095A"/>
    <w:rsid w:val="002F4C7F"/>
    <w:rsid w:val="0030065A"/>
    <w:rsid w:val="003036C3"/>
    <w:rsid w:val="003075C5"/>
    <w:rsid w:val="00312698"/>
    <w:rsid w:val="00320FF0"/>
    <w:rsid w:val="00325150"/>
    <w:rsid w:val="0032738B"/>
    <w:rsid w:val="003274B6"/>
    <w:rsid w:val="00341B81"/>
    <w:rsid w:val="003534FC"/>
    <w:rsid w:val="00366CDD"/>
    <w:rsid w:val="0037651C"/>
    <w:rsid w:val="00385987"/>
    <w:rsid w:val="00394F22"/>
    <w:rsid w:val="003A1D63"/>
    <w:rsid w:val="003A2B8B"/>
    <w:rsid w:val="003A3C43"/>
    <w:rsid w:val="003A7A8D"/>
    <w:rsid w:val="003B2F00"/>
    <w:rsid w:val="003B48BC"/>
    <w:rsid w:val="003B5673"/>
    <w:rsid w:val="003C5676"/>
    <w:rsid w:val="003C6374"/>
    <w:rsid w:val="003D305D"/>
    <w:rsid w:val="003E4AD2"/>
    <w:rsid w:val="003E65E9"/>
    <w:rsid w:val="0041374D"/>
    <w:rsid w:val="00414D4F"/>
    <w:rsid w:val="00420CE7"/>
    <w:rsid w:val="00435AEF"/>
    <w:rsid w:val="00443D13"/>
    <w:rsid w:val="00444AC4"/>
    <w:rsid w:val="00445426"/>
    <w:rsid w:val="0044732D"/>
    <w:rsid w:val="00452C6A"/>
    <w:rsid w:val="0045737D"/>
    <w:rsid w:val="00463774"/>
    <w:rsid w:val="00464C8A"/>
    <w:rsid w:val="00465CAB"/>
    <w:rsid w:val="0048051A"/>
    <w:rsid w:val="00481324"/>
    <w:rsid w:val="004847A6"/>
    <w:rsid w:val="00491209"/>
    <w:rsid w:val="004A0ADB"/>
    <w:rsid w:val="004A4E85"/>
    <w:rsid w:val="004B5F2E"/>
    <w:rsid w:val="004B5FFA"/>
    <w:rsid w:val="004B77CF"/>
    <w:rsid w:val="004B79E9"/>
    <w:rsid w:val="004C0353"/>
    <w:rsid w:val="004C2892"/>
    <w:rsid w:val="004C3720"/>
    <w:rsid w:val="004C52D3"/>
    <w:rsid w:val="004D3CCC"/>
    <w:rsid w:val="00501257"/>
    <w:rsid w:val="00501F5E"/>
    <w:rsid w:val="00505E7C"/>
    <w:rsid w:val="00511677"/>
    <w:rsid w:val="00525F21"/>
    <w:rsid w:val="0052602E"/>
    <w:rsid w:val="00541969"/>
    <w:rsid w:val="00542DDE"/>
    <w:rsid w:val="00545498"/>
    <w:rsid w:val="00553661"/>
    <w:rsid w:val="00554B72"/>
    <w:rsid w:val="00555A6D"/>
    <w:rsid w:val="00557559"/>
    <w:rsid w:val="00570862"/>
    <w:rsid w:val="0058121D"/>
    <w:rsid w:val="005A143B"/>
    <w:rsid w:val="005B7C35"/>
    <w:rsid w:val="005D4811"/>
    <w:rsid w:val="005D6B9A"/>
    <w:rsid w:val="005E2F1C"/>
    <w:rsid w:val="005E334A"/>
    <w:rsid w:val="005E7C9F"/>
    <w:rsid w:val="005F56A4"/>
    <w:rsid w:val="005F78EC"/>
    <w:rsid w:val="00606C0D"/>
    <w:rsid w:val="00607B82"/>
    <w:rsid w:val="00611A27"/>
    <w:rsid w:val="006129DD"/>
    <w:rsid w:val="0062250A"/>
    <w:rsid w:val="0062410B"/>
    <w:rsid w:val="006329C7"/>
    <w:rsid w:val="006403D8"/>
    <w:rsid w:val="006410AA"/>
    <w:rsid w:val="00646C5B"/>
    <w:rsid w:val="006563C4"/>
    <w:rsid w:val="006747FE"/>
    <w:rsid w:val="006761A0"/>
    <w:rsid w:val="00682761"/>
    <w:rsid w:val="006870C8"/>
    <w:rsid w:val="006872D2"/>
    <w:rsid w:val="00687CCC"/>
    <w:rsid w:val="006939A8"/>
    <w:rsid w:val="006A2827"/>
    <w:rsid w:val="006C74C6"/>
    <w:rsid w:val="006D2140"/>
    <w:rsid w:val="006D5D55"/>
    <w:rsid w:val="006D7A1A"/>
    <w:rsid w:val="006E1A4C"/>
    <w:rsid w:val="006E4F8A"/>
    <w:rsid w:val="006E5ACD"/>
    <w:rsid w:val="006F1802"/>
    <w:rsid w:val="006F1A9F"/>
    <w:rsid w:val="007005A2"/>
    <w:rsid w:val="00722FD8"/>
    <w:rsid w:val="00724E27"/>
    <w:rsid w:val="00730808"/>
    <w:rsid w:val="00730AE9"/>
    <w:rsid w:val="007431F3"/>
    <w:rsid w:val="00757884"/>
    <w:rsid w:val="00770E82"/>
    <w:rsid w:val="007750F4"/>
    <w:rsid w:val="007772AF"/>
    <w:rsid w:val="00787FB5"/>
    <w:rsid w:val="007A2F1B"/>
    <w:rsid w:val="007A3D88"/>
    <w:rsid w:val="007A6DBF"/>
    <w:rsid w:val="007C6EA3"/>
    <w:rsid w:val="007C7526"/>
    <w:rsid w:val="007E0323"/>
    <w:rsid w:val="007E24AD"/>
    <w:rsid w:val="007E7DCA"/>
    <w:rsid w:val="007F42F2"/>
    <w:rsid w:val="007F76C1"/>
    <w:rsid w:val="00804A7B"/>
    <w:rsid w:val="0080752D"/>
    <w:rsid w:val="008328DC"/>
    <w:rsid w:val="00833068"/>
    <w:rsid w:val="00833834"/>
    <w:rsid w:val="00835DCA"/>
    <w:rsid w:val="00837864"/>
    <w:rsid w:val="0084203E"/>
    <w:rsid w:val="00846AD4"/>
    <w:rsid w:val="00852D1D"/>
    <w:rsid w:val="0085302D"/>
    <w:rsid w:val="0085666E"/>
    <w:rsid w:val="0088081D"/>
    <w:rsid w:val="00882AD0"/>
    <w:rsid w:val="00887A22"/>
    <w:rsid w:val="008B08F0"/>
    <w:rsid w:val="008B5D30"/>
    <w:rsid w:val="008C5AFE"/>
    <w:rsid w:val="008C5F28"/>
    <w:rsid w:val="008C6B83"/>
    <w:rsid w:val="008D09B6"/>
    <w:rsid w:val="008F1003"/>
    <w:rsid w:val="008F46A3"/>
    <w:rsid w:val="00925BC6"/>
    <w:rsid w:val="00930FAB"/>
    <w:rsid w:val="0093169A"/>
    <w:rsid w:val="009334B2"/>
    <w:rsid w:val="00936665"/>
    <w:rsid w:val="00936EAE"/>
    <w:rsid w:val="00940225"/>
    <w:rsid w:val="009425D6"/>
    <w:rsid w:val="009547A1"/>
    <w:rsid w:val="00955842"/>
    <w:rsid w:val="009562DE"/>
    <w:rsid w:val="0096067E"/>
    <w:rsid w:val="0096498E"/>
    <w:rsid w:val="00971106"/>
    <w:rsid w:val="00972848"/>
    <w:rsid w:val="0097385B"/>
    <w:rsid w:val="009765B6"/>
    <w:rsid w:val="009829BC"/>
    <w:rsid w:val="00990510"/>
    <w:rsid w:val="00994E8A"/>
    <w:rsid w:val="009A192B"/>
    <w:rsid w:val="009A3574"/>
    <w:rsid w:val="009B0284"/>
    <w:rsid w:val="009B72D9"/>
    <w:rsid w:val="009C436D"/>
    <w:rsid w:val="009D0852"/>
    <w:rsid w:val="009E4C1F"/>
    <w:rsid w:val="009F0013"/>
    <w:rsid w:val="009F13EF"/>
    <w:rsid w:val="009F58A6"/>
    <w:rsid w:val="009F7458"/>
    <w:rsid w:val="00A02F96"/>
    <w:rsid w:val="00A06C4B"/>
    <w:rsid w:val="00A10CD4"/>
    <w:rsid w:val="00A120CA"/>
    <w:rsid w:val="00A17DD9"/>
    <w:rsid w:val="00A234D2"/>
    <w:rsid w:val="00A25305"/>
    <w:rsid w:val="00A2633B"/>
    <w:rsid w:val="00A33AE2"/>
    <w:rsid w:val="00A36FC5"/>
    <w:rsid w:val="00A40483"/>
    <w:rsid w:val="00A5061D"/>
    <w:rsid w:val="00A63D38"/>
    <w:rsid w:val="00A66E1E"/>
    <w:rsid w:val="00A742A6"/>
    <w:rsid w:val="00A80792"/>
    <w:rsid w:val="00A84990"/>
    <w:rsid w:val="00A86EB6"/>
    <w:rsid w:val="00A9361E"/>
    <w:rsid w:val="00AA114D"/>
    <w:rsid w:val="00AA1592"/>
    <w:rsid w:val="00AA559B"/>
    <w:rsid w:val="00AB0512"/>
    <w:rsid w:val="00AB4917"/>
    <w:rsid w:val="00AB75AA"/>
    <w:rsid w:val="00AC2F64"/>
    <w:rsid w:val="00AC7E5D"/>
    <w:rsid w:val="00AD136D"/>
    <w:rsid w:val="00AE1C90"/>
    <w:rsid w:val="00B00042"/>
    <w:rsid w:val="00B041E6"/>
    <w:rsid w:val="00B07936"/>
    <w:rsid w:val="00B07CED"/>
    <w:rsid w:val="00B12E05"/>
    <w:rsid w:val="00B20AA8"/>
    <w:rsid w:val="00B252A3"/>
    <w:rsid w:val="00B25BA2"/>
    <w:rsid w:val="00B26506"/>
    <w:rsid w:val="00B27BEF"/>
    <w:rsid w:val="00B303CA"/>
    <w:rsid w:val="00B34B90"/>
    <w:rsid w:val="00B41559"/>
    <w:rsid w:val="00B45BC2"/>
    <w:rsid w:val="00B47B4F"/>
    <w:rsid w:val="00B47DE1"/>
    <w:rsid w:val="00B52534"/>
    <w:rsid w:val="00B61055"/>
    <w:rsid w:val="00B66ED9"/>
    <w:rsid w:val="00B747C1"/>
    <w:rsid w:val="00B769E7"/>
    <w:rsid w:val="00B84C56"/>
    <w:rsid w:val="00B8771A"/>
    <w:rsid w:val="00B87F60"/>
    <w:rsid w:val="00B93DCC"/>
    <w:rsid w:val="00BA43C1"/>
    <w:rsid w:val="00BB1A56"/>
    <w:rsid w:val="00BB4F5D"/>
    <w:rsid w:val="00BC5F56"/>
    <w:rsid w:val="00BD4855"/>
    <w:rsid w:val="00BD625F"/>
    <w:rsid w:val="00BE3040"/>
    <w:rsid w:val="00BE75C4"/>
    <w:rsid w:val="00BF6845"/>
    <w:rsid w:val="00C00439"/>
    <w:rsid w:val="00C020D8"/>
    <w:rsid w:val="00C0313B"/>
    <w:rsid w:val="00C10565"/>
    <w:rsid w:val="00C10D25"/>
    <w:rsid w:val="00C21A29"/>
    <w:rsid w:val="00C3006E"/>
    <w:rsid w:val="00C314FD"/>
    <w:rsid w:val="00C32956"/>
    <w:rsid w:val="00C3407C"/>
    <w:rsid w:val="00C35551"/>
    <w:rsid w:val="00C358E5"/>
    <w:rsid w:val="00C472AE"/>
    <w:rsid w:val="00C5408A"/>
    <w:rsid w:val="00C604EF"/>
    <w:rsid w:val="00C60573"/>
    <w:rsid w:val="00C66D68"/>
    <w:rsid w:val="00C73CF6"/>
    <w:rsid w:val="00C850B9"/>
    <w:rsid w:val="00C86DFB"/>
    <w:rsid w:val="00C942B1"/>
    <w:rsid w:val="00C94D60"/>
    <w:rsid w:val="00C9729C"/>
    <w:rsid w:val="00CA0533"/>
    <w:rsid w:val="00CA1C92"/>
    <w:rsid w:val="00CA3D15"/>
    <w:rsid w:val="00CB221B"/>
    <w:rsid w:val="00CD4515"/>
    <w:rsid w:val="00CD45AD"/>
    <w:rsid w:val="00CD6AC8"/>
    <w:rsid w:val="00CD6CF0"/>
    <w:rsid w:val="00CE5E33"/>
    <w:rsid w:val="00CE702E"/>
    <w:rsid w:val="00CF1C94"/>
    <w:rsid w:val="00CF32A9"/>
    <w:rsid w:val="00CF4087"/>
    <w:rsid w:val="00D00AA6"/>
    <w:rsid w:val="00D2112B"/>
    <w:rsid w:val="00D224BA"/>
    <w:rsid w:val="00D32AEF"/>
    <w:rsid w:val="00D36205"/>
    <w:rsid w:val="00D457D1"/>
    <w:rsid w:val="00D50810"/>
    <w:rsid w:val="00D729C7"/>
    <w:rsid w:val="00D73769"/>
    <w:rsid w:val="00D77367"/>
    <w:rsid w:val="00D81FB1"/>
    <w:rsid w:val="00D90984"/>
    <w:rsid w:val="00D91679"/>
    <w:rsid w:val="00D94A50"/>
    <w:rsid w:val="00D95DD7"/>
    <w:rsid w:val="00D967C8"/>
    <w:rsid w:val="00D96C39"/>
    <w:rsid w:val="00DA385A"/>
    <w:rsid w:val="00DA3D23"/>
    <w:rsid w:val="00DA5E1F"/>
    <w:rsid w:val="00DA625A"/>
    <w:rsid w:val="00DA75E7"/>
    <w:rsid w:val="00DB2D3D"/>
    <w:rsid w:val="00DB672C"/>
    <w:rsid w:val="00DB7105"/>
    <w:rsid w:val="00DC44C2"/>
    <w:rsid w:val="00DC451F"/>
    <w:rsid w:val="00DC66D8"/>
    <w:rsid w:val="00DD7B4E"/>
    <w:rsid w:val="00DE452E"/>
    <w:rsid w:val="00DE4D75"/>
    <w:rsid w:val="00DF2B68"/>
    <w:rsid w:val="00DF4902"/>
    <w:rsid w:val="00E076F3"/>
    <w:rsid w:val="00E14AAD"/>
    <w:rsid w:val="00E27124"/>
    <w:rsid w:val="00E37E87"/>
    <w:rsid w:val="00E403A6"/>
    <w:rsid w:val="00E4482F"/>
    <w:rsid w:val="00E45AA6"/>
    <w:rsid w:val="00E60044"/>
    <w:rsid w:val="00E62361"/>
    <w:rsid w:val="00E63BE1"/>
    <w:rsid w:val="00E65750"/>
    <w:rsid w:val="00E71FB8"/>
    <w:rsid w:val="00E72DF2"/>
    <w:rsid w:val="00E756B7"/>
    <w:rsid w:val="00E8474D"/>
    <w:rsid w:val="00E91899"/>
    <w:rsid w:val="00EA199D"/>
    <w:rsid w:val="00EC59F1"/>
    <w:rsid w:val="00ED137A"/>
    <w:rsid w:val="00ED2803"/>
    <w:rsid w:val="00ED4181"/>
    <w:rsid w:val="00ED4296"/>
    <w:rsid w:val="00EE16E7"/>
    <w:rsid w:val="00EE1994"/>
    <w:rsid w:val="00EE3753"/>
    <w:rsid w:val="00EE5C37"/>
    <w:rsid w:val="00F018F2"/>
    <w:rsid w:val="00F0347D"/>
    <w:rsid w:val="00F051EE"/>
    <w:rsid w:val="00F1146F"/>
    <w:rsid w:val="00F15EF5"/>
    <w:rsid w:val="00F25F6D"/>
    <w:rsid w:val="00F26FBB"/>
    <w:rsid w:val="00F309F6"/>
    <w:rsid w:val="00F35A2F"/>
    <w:rsid w:val="00F3608F"/>
    <w:rsid w:val="00F41308"/>
    <w:rsid w:val="00F427A6"/>
    <w:rsid w:val="00F50D2E"/>
    <w:rsid w:val="00F524D7"/>
    <w:rsid w:val="00F71DCE"/>
    <w:rsid w:val="00F75585"/>
    <w:rsid w:val="00F7661D"/>
    <w:rsid w:val="00F801BF"/>
    <w:rsid w:val="00FA3244"/>
    <w:rsid w:val="00FA6815"/>
    <w:rsid w:val="00FB554B"/>
    <w:rsid w:val="00FB636D"/>
    <w:rsid w:val="00FB639C"/>
    <w:rsid w:val="00FD29AB"/>
    <w:rsid w:val="00FE0AF9"/>
    <w:rsid w:val="00FE5322"/>
    <w:rsid w:val="00FF3B37"/>
    <w:rsid w:val="00FF3CFD"/>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1E0B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AC7E5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C7E5D"/>
    <w:rPr>
      <w:rFonts w:asciiTheme="majorHAnsi" w:eastAsiaTheme="majorEastAsia" w:hAnsiTheme="majorHAnsi" w:cstheme="majorBidi"/>
      <w:b/>
      <w:bCs/>
      <w:color w:val="365F91" w:themeColor="accent1" w:themeShade="BF"/>
      <w:sz w:val="28"/>
      <w:szCs w:val="28"/>
    </w:rPr>
  </w:style>
  <w:style w:type="paragraph" w:styleId="Textonotapie">
    <w:name w:val="footnote text"/>
    <w:basedOn w:val="Normal"/>
    <w:link w:val="TextonotapieCar"/>
    <w:uiPriority w:val="99"/>
    <w:unhideWhenUsed/>
    <w:rsid w:val="00AC7E5D"/>
    <w:pPr>
      <w:spacing w:after="0" w:line="240" w:lineRule="auto"/>
    </w:pPr>
    <w:rPr>
      <w:sz w:val="20"/>
      <w:szCs w:val="20"/>
    </w:rPr>
  </w:style>
  <w:style w:type="character" w:customStyle="1" w:styleId="TextonotapieCar">
    <w:name w:val="Texto nota pie Car"/>
    <w:basedOn w:val="Fuentedeprrafopredeter"/>
    <w:link w:val="Textonotapie"/>
    <w:uiPriority w:val="99"/>
    <w:rsid w:val="00AC7E5D"/>
    <w:rPr>
      <w:sz w:val="20"/>
      <w:szCs w:val="20"/>
    </w:rPr>
  </w:style>
  <w:style w:type="character" w:styleId="Refdenotaalpie">
    <w:name w:val="footnote reference"/>
    <w:basedOn w:val="Fuentedeprrafopredeter"/>
    <w:uiPriority w:val="99"/>
    <w:unhideWhenUsed/>
    <w:rsid w:val="00AC7E5D"/>
    <w:rPr>
      <w:vertAlign w:val="superscript"/>
    </w:rPr>
  </w:style>
  <w:style w:type="paragraph" w:styleId="Prrafodelista">
    <w:name w:val="List Paragraph"/>
    <w:basedOn w:val="Normal"/>
    <w:uiPriority w:val="34"/>
    <w:qFormat/>
    <w:rsid w:val="00AC7E5D"/>
    <w:pPr>
      <w:ind w:left="720"/>
      <w:contextualSpacing/>
    </w:pPr>
  </w:style>
  <w:style w:type="paragraph" w:styleId="Textonotaalfinal">
    <w:name w:val="endnote text"/>
    <w:basedOn w:val="Normal"/>
    <w:link w:val="TextonotaalfinalCar"/>
    <w:uiPriority w:val="99"/>
    <w:semiHidden/>
    <w:unhideWhenUsed/>
    <w:rsid w:val="00AC7E5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C7E5D"/>
    <w:rPr>
      <w:sz w:val="20"/>
      <w:szCs w:val="20"/>
    </w:rPr>
  </w:style>
  <w:style w:type="character" w:styleId="Refdenotaalfinal">
    <w:name w:val="endnote reference"/>
    <w:basedOn w:val="Fuentedeprrafopredeter"/>
    <w:uiPriority w:val="99"/>
    <w:semiHidden/>
    <w:unhideWhenUsed/>
    <w:rsid w:val="00AC7E5D"/>
    <w:rPr>
      <w:vertAlign w:val="superscript"/>
    </w:rPr>
  </w:style>
  <w:style w:type="paragraph" w:styleId="Textodeglobo">
    <w:name w:val="Balloon Text"/>
    <w:basedOn w:val="Normal"/>
    <w:link w:val="TextodegloboCar"/>
    <w:uiPriority w:val="99"/>
    <w:semiHidden/>
    <w:unhideWhenUsed/>
    <w:rsid w:val="00AC7E5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C7E5D"/>
    <w:rPr>
      <w:rFonts w:ascii="Tahoma" w:hAnsi="Tahoma" w:cs="Tahoma"/>
      <w:sz w:val="16"/>
      <w:szCs w:val="16"/>
    </w:rPr>
  </w:style>
  <w:style w:type="paragraph" w:styleId="Encabezado">
    <w:name w:val="header"/>
    <w:basedOn w:val="Normal"/>
    <w:link w:val="EncabezadoCar"/>
    <w:uiPriority w:val="99"/>
    <w:unhideWhenUsed/>
    <w:rsid w:val="00AC7E5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C7E5D"/>
  </w:style>
  <w:style w:type="paragraph" w:styleId="Piedepgina">
    <w:name w:val="footer"/>
    <w:basedOn w:val="Normal"/>
    <w:link w:val="PiedepginaCar"/>
    <w:uiPriority w:val="99"/>
    <w:unhideWhenUsed/>
    <w:rsid w:val="00AC7E5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C7E5D"/>
  </w:style>
  <w:style w:type="paragraph" w:styleId="Sinespaciado">
    <w:name w:val="No Spacing"/>
    <w:uiPriority w:val="1"/>
    <w:qFormat/>
    <w:rsid w:val="00AC7E5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AC7E5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C7E5D"/>
    <w:rPr>
      <w:rFonts w:asciiTheme="majorHAnsi" w:eastAsiaTheme="majorEastAsia" w:hAnsiTheme="majorHAnsi" w:cstheme="majorBidi"/>
      <w:b/>
      <w:bCs/>
      <w:color w:val="365F91" w:themeColor="accent1" w:themeShade="BF"/>
      <w:sz w:val="28"/>
      <w:szCs w:val="28"/>
    </w:rPr>
  </w:style>
  <w:style w:type="paragraph" w:styleId="Textonotapie">
    <w:name w:val="footnote text"/>
    <w:basedOn w:val="Normal"/>
    <w:link w:val="TextonotapieCar"/>
    <w:uiPriority w:val="99"/>
    <w:unhideWhenUsed/>
    <w:rsid w:val="00AC7E5D"/>
    <w:pPr>
      <w:spacing w:after="0" w:line="240" w:lineRule="auto"/>
    </w:pPr>
    <w:rPr>
      <w:sz w:val="20"/>
      <w:szCs w:val="20"/>
    </w:rPr>
  </w:style>
  <w:style w:type="character" w:customStyle="1" w:styleId="TextonotapieCar">
    <w:name w:val="Texto nota pie Car"/>
    <w:basedOn w:val="Fuentedeprrafopredeter"/>
    <w:link w:val="Textonotapie"/>
    <w:uiPriority w:val="99"/>
    <w:rsid w:val="00AC7E5D"/>
    <w:rPr>
      <w:sz w:val="20"/>
      <w:szCs w:val="20"/>
    </w:rPr>
  </w:style>
  <w:style w:type="character" w:styleId="Refdenotaalpie">
    <w:name w:val="footnote reference"/>
    <w:basedOn w:val="Fuentedeprrafopredeter"/>
    <w:uiPriority w:val="99"/>
    <w:unhideWhenUsed/>
    <w:rsid w:val="00AC7E5D"/>
    <w:rPr>
      <w:vertAlign w:val="superscript"/>
    </w:rPr>
  </w:style>
  <w:style w:type="paragraph" w:styleId="Prrafodelista">
    <w:name w:val="List Paragraph"/>
    <w:basedOn w:val="Normal"/>
    <w:uiPriority w:val="34"/>
    <w:qFormat/>
    <w:rsid w:val="00AC7E5D"/>
    <w:pPr>
      <w:ind w:left="720"/>
      <w:contextualSpacing/>
    </w:pPr>
  </w:style>
  <w:style w:type="paragraph" w:styleId="Textonotaalfinal">
    <w:name w:val="endnote text"/>
    <w:basedOn w:val="Normal"/>
    <w:link w:val="TextonotaalfinalCar"/>
    <w:uiPriority w:val="99"/>
    <w:semiHidden/>
    <w:unhideWhenUsed/>
    <w:rsid w:val="00AC7E5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C7E5D"/>
    <w:rPr>
      <w:sz w:val="20"/>
      <w:szCs w:val="20"/>
    </w:rPr>
  </w:style>
  <w:style w:type="character" w:styleId="Refdenotaalfinal">
    <w:name w:val="endnote reference"/>
    <w:basedOn w:val="Fuentedeprrafopredeter"/>
    <w:uiPriority w:val="99"/>
    <w:semiHidden/>
    <w:unhideWhenUsed/>
    <w:rsid w:val="00AC7E5D"/>
    <w:rPr>
      <w:vertAlign w:val="superscript"/>
    </w:rPr>
  </w:style>
  <w:style w:type="paragraph" w:styleId="Textodeglobo">
    <w:name w:val="Balloon Text"/>
    <w:basedOn w:val="Normal"/>
    <w:link w:val="TextodegloboCar"/>
    <w:uiPriority w:val="99"/>
    <w:semiHidden/>
    <w:unhideWhenUsed/>
    <w:rsid w:val="00AC7E5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C7E5D"/>
    <w:rPr>
      <w:rFonts w:ascii="Tahoma" w:hAnsi="Tahoma" w:cs="Tahoma"/>
      <w:sz w:val="16"/>
      <w:szCs w:val="16"/>
    </w:rPr>
  </w:style>
  <w:style w:type="paragraph" w:styleId="Encabezado">
    <w:name w:val="header"/>
    <w:basedOn w:val="Normal"/>
    <w:link w:val="EncabezadoCar"/>
    <w:uiPriority w:val="99"/>
    <w:unhideWhenUsed/>
    <w:rsid w:val="00AC7E5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C7E5D"/>
  </w:style>
  <w:style w:type="paragraph" w:styleId="Piedepgina">
    <w:name w:val="footer"/>
    <w:basedOn w:val="Normal"/>
    <w:link w:val="PiedepginaCar"/>
    <w:uiPriority w:val="99"/>
    <w:unhideWhenUsed/>
    <w:rsid w:val="00AC7E5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C7E5D"/>
  </w:style>
  <w:style w:type="paragraph" w:styleId="Sinespaciado">
    <w:name w:val="No Spacing"/>
    <w:uiPriority w:val="1"/>
    <w:qFormat/>
    <w:rsid w:val="00AC7E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4908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A8D60C-C490-42A3-A028-177EB9107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16</Pages>
  <Words>5151</Words>
  <Characters>28333</Characters>
  <Application>Microsoft Office Word</Application>
  <DocSecurity>0</DocSecurity>
  <Lines>236</Lines>
  <Paragraphs>66</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33418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cp:lastModifiedBy>Administrador</cp:lastModifiedBy>
  <cp:revision>6</cp:revision>
  <cp:lastPrinted>2014-11-21T18:25:00Z</cp:lastPrinted>
  <dcterms:created xsi:type="dcterms:W3CDTF">2015-05-27T16:26:00Z</dcterms:created>
  <dcterms:modified xsi:type="dcterms:W3CDTF">2015-05-27T17:09:00Z</dcterms:modified>
</cp:coreProperties>
</file>