
<file path=[Content_Types].xml><?xml version="1.0" encoding="utf-8"?>
<Types xmlns="http://schemas.openxmlformats.org/package/2006/content-types">
  <Override PartName="/docProps/core.xml" ContentType="application/vnd.openxmlformats-package.core-properties+xml"/>
  <Override PartName="/word/settings.xml" ContentType="application/vnd.openxmlformats-officedocument.wordprocessingml.settings+xml"/>
  <Default Extension="xml" ContentType="application/xml"/>
  <Override PartName="/word/footer1.xml" ContentType="application/vnd.openxmlformats-officedocument.wordprocessingml.footer+xml"/>
  <Override PartName="/word/document.xml" ContentType="application/vnd.openxmlformats-officedocument.wordprocessingml.document.main+xml"/>
  <Override PartName="/docProps/app.xml" ContentType="application/vnd.openxmlformats-officedocument.extended-properties+xml"/>
  <Override PartName="/word/fontTable.xml" ContentType="application/vnd.openxmlformats-officedocument.wordprocessingml.fontTable+xml"/>
  <Default Extension="rels" ContentType="application/vnd.openxmlformats-package.relationships+xml"/>
  <Override PartName="/word/footnotes.xml" ContentType="application/vnd.openxmlformats-officedocument.wordprocessingml.footnotes+xml"/>
  <Override PartName="/word/styles.xml" ContentType="application/vnd.openxmlformats-officedocument.wordprocessingml.styles+xml"/>
  <Override PartName="/word/webSettings.xml" ContentType="application/vnd.openxmlformats-officedocument.wordprocessingml.webSettings+xml"/>
  <Override PartName="/word/numbering.xml" ContentType="application/vnd.openxmlformats-officedocument.wordprocessingml.numbering+xml"/>
  <Override PartName="/word/theme/theme1.xml" ContentType="application/vnd.openxmlformats-officedocument.theme+xml"/>
  <Default Extension="jpeg" ContentType="image/jpeg"/>
  <Override PartName="/word/endnotes.xml" ContentType="application/vnd.openxmlformats-officedocument.wordprocessingml.endnotes+xml"/>
  <Default Extension="png" ContentType="image/png"/>
</Types>
</file>

<file path=_rels/.rels><?xml version="1.0" encoding="UTF-8" standalone="yes"?>
<Relationships xmlns="http://schemas.openxmlformats.org/package/2006/relationships"><Relationship Id="rId2" Type="http://schemas.openxmlformats.org/package/2006/relationships/metadata/core-properties" Target="docProps/core.xml"/><Relationship Id="rId3" Type="http://schemas.openxmlformats.org/officeDocument/2006/relationships/extended-properties" Target="docProps/app.xml"/><Relationship Id="rId1" Type="http://schemas.openxmlformats.org/officeDocument/2006/relationships/officeDocument" Target="word/document.xml"/></Relationships>
</file>

<file path=word/document.xml><?xml version="1.0" encoding="utf-8"?>
<w:document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ve:Ignorable="mv" ve:PreserveAttributes="mv:*">
  <w:body>
    <w:p w:rsidR="00475CD0" w:rsidRPr="00EE2161" w:rsidRDefault="00475CD0" w:rsidP="00EE2161">
      <w:pPr>
        <w:pStyle w:val="Encabe"/>
        <w:tabs>
          <w:tab w:val="left" w:pos="708"/>
        </w:tabs>
        <w:spacing w:line="360" w:lineRule="auto"/>
        <w:jc w:val="center"/>
        <w:rPr>
          <w:rFonts w:ascii="Arial" w:hAnsi="Arial" w:cs="Arial"/>
          <w:b/>
          <w:caps/>
          <w:sz w:val="24"/>
        </w:rPr>
      </w:pPr>
      <w:r w:rsidRPr="00EE2161">
        <w:rPr>
          <w:rFonts w:ascii="Arial" w:hAnsi="Arial" w:cs="Arial"/>
          <w:b/>
          <w:caps/>
          <w:sz w:val="24"/>
        </w:rPr>
        <w:t>Instituto Tecnológico y de Estudios Superiores de Occidente</w:t>
      </w:r>
    </w:p>
    <w:p w:rsidR="00475CD0" w:rsidRPr="00EE2161" w:rsidRDefault="00475CD0" w:rsidP="00EE2161">
      <w:pPr>
        <w:pStyle w:val="Encabe"/>
        <w:tabs>
          <w:tab w:val="left" w:pos="708"/>
        </w:tabs>
        <w:spacing w:line="360" w:lineRule="auto"/>
        <w:jc w:val="center"/>
        <w:rPr>
          <w:rFonts w:ascii="Arial" w:hAnsi="Arial" w:cs="Arial"/>
          <w:b/>
          <w:sz w:val="24"/>
          <w:lang w:val="es-MX"/>
        </w:rPr>
      </w:pPr>
      <w:r>
        <w:rPr>
          <w:rFonts w:ascii="Arial" w:hAnsi="Arial" w:cs="Arial"/>
          <w:b/>
          <w:sz w:val="24"/>
          <w:lang w:val="es-MX"/>
        </w:rPr>
        <w:t>Dependencia de adscripción al PAP</w:t>
      </w:r>
    </w:p>
    <w:p w:rsidR="00475CD0" w:rsidRPr="00EE2161" w:rsidRDefault="00475CD0" w:rsidP="00EE2161">
      <w:pPr>
        <w:spacing w:line="360" w:lineRule="auto"/>
        <w:jc w:val="center"/>
        <w:rPr>
          <w:rFonts w:ascii="Arial" w:hAnsi="Arial" w:cs="Arial"/>
          <w:color w:val="1F4E79"/>
          <w:lang w:val="es-MX" w:eastAsia="es-MX"/>
        </w:rPr>
      </w:pPr>
      <w:r>
        <w:rPr>
          <w:rFonts w:ascii="Arial" w:hAnsi="Arial" w:cs="Arial"/>
          <w:color w:val="1F4E79"/>
          <w:lang w:val="es-MX" w:eastAsia="es-MX"/>
        </w:rPr>
        <w:t>Departamento de Procesos Tecnológicos e Industriales (PTI)</w:t>
      </w:r>
    </w:p>
    <w:p w:rsidR="00475CD0" w:rsidRPr="00EE2161" w:rsidRDefault="00475CD0" w:rsidP="00EE2161">
      <w:pPr>
        <w:pStyle w:val="Encabe"/>
        <w:tabs>
          <w:tab w:val="left" w:pos="708"/>
        </w:tabs>
        <w:spacing w:line="360" w:lineRule="auto"/>
        <w:rPr>
          <w:rFonts w:ascii="Arial" w:hAnsi="Arial" w:cs="Arial"/>
          <w:sz w:val="24"/>
        </w:rPr>
      </w:pPr>
    </w:p>
    <w:p w:rsidR="00475CD0" w:rsidRPr="00EE2161" w:rsidRDefault="00475CD0" w:rsidP="00EE2161">
      <w:pPr>
        <w:pStyle w:val="Encabe"/>
        <w:tabs>
          <w:tab w:val="left" w:pos="708"/>
        </w:tabs>
        <w:spacing w:line="360" w:lineRule="auto"/>
        <w:jc w:val="center"/>
        <w:rPr>
          <w:rFonts w:ascii="Arial" w:hAnsi="Arial" w:cs="Arial"/>
          <w:b/>
          <w:sz w:val="24"/>
        </w:rPr>
      </w:pPr>
      <w:r w:rsidRPr="00EE2161">
        <w:rPr>
          <w:rFonts w:ascii="Arial" w:hAnsi="Arial" w:cs="Arial"/>
          <w:b/>
          <w:sz w:val="24"/>
        </w:rPr>
        <w:t>PROYECTO DE APLICACIÓN PROFESIONAL (PAP)</w:t>
      </w:r>
    </w:p>
    <w:p w:rsidR="00475CD0" w:rsidRPr="00EE2161" w:rsidRDefault="00475CD0" w:rsidP="00EE2161">
      <w:pPr>
        <w:pStyle w:val="Encabe"/>
        <w:tabs>
          <w:tab w:val="left" w:pos="708"/>
        </w:tabs>
        <w:spacing w:line="360" w:lineRule="auto"/>
        <w:jc w:val="center"/>
        <w:rPr>
          <w:rFonts w:ascii="Arial" w:hAnsi="Arial" w:cs="Arial"/>
          <w:b/>
          <w:sz w:val="24"/>
        </w:rPr>
      </w:pPr>
      <w:r w:rsidRPr="00EE2161">
        <w:rPr>
          <w:rFonts w:ascii="Arial" w:hAnsi="Arial" w:cs="Arial"/>
          <w:b/>
          <w:sz w:val="24"/>
        </w:rPr>
        <w:t xml:space="preserve">Nombre de la APUESTA </w:t>
      </w:r>
    </w:p>
    <w:p w:rsidR="00475CD0" w:rsidRPr="00EE2161" w:rsidRDefault="00475CD0" w:rsidP="00EE2161">
      <w:pPr>
        <w:spacing w:line="360" w:lineRule="auto"/>
        <w:jc w:val="center"/>
        <w:rPr>
          <w:rFonts w:ascii="Arial" w:hAnsi="Arial" w:cs="Arial"/>
          <w:color w:val="1F4E79"/>
          <w:lang w:val="es-MX" w:eastAsia="es-MX"/>
        </w:rPr>
      </w:pPr>
      <w:r>
        <w:rPr>
          <w:rFonts w:ascii="Arial" w:hAnsi="Arial" w:cs="Arial"/>
          <w:color w:val="1F4E79"/>
          <w:lang w:val="es-MX" w:eastAsia="es-MX"/>
        </w:rPr>
        <w:t>Desarrollo Tecnológico y Generación de Riqueza Sustentable</w:t>
      </w:r>
    </w:p>
    <w:p w:rsidR="00475CD0" w:rsidRPr="00EE2161" w:rsidRDefault="00475CD0" w:rsidP="00EE2161">
      <w:pPr>
        <w:pStyle w:val="Encabe"/>
        <w:tabs>
          <w:tab w:val="left" w:pos="708"/>
        </w:tabs>
        <w:spacing w:line="360" w:lineRule="auto"/>
        <w:rPr>
          <w:rFonts w:ascii="Arial" w:hAnsi="Arial" w:cs="Arial"/>
          <w:b/>
          <w:color w:val="17365D"/>
          <w:sz w:val="24"/>
        </w:rPr>
      </w:pPr>
    </w:p>
    <w:p w:rsidR="00475CD0" w:rsidRPr="00EE2161" w:rsidRDefault="00475CD0" w:rsidP="00EE2161">
      <w:pPr>
        <w:pStyle w:val="Encabe"/>
        <w:tabs>
          <w:tab w:val="left" w:pos="708"/>
        </w:tabs>
        <w:spacing w:line="360" w:lineRule="auto"/>
        <w:jc w:val="center"/>
        <w:rPr>
          <w:rFonts w:ascii="Arial" w:hAnsi="Arial" w:cs="Arial"/>
          <w:b/>
          <w:color w:val="17365D"/>
          <w:sz w:val="24"/>
        </w:rPr>
      </w:pPr>
      <w:r w:rsidRPr="00EE2161">
        <w:rPr>
          <w:rFonts w:ascii="Arial" w:hAnsi="Arial" w:cs="Arial"/>
          <w:b/>
          <w:sz w:val="24"/>
        </w:rPr>
        <w:t xml:space="preserve">Nombre del PROGRAMA </w:t>
      </w:r>
    </w:p>
    <w:p w:rsidR="00475CD0" w:rsidRPr="00EE2161" w:rsidRDefault="00475CD0" w:rsidP="00EE2161">
      <w:pPr>
        <w:pStyle w:val="Encabe"/>
        <w:tabs>
          <w:tab w:val="left" w:pos="708"/>
        </w:tabs>
        <w:spacing w:line="360" w:lineRule="auto"/>
        <w:jc w:val="center"/>
        <w:rPr>
          <w:rFonts w:ascii="Arial" w:hAnsi="Arial" w:cs="Arial"/>
          <w:color w:val="1F4E79"/>
          <w:sz w:val="24"/>
          <w:lang w:val="es-MX" w:eastAsia="es-MX"/>
        </w:rPr>
      </w:pPr>
      <w:r w:rsidRPr="00C6571E">
        <w:rPr>
          <w:rFonts w:ascii="Arial" w:hAnsi="Arial" w:cs="Arial"/>
          <w:color w:val="1F4E79"/>
          <w:sz w:val="24"/>
          <w:lang w:val="es-MX" w:eastAsia="es-MX"/>
        </w:rPr>
        <w:t>Programa para el mejoramiento de la calidad, productividad y logística en la industria regional</w:t>
      </w:r>
    </w:p>
    <w:p w:rsidR="00475CD0" w:rsidRPr="00EE2161" w:rsidRDefault="00475CD0" w:rsidP="00EE2161">
      <w:pPr>
        <w:pStyle w:val="Encabe"/>
        <w:tabs>
          <w:tab w:val="left" w:pos="708"/>
        </w:tabs>
        <w:spacing w:line="360" w:lineRule="auto"/>
        <w:jc w:val="center"/>
        <w:rPr>
          <w:rFonts w:ascii="Arial" w:hAnsi="Arial" w:cs="Arial"/>
          <w:b/>
          <w:color w:val="17365D"/>
          <w:sz w:val="24"/>
        </w:rPr>
      </w:pPr>
      <w:r>
        <w:rPr>
          <w:noProof/>
          <w:lang w:val="en-US" w:eastAsia="en-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1" o:spid="_x0000_s1026" type="#_x0000_t75" alt="logo_ITESO_normal" style="position:absolute;left:0;text-align:left;margin-left:0;margin-top:304.1pt;width:74.05pt;height:128.4pt;z-index:-251658240;visibility:visible;mso-wrap-edited:f;mso-position-horizontal:center;mso-position-horizontal-relative:margin;mso-position-vertical-relative:page" wrapcoords="-218 0 -218 21473 21600 21473 21600 0 -218 0">
            <v:imagedata r:id="rId7" o:title=""/>
            <v:textbox style="mso-rotate-with-shape:t"/>
            <w10:wrap type="tight" anchorx="margin" anchory="page"/>
          </v:shape>
        </w:pict>
      </w:r>
    </w:p>
    <w:p w:rsidR="00475CD0" w:rsidRPr="00EE2161" w:rsidRDefault="00475CD0" w:rsidP="00EE2161">
      <w:pPr>
        <w:pStyle w:val="Encabe"/>
        <w:tabs>
          <w:tab w:val="left" w:pos="708"/>
        </w:tabs>
        <w:spacing w:line="360" w:lineRule="auto"/>
        <w:jc w:val="center"/>
        <w:rPr>
          <w:rFonts w:ascii="Arial" w:hAnsi="Arial" w:cs="Arial"/>
          <w:b/>
          <w:color w:val="17365D"/>
          <w:sz w:val="24"/>
        </w:rPr>
      </w:pPr>
    </w:p>
    <w:p w:rsidR="00475CD0" w:rsidRPr="00EE2161" w:rsidRDefault="00475CD0" w:rsidP="00EE2161">
      <w:pPr>
        <w:spacing w:line="360" w:lineRule="auto"/>
        <w:rPr>
          <w:rFonts w:ascii="Arial" w:hAnsi="Arial" w:cs="Arial"/>
          <w:b/>
        </w:rPr>
      </w:pPr>
    </w:p>
    <w:p w:rsidR="00475CD0" w:rsidRPr="00EE2161" w:rsidRDefault="00475CD0" w:rsidP="00EE2161">
      <w:pPr>
        <w:spacing w:line="360" w:lineRule="auto"/>
        <w:jc w:val="center"/>
        <w:rPr>
          <w:rFonts w:ascii="Arial" w:hAnsi="Arial" w:cs="Arial"/>
          <w:b/>
        </w:rPr>
      </w:pPr>
    </w:p>
    <w:p w:rsidR="00475CD0" w:rsidRPr="00EE2161" w:rsidRDefault="00475CD0" w:rsidP="00EE2161">
      <w:pPr>
        <w:spacing w:line="360" w:lineRule="auto"/>
        <w:jc w:val="center"/>
        <w:rPr>
          <w:rFonts w:ascii="Arial" w:hAnsi="Arial" w:cs="Arial"/>
          <w:b/>
        </w:rPr>
      </w:pPr>
    </w:p>
    <w:p w:rsidR="00475CD0" w:rsidRPr="00EE2161" w:rsidRDefault="00475CD0" w:rsidP="00EE2161">
      <w:pPr>
        <w:spacing w:line="360" w:lineRule="auto"/>
        <w:rPr>
          <w:rFonts w:ascii="Arial" w:hAnsi="Arial" w:cs="Arial"/>
          <w:b/>
        </w:rPr>
      </w:pPr>
    </w:p>
    <w:p w:rsidR="00475CD0" w:rsidRDefault="00475CD0" w:rsidP="00EE2161">
      <w:pPr>
        <w:pStyle w:val="Encabe"/>
        <w:tabs>
          <w:tab w:val="left" w:pos="708"/>
        </w:tabs>
        <w:spacing w:line="360" w:lineRule="auto"/>
        <w:rPr>
          <w:rFonts w:ascii="Arial" w:hAnsi="Arial" w:cs="Arial"/>
          <w:b/>
          <w:sz w:val="24"/>
        </w:rPr>
      </w:pPr>
    </w:p>
    <w:p w:rsidR="00475CD0" w:rsidRPr="00EE2161" w:rsidRDefault="00475CD0" w:rsidP="00EE2161">
      <w:pPr>
        <w:pStyle w:val="Encabe"/>
        <w:tabs>
          <w:tab w:val="left" w:pos="708"/>
        </w:tabs>
        <w:spacing w:line="360" w:lineRule="auto"/>
        <w:rPr>
          <w:rFonts w:ascii="Arial" w:hAnsi="Arial" w:cs="Arial"/>
          <w:b/>
          <w:sz w:val="24"/>
        </w:rPr>
      </w:pPr>
    </w:p>
    <w:p w:rsidR="00475CD0" w:rsidRPr="00EE2161" w:rsidRDefault="00475CD0" w:rsidP="00EE2161">
      <w:pPr>
        <w:pStyle w:val="Encabe"/>
        <w:tabs>
          <w:tab w:val="left" w:pos="708"/>
        </w:tabs>
        <w:spacing w:line="360" w:lineRule="auto"/>
        <w:jc w:val="center"/>
        <w:rPr>
          <w:rFonts w:ascii="Arial" w:hAnsi="Arial" w:cs="Arial"/>
          <w:b/>
          <w:sz w:val="24"/>
        </w:rPr>
      </w:pPr>
      <w:r w:rsidRPr="00EE2161">
        <w:rPr>
          <w:rFonts w:ascii="Arial" w:hAnsi="Arial" w:cs="Arial"/>
          <w:b/>
          <w:sz w:val="24"/>
        </w:rPr>
        <w:t xml:space="preserve">Nombre del PAP </w:t>
      </w:r>
    </w:p>
    <w:p w:rsidR="00475CD0" w:rsidRPr="00EE2161" w:rsidRDefault="00475CD0" w:rsidP="00EE2161">
      <w:pPr>
        <w:spacing w:line="360" w:lineRule="auto"/>
        <w:jc w:val="center"/>
        <w:rPr>
          <w:rFonts w:ascii="Arial" w:hAnsi="Arial" w:cs="Arial"/>
          <w:color w:val="1F4E79"/>
          <w:lang w:val="es-MX" w:eastAsia="es-MX"/>
        </w:rPr>
      </w:pPr>
      <w:r w:rsidRPr="00C6571E">
        <w:rPr>
          <w:rFonts w:ascii="Arial" w:hAnsi="Arial" w:cs="Arial"/>
          <w:color w:val="1F4E79"/>
          <w:lang w:val="es-MX" w:eastAsia="es-MX"/>
        </w:rPr>
        <w:t>Mejoramiento de la calidad, productividad y logística en la industria regional</w:t>
      </w:r>
    </w:p>
    <w:p w:rsidR="00475CD0" w:rsidRDefault="00475CD0" w:rsidP="00EE2161">
      <w:pPr>
        <w:pStyle w:val="Encabe"/>
        <w:tabs>
          <w:tab w:val="left" w:pos="708"/>
        </w:tabs>
        <w:spacing w:line="360" w:lineRule="auto"/>
        <w:jc w:val="center"/>
        <w:rPr>
          <w:rFonts w:ascii="Arial" w:hAnsi="Arial" w:cs="Arial"/>
          <w:b/>
          <w:sz w:val="24"/>
          <w:lang w:val="es-MX"/>
        </w:rPr>
      </w:pPr>
    </w:p>
    <w:p w:rsidR="00475CD0" w:rsidRPr="00EE2161" w:rsidRDefault="00475CD0" w:rsidP="00EE2161">
      <w:pPr>
        <w:pStyle w:val="Encabe"/>
        <w:tabs>
          <w:tab w:val="left" w:pos="708"/>
        </w:tabs>
        <w:spacing w:line="360" w:lineRule="auto"/>
        <w:jc w:val="center"/>
        <w:rPr>
          <w:rFonts w:ascii="Arial" w:hAnsi="Arial" w:cs="Arial"/>
          <w:b/>
          <w:sz w:val="24"/>
        </w:rPr>
      </w:pPr>
      <w:r w:rsidRPr="00EE2161">
        <w:rPr>
          <w:rFonts w:ascii="Arial" w:hAnsi="Arial" w:cs="Arial"/>
          <w:b/>
          <w:sz w:val="24"/>
        </w:rPr>
        <w:t xml:space="preserve">“Nombre del Proyecto </w:t>
      </w:r>
      <w:r w:rsidRPr="00EE2161">
        <w:rPr>
          <w:rFonts w:ascii="Arial" w:hAnsi="Arial" w:cs="Arial"/>
          <w:b/>
          <w:sz w:val="24"/>
          <w:lang w:val="es-MX"/>
        </w:rPr>
        <w:t xml:space="preserve">y del reporte en </w:t>
      </w:r>
      <w:r w:rsidRPr="00EE2161">
        <w:rPr>
          <w:rFonts w:ascii="Arial" w:hAnsi="Arial" w:cs="Arial"/>
          <w:b/>
          <w:sz w:val="24"/>
        </w:rPr>
        <w:t xml:space="preserve">específico”  </w:t>
      </w:r>
    </w:p>
    <w:p w:rsidR="00475CD0" w:rsidRDefault="00475CD0" w:rsidP="00A571B3">
      <w:pPr>
        <w:spacing w:line="360" w:lineRule="auto"/>
        <w:jc w:val="center"/>
        <w:rPr>
          <w:rFonts w:ascii="Arial" w:hAnsi="Arial" w:cs="Arial"/>
          <w:color w:val="1F4E79"/>
          <w:lang w:val="es-MX" w:eastAsia="es-MX"/>
        </w:rPr>
      </w:pPr>
      <w:bookmarkStart w:id="0" w:name="_GoBack"/>
      <w:r>
        <w:rPr>
          <w:rFonts w:ascii="Arial" w:hAnsi="Arial" w:cs="Arial"/>
          <w:color w:val="1F4E79"/>
          <w:lang w:val="es-MX" w:eastAsia="es-MX"/>
        </w:rPr>
        <w:t>Mejoramiento de la calidad, productividad y logística en la empresa Audi México</w:t>
      </w:r>
      <w:bookmarkEnd w:id="0"/>
    </w:p>
    <w:p w:rsidR="00475CD0" w:rsidRDefault="00475CD0" w:rsidP="00A571B3">
      <w:pPr>
        <w:spacing w:line="360" w:lineRule="auto"/>
        <w:jc w:val="center"/>
        <w:rPr>
          <w:rFonts w:ascii="Arial" w:hAnsi="Arial" w:cs="Arial"/>
          <w:color w:val="1F4E79"/>
          <w:lang w:val="es-MX" w:eastAsia="es-MX"/>
        </w:rPr>
      </w:pPr>
    </w:p>
    <w:p w:rsidR="00475CD0" w:rsidRPr="00A571B3" w:rsidRDefault="00475CD0" w:rsidP="00A571B3">
      <w:pPr>
        <w:spacing w:line="360" w:lineRule="auto"/>
        <w:jc w:val="center"/>
        <w:rPr>
          <w:rFonts w:ascii="Arial" w:hAnsi="Arial" w:cs="Arial"/>
          <w:color w:val="1F4E79"/>
          <w:lang w:val="es-MX" w:eastAsia="es-MX"/>
        </w:rPr>
      </w:pPr>
      <w:r>
        <w:rPr>
          <w:rFonts w:ascii="Arial" w:hAnsi="Arial" w:cs="Arial"/>
          <w:color w:val="1F4E79"/>
          <w:lang w:val="es-MX" w:eastAsia="es-MX"/>
        </w:rPr>
        <w:t>El contenido del presente proyecto es confidencial</w:t>
      </w:r>
    </w:p>
    <w:p w:rsidR="00475CD0" w:rsidRPr="00EE2161" w:rsidRDefault="00475CD0" w:rsidP="00EE2161">
      <w:pPr>
        <w:pStyle w:val="Encabe"/>
        <w:tabs>
          <w:tab w:val="left" w:pos="708"/>
        </w:tabs>
        <w:spacing w:line="360" w:lineRule="auto"/>
        <w:jc w:val="center"/>
        <w:rPr>
          <w:rFonts w:ascii="Arial" w:hAnsi="Arial" w:cs="Arial"/>
          <w:sz w:val="24"/>
        </w:rPr>
      </w:pPr>
      <w:r w:rsidRPr="00EE2161">
        <w:rPr>
          <w:rFonts w:ascii="Arial" w:hAnsi="Arial" w:cs="Arial"/>
          <w:b/>
          <w:sz w:val="24"/>
        </w:rPr>
        <w:t>PRESENTAN</w:t>
      </w:r>
    </w:p>
    <w:tbl>
      <w:tblPr>
        <w:tblW w:w="0" w:type="auto"/>
        <w:jc w:val="center"/>
        <w:tblBorders>
          <w:insideV w:val="single" w:sz="4" w:space="0" w:color="auto"/>
        </w:tblBorders>
        <w:tblLook w:val="00A0"/>
      </w:tblPr>
      <w:tblGrid>
        <w:gridCol w:w="3166"/>
        <w:gridCol w:w="5554"/>
      </w:tblGrid>
      <w:tr w:rsidR="00475CD0" w:rsidRPr="00EE2161">
        <w:trPr>
          <w:trHeight w:val="281"/>
          <w:jc w:val="center"/>
        </w:trPr>
        <w:tc>
          <w:tcPr>
            <w:tcW w:w="3614" w:type="dxa"/>
          </w:tcPr>
          <w:p w:rsidR="00475CD0" w:rsidRPr="00EE2161" w:rsidRDefault="00475CD0" w:rsidP="00EE2161">
            <w:pPr>
              <w:pStyle w:val="Encabe"/>
              <w:tabs>
                <w:tab w:val="left" w:pos="708"/>
              </w:tabs>
              <w:rPr>
                <w:rFonts w:ascii="Arial" w:hAnsi="Arial" w:cs="Arial"/>
                <w:sz w:val="24"/>
                <w:lang w:val="es-MX"/>
              </w:rPr>
            </w:pPr>
            <w:r w:rsidRPr="00EE2161">
              <w:rPr>
                <w:rFonts w:ascii="Arial" w:hAnsi="Arial" w:cs="Arial"/>
                <w:sz w:val="24"/>
                <w:lang w:val="es-MX"/>
              </w:rPr>
              <w:t>Programa educativo.</w:t>
            </w:r>
          </w:p>
        </w:tc>
        <w:tc>
          <w:tcPr>
            <w:tcW w:w="6606" w:type="dxa"/>
          </w:tcPr>
          <w:p w:rsidR="00475CD0" w:rsidRPr="00EE2161" w:rsidRDefault="00475CD0" w:rsidP="00EE2161">
            <w:pPr>
              <w:rPr>
                <w:rFonts w:ascii="Arial" w:hAnsi="Arial" w:cs="Arial"/>
              </w:rPr>
            </w:pPr>
            <w:r w:rsidRPr="00EE2161">
              <w:rPr>
                <w:rFonts w:ascii="Arial" w:hAnsi="Arial" w:cs="Arial"/>
              </w:rPr>
              <w:t xml:space="preserve">Nombre completo del alumno. </w:t>
            </w:r>
          </w:p>
        </w:tc>
      </w:tr>
      <w:tr w:rsidR="00475CD0" w:rsidRPr="00EE2161">
        <w:trPr>
          <w:trHeight w:val="281"/>
          <w:jc w:val="center"/>
        </w:trPr>
        <w:tc>
          <w:tcPr>
            <w:tcW w:w="3614" w:type="dxa"/>
          </w:tcPr>
          <w:p w:rsidR="00475CD0" w:rsidRPr="00EE2161" w:rsidRDefault="00475CD0" w:rsidP="00EE2161">
            <w:pPr>
              <w:pStyle w:val="Encabe"/>
              <w:tabs>
                <w:tab w:val="left" w:pos="708"/>
              </w:tabs>
              <w:rPr>
                <w:rFonts w:ascii="Arial" w:hAnsi="Arial" w:cs="Arial"/>
                <w:color w:val="1F4E79"/>
                <w:sz w:val="24"/>
              </w:rPr>
            </w:pPr>
            <w:r>
              <w:rPr>
                <w:rFonts w:ascii="Arial" w:hAnsi="Arial" w:cs="Arial"/>
                <w:color w:val="1F4E79"/>
                <w:sz w:val="24"/>
              </w:rPr>
              <w:t xml:space="preserve">Lic. en </w:t>
            </w:r>
            <w:r>
              <w:rPr>
                <w:rFonts w:ascii="Arial" w:hAnsi="Arial" w:cs="Arial"/>
                <w:color w:val="1F4E79"/>
                <w:sz w:val="24"/>
                <w:lang w:val="es-MX"/>
              </w:rPr>
              <w:t>Ingeniería Industrial</w:t>
            </w:r>
            <w:r w:rsidRPr="00EE2161">
              <w:rPr>
                <w:rFonts w:ascii="Arial" w:hAnsi="Arial" w:cs="Arial"/>
                <w:color w:val="1F4E79"/>
                <w:sz w:val="24"/>
              </w:rPr>
              <w:t xml:space="preserve">. </w:t>
            </w:r>
          </w:p>
        </w:tc>
        <w:tc>
          <w:tcPr>
            <w:tcW w:w="6606" w:type="dxa"/>
          </w:tcPr>
          <w:p w:rsidR="00475CD0" w:rsidRPr="00EE2161" w:rsidRDefault="00475CD0" w:rsidP="00EE2161">
            <w:pPr>
              <w:rPr>
                <w:rFonts w:ascii="Arial" w:hAnsi="Arial" w:cs="Arial"/>
                <w:color w:val="1F4E79"/>
              </w:rPr>
            </w:pPr>
            <w:r>
              <w:rPr>
                <w:rFonts w:ascii="Arial" w:hAnsi="Arial" w:cs="Arial"/>
                <w:color w:val="1F4E79"/>
              </w:rPr>
              <w:t>Jorge Luis Barragán López</w:t>
            </w:r>
            <w:r w:rsidRPr="00EE2161">
              <w:rPr>
                <w:rFonts w:ascii="Arial" w:hAnsi="Arial" w:cs="Arial"/>
                <w:color w:val="1F4E79"/>
              </w:rPr>
              <w:t xml:space="preserve"> </w:t>
            </w:r>
          </w:p>
        </w:tc>
      </w:tr>
      <w:tr w:rsidR="00475CD0" w:rsidRPr="00EE2161">
        <w:trPr>
          <w:trHeight w:val="281"/>
          <w:jc w:val="center"/>
        </w:trPr>
        <w:tc>
          <w:tcPr>
            <w:tcW w:w="3614" w:type="dxa"/>
          </w:tcPr>
          <w:p w:rsidR="00475CD0" w:rsidRPr="00EE2161" w:rsidRDefault="00475CD0" w:rsidP="00EE2161">
            <w:pPr>
              <w:pStyle w:val="Encabe"/>
              <w:tabs>
                <w:tab w:val="left" w:pos="708"/>
              </w:tabs>
              <w:rPr>
                <w:rFonts w:ascii="Arial" w:hAnsi="Arial" w:cs="Arial"/>
                <w:color w:val="1F4E79"/>
                <w:sz w:val="24"/>
              </w:rPr>
            </w:pPr>
          </w:p>
        </w:tc>
        <w:tc>
          <w:tcPr>
            <w:tcW w:w="6606" w:type="dxa"/>
          </w:tcPr>
          <w:p w:rsidR="00475CD0" w:rsidRPr="00EE2161" w:rsidRDefault="00475CD0" w:rsidP="00EE2161">
            <w:pPr>
              <w:rPr>
                <w:rFonts w:ascii="Arial" w:hAnsi="Arial" w:cs="Arial"/>
                <w:color w:val="1F4E79"/>
              </w:rPr>
            </w:pPr>
          </w:p>
        </w:tc>
      </w:tr>
    </w:tbl>
    <w:p w:rsidR="00475CD0" w:rsidRPr="00EE2161" w:rsidRDefault="00475CD0" w:rsidP="00EE2161">
      <w:pPr>
        <w:spacing w:line="360" w:lineRule="auto"/>
        <w:rPr>
          <w:rFonts w:ascii="Arial" w:hAnsi="Arial" w:cs="Arial"/>
          <w:color w:val="1F4E79"/>
          <w:lang w:val="es-MX" w:eastAsia="es-MX"/>
        </w:rPr>
      </w:pPr>
      <w:r w:rsidRPr="00EE2161">
        <w:rPr>
          <w:rFonts w:ascii="Arial" w:hAnsi="Arial" w:cs="Arial"/>
          <w:lang w:val="es-MX"/>
        </w:rPr>
        <w:t>P</w:t>
      </w:r>
      <w:r w:rsidRPr="00EE2161">
        <w:rPr>
          <w:rFonts w:ascii="Arial" w:hAnsi="Arial" w:cs="Arial"/>
        </w:rPr>
        <w:t>rofesor</w:t>
      </w:r>
      <w:r w:rsidRPr="00EE2161">
        <w:rPr>
          <w:rFonts w:ascii="Arial" w:hAnsi="Arial" w:cs="Arial"/>
          <w:lang w:val="es-MX"/>
        </w:rPr>
        <w:t>(es)</w:t>
      </w:r>
      <w:r w:rsidRPr="00EE2161">
        <w:rPr>
          <w:rFonts w:ascii="Arial" w:hAnsi="Arial" w:cs="Arial"/>
        </w:rPr>
        <w:t xml:space="preserve"> PAP: </w:t>
      </w:r>
      <w:r>
        <w:rPr>
          <w:rFonts w:ascii="Arial" w:hAnsi="Arial" w:cs="Arial"/>
          <w:color w:val="1F4E79"/>
          <w:lang w:val="es-MX" w:eastAsia="es-MX"/>
        </w:rPr>
        <w:t>Juan Pablo Zatarain Hernández</w:t>
      </w:r>
    </w:p>
    <w:p w:rsidR="00475CD0" w:rsidRPr="00C6571E" w:rsidRDefault="00475CD0" w:rsidP="00C6571E">
      <w:pPr>
        <w:spacing w:line="360" w:lineRule="auto"/>
        <w:jc w:val="center"/>
        <w:rPr>
          <w:rFonts w:ascii="Arial" w:hAnsi="Arial" w:cs="Arial"/>
          <w:color w:val="1F4E79"/>
          <w:lang w:val="es-MX" w:eastAsia="es-MX"/>
        </w:rPr>
      </w:pPr>
      <w:r w:rsidRPr="00EE2161">
        <w:rPr>
          <w:rFonts w:ascii="Arial" w:hAnsi="Arial" w:cs="Arial"/>
        </w:rPr>
        <w:t xml:space="preserve">Tlaquepaque, Jalisco,  </w:t>
      </w:r>
      <w:r>
        <w:rPr>
          <w:rFonts w:ascii="Arial" w:hAnsi="Arial" w:cs="Arial"/>
        </w:rPr>
        <w:t>mayo de 2016</w:t>
      </w:r>
    </w:p>
    <w:p w:rsidR="00475CD0" w:rsidRPr="00EE2161" w:rsidRDefault="00475CD0" w:rsidP="00EE2161">
      <w:pPr>
        <w:spacing w:line="360" w:lineRule="auto"/>
        <w:jc w:val="center"/>
        <w:rPr>
          <w:rFonts w:ascii="Arial" w:hAnsi="Arial" w:cs="Arial"/>
          <w:b/>
          <w:lang w:val="es-MX" w:eastAsia="es-MX"/>
        </w:rPr>
      </w:pPr>
      <w:r w:rsidRPr="00EE2161">
        <w:rPr>
          <w:rFonts w:ascii="Arial" w:hAnsi="Arial" w:cs="Arial"/>
          <w:b/>
          <w:lang w:val="es-MX" w:eastAsia="es-MX"/>
        </w:rPr>
        <w:t>ÍNDICE</w:t>
      </w:r>
    </w:p>
    <w:p w:rsidR="00475CD0" w:rsidRPr="00EE2161" w:rsidRDefault="00475CD0" w:rsidP="00EE2161">
      <w:pPr>
        <w:spacing w:line="360" w:lineRule="auto"/>
        <w:jc w:val="center"/>
        <w:rPr>
          <w:rFonts w:ascii="Arial" w:hAnsi="Arial" w:cs="Arial"/>
          <w:b/>
          <w:lang w:val="es-MX" w:eastAsia="es-MX"/>
        </w:rPr>
      </w:pPr>
    </w:p>
    <w:tbl>
      <w:tblPr>
        <w:tblW w:w="0" w:type="auto"/>
        <w:tblBorders>
          <w:insideH w:val="single" w:sz="4" w:space="0" w:color="auto"/>
          <w:insideV w:val="single" w:sz="4" w:space="0" w:color="auto"/>
        </w:tblBorders>
        <w:tblLook w:val="00A0"/>
      </w:tblPr>
      <w:tblGrid>
        <w:gridCol w:w="7475"/>
        <w:gridCol w:w="1245"/>
      </w:tblGrid>
      <w:tr w:rsidR="00475CD0" w:rsidRPr="00EE2161">
        <w:tc>
          <w:tcPr>
            <w:tcW w:w="8755" w:type="dxa"/>
          </w:tcPr>
          <w:p w:rsidR="00475CD0" w:rsidRPr="00EE2161" w:rsidRDefault="00475CD0" w:rsidP="00EE2161">
            <w:pPr>
              <w:pStyle w:val="ListParagraph"/>
              <w:spacing w:after="0" w:line="240" w:lineRule="auto"/>
              <w:ind w:left="0"/>
              <w:jc w:val="both"/>
              <w:rPr>
                <w:rFonts w:ascii="Arial" w:hAnsi="Arial" w:cs="Arial"/>
                <w:sz w:val="24"/>
              </w:rPr>
            </w:pPr>
            <w:r w:rsidRPr="00EE2161">
              <w:rPr>
                <w:rFonts w:ascii="Arial" w:hAnsi="Arial" w:cs="Arial"/>
                <w:sz w:val="24"/>
              </w:rPr>
              <w:t xml:space="preserve">Presentación de los Proyectos de Aplicación Profesional. </w:t>
            </w:r>
          </w:p>
        </w:tc>
        <w:tc>
          <w:tcPr>
            <w:tcW w:w="1465" w:type="dxa"/>
          </w:tcPr>
          <w:p w:rsidR="00475CD0" w:rsidRPr="00EE2161" w:rsidRDefault="00475CD0" w:rsidP="00EE2161">
            <w:pPr>
              <w:jc w:val="right"/>
              <w:rPr>
                <w:rFonts w:ascii="Arial" w:hAnsi="Arial" w:cs="Arial"/>
                <w:lang w:val="es-MX" w:eastAsia="es-MX"/>
              </w:rPr>
            </w:pPr>
            <w:r w:rsidRPr="00EE2161">
              <w:rPr>
                <w:rFonts w:ascii="Arial" w:hAnsi="Arial" w:cs="Arial"/>
                <w:lang w:val="es-MX" w:eastAsia="es-MX"/>
              </w:rPr>
              <w:t>2</w:t>
            </w:r>
          </w:p>
        </w:tc>
      </w:tr>
      <w:tr w:rsidR="00475CD0" w:rsidRPr="00EE2161">
        <w:tc>
          <w:tcPr>
            <w:tcW w:w="8755" w:type="dxa"/>
          </w:tcPr>
          <w:p w:rsidR="00475CD0" w:rsidRPr="00EE2161" w:rsidRDefault="00475CD0" w:rsidP="00EE2161">
            <w:pPr>
              <w:pStyle w:val="ListParagraph"/>
              <w:spacing w:after="0" w:line="240" w:lineRule="auto"/>
              <w:ind w:left="0"/>
              <w:jc w:val="both"/>
              <w:rPr>
                <w:rFonts w:ascii="Arial" w:hAnsi="Arial" w:cs="Arial"/>
                <w:sz w:val="24"/>
              </w:rPr>
            </w:pPr>
            <w:r w:rsidRPr="00EE2161">
              <w:rPr>
                <w:rFonts w:ascii="Arial" w:hAnsi="Arial" w:cs="Arial"/>
                <w:sz w:val="24"/>
              </w:rPr>
              <w:t>Resumen ejecutivo (abstract).</w:t>
            </w:r>
          </w:p>
        </w:tc>
        <w:tc>
          <w:tcPr>
            <w:tcW w:w="1465" w:type="dxa"/>
          </w:tcPr>
          <w:p w:rsidR="00475CD0" w:rsidRPr="00EE2161" w:rsidRDefault="00475CD0" w:rsidP="00EE2161">
            <w:pPr>
              <w:jc w:val="right"/>
              <w:rPr>
                <w:rFonts w:ascii="Arial" w:hAnsi="Arial" w:cs="Arial"/>
                <w:lang w:val="es-MX" w:eastAsia="es-MX"/>
              </w:rPr>
            </w:pPr>
            <w:r w:rsidRPr="00EE2161">
              <w:rPr>
                <w:rFonts w:ascii="Arial" w:hAnsi="Arial" w:cs="Arial"/>
                <w:lang w:val="es-MX" w:eastAsia="es-MX"/>
              </w:rPr>
              <w:t>2</w:t>
            </w:r>
          </w:p>
        </w:tc>
      </w:tr>
      <w:tr w:rsidR="00475CD0" w:rsidRPr="00EE2161">
        <w:tc>
          <w:tcPr>
            <w:tcW w:w="8755" w:type="dxa"/>
          </w:tcPr>
          <w:p w:rsidR="00475CD0" w:rsidRPr="00EE2161" w:rsidRDefault="00475CD0" w:rsidP="00EE2161">
            <w:pPr>
              <w:pStyle w:val="ListParagraph"/>
              <w:spacing w:after="0" w:line="240" w:lineRule="auto"/>
              <w:ind w:left="0"/>
              <w:jc w:val="both"/>
              <w:rPr>
                <w:rFonts w:ascii="Arial" w:hAnsi="Arial" w:cs="Arial"/>
                <w:sz w:val="24"/>
              </w:rPr>
            </w:pPr>
            <w:r w:rsidRPr="00EE2161">
              <w:rPr>
                <w:rFonts w:ascii="Arial" w:hAnsi="Arial" w:cs="Arial"/>
                <w:sz w:val="24"/>
              </w:rPr>
              <w:t>Introducción.</w:t>
            </w:r>
          </w:p>
        </w:tc>
        <w:tc>
          <w:tcPr>
            <w:tcW w:w="1465" w:type="dxa"/>
          </w:tcPr>
          <w:p w:rsidR="00475CD0" w:rsidRPr="00EE2161" w:rsidRDefault="00475CD0" w:rsidP="00EE2161">
            <w:pPr>
              <w:jc w:val="right"/>
              <w:rPr>
                <w:rFonts w:ascii="Arial" w:hAnsi="Arial" w:cs="Arial"/>
                <w:lang w:val="es-MX" w:eastAsia="es-MX"/>
              </w:rPr>
            </w:pPr>
            <w:r w:rsidRPr="00EE2161">
              <w:rPr>
                <w:rFonts w:ascii="Arial" w:hAnsi="Arial" w:cs="Arial"/>
                <w:lang w:val="es-MX" w:eastAsia="es-MX"/>
              </w:rPr>
              <w:t>3</w:t>
            </w:r>
          </w:p>
        </w:tc>
      </w:tr>
      <w:tr w:rsidR="00475CD0" w:rsidRPr="00EE2161">
        <w:tc>
          <w:tcPr>
            <w:tcW w:w="8755" w:type="dxa"/>
          </w:tcPr>
          <w:p w:rsidR="00475CD0" w:rsidRPr="00EE2161" w:rsidRDefault="00475CD0" w:rsidP="00EE2161">
            <w:pPr>
              <w:pStyle w:val="ListParagraph"/>
              <w:spacing w:after="0" w:line="240" w:lineRule="auto"/>
              <w:ind w:left="0"/>
              <w:jc w:val="both"/>
              <w:rPr>
                <w:rFonts w:ascii="Arial" w:hAnsi="Arial" w:cs="Arial"/>
                <w:sz w:val="24"/>
              </w:rPr>
            </w:pPr>
            <w:r w:rsidRPr="00EE2161">
              <w:rPr>
                <w:rFonts w:ascii="Arial" w:hAnsi="Arial" w:cs="Arial"/>
                <w:sz w:val="24"/>
              </w:rPr>
              <w:t xml:space="preserve">Capítulo I. Identificación del origen del proyecto, de la problemática y de los involucrados. </w:t>
            </w:r>
          </w:p>
        </w:tc>
        <w:tc>
          <w:tcPr>
            <w:tcW w:w="1465" w:type="dxa"/>
          </w:tcPr>
          <w:p w:rsidR="00475CD0" w:rsidRPr="00EE2161" w:rsidRDefault="00475CD0" w:rsidP="00EE2161">
            <w:pPr>
              <w:jc w:val="right"/>
              <w:rPr>
                <w:rFonts w:ascii="Arial" w:hAnsi="Arial" w:cs="Arial"/>
                <w:lang w:val="es-MX" w:eastAsia="es-MX"/>
              </w:rPr>
            </w:pPr>
            <w:r w:rsidRPr="00EE2161">
              <w:rPr>
                <w:rFonts w:ascii="Arial" w:hAnsi="Arial" w:cs="Arial"/>
                <w:lang w:val="es-MX" w:eastAsia="es-MX"/>
              </w:rPr>
              <w:t>3</w:t>
            </w:r>
          </w:p>
        </w:tc>
      </w:tr>
      <w:tr w:rsidR="00475CD0" w:rsidRPr="00EE2161">
        <w:tc>
          <w:tcPr>
            <w:tcW w:w="8755" w:type="dxa"/>
          </w:tcPr>
          <w:p w:rsidR="00475CD0" w:rsidRPr="00EE2161" w:rsidRDefault="00475CD0" w:rsidP="00EE2161">
            <w:pPr>
              <w:pStyle w:val="ListParagraph"/>
              <w:spacing w:after="0" w:line="240" w:lineRule="auto"/>
              <w:ind w:left="708"/>
              <w:jc w:val="both"/>
              <w:rPr>
                <w:rFonts w:ascii="Arial" w:hAnsi="Arial" w:cs="Arial"/>
                <w:sz w:val="24"/>
              </w:rPr>
            </w:pPr>
            <w:r w:rsidRPr="00EE2161">
              <w:rPr>
                <w:rFonts w:ascii="Arial" w:hAnsi="Arial" w:cs="Arial"/>
                <w:sz w:val="24"/>
              </w:rPr>
              <w:t>1.1 Antecedentes del proyecto.</w:t>
            </w:r>
          </w:p>
        </w:tc>
        <w:tc>
          <w:tcPr>
            <w:tcW w:w="1465" w:type="dxa"/>
          </w:tcPr>
          <w:p w:rsidR="00475CD0" w:rsidRPr="00EE2161" w:rsidRDefault="00475CD0" w:rsidP="00EE2161">
            <w:pPr>
              <w:jc w:val="right"/>
              <w:rPr>
                <w:rFonts w:ascii="Arial" w:hAnsi="Arial" w:cs="Arial"/>
                <w:lang w:val="es-MX" w:eastAsia="es-MX"/>
              </w:rPr>
            </w:pPr>
            <w:r w:rsidRPr="00EE2161">
              <w:rPr>
                <w:rFonts w:ascii="Arial" w:hAnsi="Arial" w:cs="Arial"/>
                <w:lang w:val="es-MX" w:eastAsia="es-MX"/>
              </w:rPr>
              <w:t>3</w:t>
            </w:r>
          </w:p>
        </w:tc>
      </w:tr>
      <w:tr w:rsidR="00475CD0" w:rsidRPr="00EE2161">
        <w:tc>
          <w:tcPr>
            <w:tcW w:w="8755" w:type="dxa"/>
          </w:tcPr>
          <w:p w:rsidR="00475CD0" w:rsidRPr="00EE2161" w:rsidRDefault="00475CD0" w:rsidP="00EE2161">
            <w:pPr>
              <w:pStyle w:val="ListParagraph"/>
              <w:spacing w:after="0" w:line="240" w:lineRule="auto"/>
              <w:ind w:left="708"/>
              <w:jc w:val="both"/>
              <w:rPr>
                <w:rFonts w:ascii="Arial" w:hAnsi="Arial" w:cs="Arial"/>
                <w:sz w:val="24"/>
              </w:rPr>
            </w:pPr>
            <w:r w:rsidRPr="00EE2161">
              <w:rPr>
                <w:rFonts w:ascii="Arial" w:hAnsi="Arial" w:cs="Arial"/>
                <w:sz w:val="24"/>
              </w:rPr>
              <w:t>1.2 Identificación del problema.</w:t>
            </w:r>
          </w:p>
        </w:tc>
        <w:tc>
          <w:tcPr>
            <w:tcW w:w="1465" w:type="dxa"/>
          </w:tcPr>
          <w:p w:rsidR="00475CD0" w:rsidRPr="00EE2161" w:rsidRDefault="00475CD0" w:rsidP="00EE2161">
            <w:pPr>
              <w:jc w:val="right"/>
              <w:rPr>
                <w:rFonts w:ascii="Arial" w:hAnsi="Arial" w:cs="Arial"/>
                <w:lang w:val="es-MX" w:eastAsia="es-MX"/>
              </w:rPr>
            </w:pPr>
            <w:r w:rsidRPr="00EE2161">
              <w:rPr>
                <w:rFonts w:ascii="Arial" w:hAnsi="Arial" w:cs="Arial"/>
                <w:lang w:val="es-MX" w:eastAsia="es-MX"/>
              </w:rPr>
              <w:t>3</w:t>
            </w:r>
          </w:p>
        </w:tc>
      </w:tr>
      <w:tr w:rsidR="00475CD0" w:rsidRPr="00EE2161">
        <w:tc>
          <w:tcPr>
            <w:tcW w:w="8755" w:type="dxa"/>
          </w:tcPr>
          <w:p w:rsidR="00475CD0" w:rsidRPr="00EE2161" w:rsidRDefault="00475CD0" w:rsidP="00EE2161">
            <w:pPr>
              <w:pStyle w:val="ListParagraph"/>
              <w:spacing w:after="0" w:line="240" w:lineRule="auto"/>
              <w:ind w:left="708"/>
              <w:jc w:val="both"/>
              <w:rPr>
                <w:rFonts w:ascii="Arial" w:hAnsi="Arial" w:cs="Arial"/>
                <w:sz w:val="24"/>
              </w:rPr>
            </w:pPr>
            <w:r w:rsidRPr="00EE2161">
              <w:rPr>
                <w:rFonts w:ascii="Arial" w:hAnsi="Arial" w:cs="Arial"/>
                <w:sz w:val="24"/>
              </w:rPr>
              <w:t xml:space="preserve">1.3  Identificación de la(s) organización(es) o actores que influyen o son beneficiarios del proyecto. </w:t>
            </w:r>
          </w:p>
        </w:tc>
        <w:tc>
          <w:tcPr>
            <w:tcW w:w="1465" w:type="dxa"/>
          </w:tcPr>
          <w:p w:rsidR="00475CD0" w:rsidRPr="00EE2161" w:rsidRDefault="00475CD0" w:rsidP="00EE2161">
            <w:pPr>
              <w:jc w:val="right"/>
              <w:rPr>
                <w:rFonts w:ascii="Arial" w:hAnsi="Arial" w:cs="Arial"/>
                <w:lang w:val="es-MX" w:eastAsia="es-MX"/>
              </w:rPr>
            </w:pPr>
            <w:r w:rsidRPr="00EE2161">
              <w:rPr>
                <w:rFonts w:ascii="Arial" w:hAnsi="Arial" w:cs="Arial"/>
                <w:lang w:val="es-MX" w:eastAsia="es-MX"/>
              </w:rPr>
              <w:t>3</w:t>
            </w:r>
          </w:p>
        </w:tc>
      </w:tr>
      <w:tr w:rsidR="00475CD0" w:rsidRPr="00EE2161">
        <w:tc>
          <w:tcPr>
            <w:tcW w:w="8755" w:type="dxa"/>
          </w:tcPr>
          <w:p w:rsidR="00475CD0" w:rsidRPr="00EE2161" w:rsidRDefault="00475CD0" w:rsidP="00EE2161">
            <w:pPr>
              <w:jc w:val="both"/>
              <w:rPr>
                <w:rFonts w:ascii="Arial" w:hAnsi="Arial" w:cs="Arial"/>
                <w:lang w:val="es-MX" w:eastAsia="es-MX"/>
              </w:rPr>
            </w:pPr>
            <w:r w:rsidRPr="00EE2161">
              <w:rPr>
                <w:rFonts w:ascii="Arial" w:hAnsi="Arial" w:cs="Arial"/>
                <w:lang w:val="es-MX" w:eastAsia="es-MX"/>
              </w:rPr>
              <w:t xml:space="preserve">Capítulo II. Marco conceptual o teórico del proyecto. </w:t>
            </w:r>
          </w:p>
        </w:tc>
        <w:tc>
          <w:tcPr>
            <w:tcW w:w="1465" w:type="dxa"/>
          </w:tcPr>
          <w:p w:rsidR="00475CD0" w:rsidRPr="00EE2161" w:rsidRDefault="00475CD0" w:rsidP="00EE2161">
            <w:pPr>
              <w:jc w:val="right"/>
              <w:rPr>
                <w:rFonts w:ascii="Arial" w:hAnsi="Arial" w:cs="Arial"/>
                <w:lang w:val="es-MX" w:eastAsia="es-MX"/>
              </w:rPr>
            </w:pPr>
            <w:r w:rsidRPr="00EE2161">
              <w:rPr>
                <w:rFonts w:ascii="Arial" w:hAnsi="Arial" w:cs="Arial"/>
                <w:lang w:val="es-MX" w:eastAsia="es-MX"/>
              </w:rPr>
              <w:t>4</w:t>
            </w:r>
          </w:p>
        </w:tc>
      </w:tr>
      <w:tr w:rsidR="00475CD0" w:rsidRPr="00EE2161">
        <w:tc>
          <w:tcPr>
            <w:tcW w:w="8755" w:type="dxa"/>
          </w:tcPr>
          <w:p w:rsidR="00475CD0" w:rsidRPr="00EE2161" w:rsidRDefault="00475CD0" w:rsidP="00EE2161">
            <w:pPr>
              <w:pStyle w:val="ListParagraph"/>
              <w:spacing w:after="0" w:line="240" w:lineRule="auto"/>
              <w:ind w:left="0"/>
              <w:jc w:val="both"/>
              <w:rPr>
                <w:rFonts w:ascii="Arial" w:hAnsi="Arial" w:cs="Arial"/>
                <w:sz w:val="24"/>
              </w:rPr>
            </w:pPr>
            <w:r w:rsidRPr="00EE2161">
              <w:rPr>
                <w:rFonts w:ascii="Arial" w:hAnsi="Arial" w:cs="Arial"/>
                <w:sz w:val="24"/>
              </w:rPr>
              <w:t xml:space="preserve">Capítulo III. Diseño de propuesta de mejora. </w:t>
            </w:r>
          </w:p>
        </w:tc>
        <w:tc>
          <w:tcPr>
            <w:tcW w:w="1465" w:type="dxa"/>
          </w:tcPr>
          <w:p w:rsidR="00475CD0" w:rsidRPr="00EE2161" w:rsidRDefault="00475CD0" w:rsidP="00EE2161">
            <w:pPr>
              <w:jc w:val="right"/>
              <w:rPr>
                <w:rFonts w:ascii="Arial" w:hAnsi="Arial" w:cs="Arial"/>
                <w:lang w:val="es-MX" w:eastAsia="es-MX"/>
              </w:rPr>
            </w:pPr>
            <w:r w:rsidRPr="00EE2161">
              <w:rPr>
                <w:rFonts w:ascii="Arial" w:hAnsi="Arial" w:cs="Arial"/>
                <w:lang w:val="es-MX" w:eastAsia="es-MX"/>
              </w:rPr>
              <w:t>4</w:t>
            </w:r>
          </w:p>
        </w:tc>
      </w:tr>
      <w:tr w:rsidR="00475CD0" w:rsidRPr="00EE2161">
        <w:tc>
          <w:tcPr>
            <w:tcW w:w="8755" w:type="dxa"/>
          </w:tcPr>
          <w:p w:rsidR="00475CD0" w:rsidRPr="00EE2161" w:rsidRDefault="00475CD0" w:rsidP="00EE2161">
            <w:pPr>
              <w:pStyle w:val="ListParagraph"/>
              <w:spacing w:after="0" w:line="240" w:lineRule="auto"/>
              <w:jc w:val="both"/>
              <w:rPr>
                <w:rFonts w:ascii="Arial" w:hAnsi="Arial" w:cs="Arial"/>
                <w:sz w:val="24"/>
              </w:rPr>
            </w:pPr>
            <w:r w:rsidRPr="00EE2161">
              <w:rPr>
                <w:rFonts w:ascii="Arial" w:hAnsi="Arial" w:cs="Arial"/>
                <w:sz w:val="24"/>
              </w:rPr>
              <w:t>3.1 Enunciado del proyecto.</w:t>
            </w:r>
          </w:p>
        </w:tc>
        <w:tc>
          <w:tcPr>
            <w:tcW w:w="1465" w:type="dxa"/>
          </w:tcPr>
          <w:p w:rsidR="00475CD0" w:rsidRPr="00EE2161" w:rsidRDefault="00475CD0" w:rsidP="00EE2161">
            <w:pPr>
              <w:jc w:val="right"/>
              <w:rPr>
                <w:rFonts w:ascii="Arial" w:hAnsi="Arial" w:cs="Arial"/>
                <w:lang w:val="es-MX" w:eastAsia="es-MX"/>
              </w:rPr>
            </w:pPr>
            <w:r w:rsidRPr="00EE2161">
              <w:rPr>
                <w:rFonts w:ascii="Arial" w:hAnsi="Arial" w:cs="Arial"/>
                <w:lang w:val="es-MX" w:eastAsia="es-MX"/>
              </w:rPr>
              <w:t>4</w:t>
            </w:r>
          </w:p>
        </w:tc>
      </w:tr>
      <w:tr w:rsidR="00475CD0" w:rsidRPr="00EE2161">
        <w:tc>
          <w:tcPr>
            <w:tcW w:w="8755" w:type="dxa"/>
          </w:tcPr>
          <w:p w:rsidR="00475CD0" w:rsidRPr="00EE2161" w:rsidRDefault="00475CD0" w:rsidP="00EE2161">
            <w:pPr>
              <w:pStyle w:val="ListParagraph"/>
              <w:spacing w:after="0" w:line="240" w:lineRule="auto"/>
              <w:jc w:val="both"/>
              <w:rPr>
                <w:rFonts w:ascii="Arial" w:hAnsi="Arial" w:cs="Arial"/>
                <w:sz w:val="24"/>
              </w:rPr>
            </w:pPr>
            <w:r w:rsidRPr="00EE2161">
              <w:rPr>
                <w:rFonts w:ascii="Arial" w:hAnsi="Arial" w:cs="Arial"/>
                <w:sz w:val="24"/>
              </w:rPr>
              <w:t>3.2 Metodología.</w:t>
            </w:r>
          </w:p>
        </w:tc>
        <w:tc>
          <w:tcPr>
            <w:tcW w:w="1465" w:type="dxa"/>
          </w:tcPr>
          <w:p w:rsidR="00475CD0" w:rsidRPr="00EE2161" w:rsidRDefault="00475CD0" w:rsidP="00EE2161">
            <w:pPr>
              <w:jc w:val="right"/>
              <w:rPr>
                <w:rFonts w:ascii="Arial" w:hAnsi="Arial" w:cs="Arial"/>
                <w:lang w:val="es-MX" w:eastAsia="es-MX"/>
              </w:rPr>
            </w:pPr>
            <w:r w:rsidRPr="00EE2161">
              <w:rPr>
                <w:rFonts w:ascii="Arial" w:hAnsi="Arial" w:cs="Arial"/>
                <w:lang w:val="es-MX" w:eastAsia="es-MX"/>
              </w:rPr>
              <w:t>4</w:t>
            </w:r>
          </w:p>
        </w:tc>
      </w:tr>
      <w:tr w:rsidR="00475CD0" w:rsidRPr="00EE2161">
        <w:tc>
          <w:tcPr>
            <w:tcW w:w="8755" w:type="dxa"/>
          </w:tcPr>
          <w:p w:rsidR="00475CD0" w:rsidRPr="00EE2161" w:rsidRDefault="00475CD0" w:rsidP="00EE2161">
            <w:pPr>
              <w:pStyle w:val="ListParagraph"/>
              <w:spacing w:after="0" w:line="240" w:lineRule="auto"/>
              <w:jc w:val="both"/>
              <w:rPr>
                <w:rFonts w:ascii="Arial" w:hAnsi="Arial" w:cs="Arial"/>
                <w:sz w:val="24"/>
              </w:rPr>
            </w:pPr>
            <w:r w:rsidRPr="00EE2161">
              <w:rPr>
                <w:rFonts w:ascii="Arial" w:hAnsi="Arial" w:cs="Arial"/>
                <w:sz w:val="24"/>
              </w:rPr>
              <w:t xml:space="preserve">3.3 Cronograma  o plan de trabajo. </w:t>
            </w:r>
          </w:p>
        </w:tc>
        <w:tc>
          <w:tcPr>
            <w:tcW w:w="1465" w:type="dxa"/>
          </w:tcPr>
          <w:p w:rsidR="00475CD0" w:rsidRPr="00EE2161" w:rsidRDefault="00475CD0" w:rsidP="00EE2161">
            <w:pPr>
              <w:jc w:val="right"/>
              <w:rPr>
                <w:rFonts w:ascii="Arial" w:hAnsi="Arial" w:cs="Arial"/>
                <w:lang w:val="es-MX" w:eastAsia="es-MX"/>
              </w:rPr>
            </w:pPr>
            <w:r>
              <w:rPr>
                <w:rFonts w:ascii="Arial" w:hAnsi="Arial" w:cs="Arial"/>
                <w:lang w:val="es-MX" w:eastAsia="es-MX"/>
              </w:rPr>
              <w:t>4</w:t>
            </w:r>
          </w:p>
        </w:tc>
      </w:tr>
      <w:tr w:rsidR="00475CD0" w:rsidRPr="00EE2161">
        <w:tc>
          <w:tcPr>
            <w:tcW w:w="8755" w:type="dxa"/>
          </w:tcPr>
          <w:p w:rsidR="00475CD0" w:rsidRPr="00EE2161" w:rsidRDefault="00475CD0" w:rsidP="00EE2161">
            <w:pPr>
              <w:pStyle w:val="ListParagraph"/>
              <w:spacing w:after="0" w:line="240" w:lineRule="auto"/>
              <w:ind w:left="0"/>
              <w:jc w:val="both"/>
              <w:rPr>
                <w:rFonts w:ascii="Arial" w:hAnsi="Arial" w:cs="Arial"/>
                <w:sz w:val="24"/>
              </w:rPr>
            </w:pPr>
            <w:r w:rsidRPr="00EE2161">
              <w:rPr>
                <w:rFonts w:ascii="Arial" w:hAnsi="Arial" w:cs="Arial"/>
                <w:sz w:val="24"/>
              </w:rPr>
              <w:t xml:space="preserve">Capítulo IV. Desarrollo de propuesta de mejora. </w:t>
            </w:r>
          </w:p>
        </w:tc>
        <w:tc>
          <w:tcPr>
            <w:tcW w:w="1465" w:type="dxa"/>
          </w:tcPr>
          <w:p w:rsidR="00475CD0" w:rsidRPr="00EE2161" w:rsidRDefault="00475CD0" w:rsidP="00EE2161">
            <w:pPr>
              <w:jc w:val="right"/>
              <w:rPr>
                <w:rFonts w:ascii="Arial" w:hAnsi="Arial" w:cs="Arial"/>
                <w:lang w:val="es-MX" w:eastAsia="es-MX"/>
              </w:rPr>
            </w:pPr>
            <w:r w:rsidRPr="00EE2161">
              <w:rPr>
                <w:rFonts w:ascii="Arial" w:hAnsi="Arial" w:cs="Arial"/>
                <w:lang w:val="es-MX" w:eastAsia="es-MX"/>
              </w:rPr>
              <w:t>5</w:t>
            </w:r>
          </w:p>
        </w:tc>
      </w:tr>
      <w:tr w:rsidR="00475CD0" w:rsidRPr="00EE2161">
        <w:tc>
          <w:tcPr>
            <w:tcW w:w="8755" w:type="dxa"/>
          </w:tcPr>
          <w:p w:rsidR="00475CD0" w:rsidRPr="00EE2161" w:rsidRDefault="00475CD0" w:rsidP="00EE2161">
            <w:pPr>
              <w:jc w:val="both"/>
              <w:rPr>
                <w:rFonts w:ascii="Arial" w:hAnsi="Arial" w:cs="Arial"/>
                <w:lang w:val="es-MX" w:eastAsia="es-MX"/>
              </w:rPr>
            </w:pPr>
            <w:r w:rsidRPr="00EE2161">
              <w:rPr>
                <w:rFonts w:ascii="Arial" w:hAnsi="Arial" w:cs="Arial"/>
              </w:rPr>
              <w:t xml:space="preserve">Capítulo V. </w:t>
            </w:r>
            <w:r w:rsidRPr="00EE2161">
              <w:rPr>
                <w:rFonts w:ascii="Arial" w:hAnsi="Arial" w:cs="Arial"/>
                <w:lang w:val="es-MX" w:eastAsia="es-MX"/>
              </w:rPr>
              <w:t xml:space="preserve">Productos, resultados e impactos generados. </w:t>
            </w:r>
          </w:p>
        </w:tc>
        <w:tc>
          <w:tcPr>
            <w:tcW w:w="1465" w:type="dxa"/>
          </w:tcPr>
          <w:p w:rsidR="00475CD0" w:rsidRPr="00EE2161" w:rsidRDefault="00475CD0" w:rsidP="00EE2161">
            <w:pPr>
              <w:jc w:val="right"/>
              <w:rPr>
                <w:rFonts w:ascii="Arial" w:hAnsi="Arial" w:cs="Arial"/>
                <w:lang w:val="es-MX" w:eastAsia="es-MX"/>
              </w:rPr>
            </w:pPr>
            <w:r w:rsidRPr="00EE2161">
              <w:rPr>
                <w:rFonts w:ascii="Arial" w:hAnsi="Arial" w:cs="Arial"/>
                <w:lang w:val="es-MX" w:eastAsia="es-MX"/>
              </w:rPr>
              <w:t>5</w:t>
            </w:r>
          </w:p>
        </w:tc>
      </w:tr>
      <w:tr w:rsidR="00475CD0" w:rsidRPr="00EE2161">
        <w:tc>
          <w:tcPr>
            <w:tcW w:w="8755" w:type="dxa"/>
          </w:tcPr>
          <w:p w:rsidR="00475CD0" w:rsidRPr="00EE2161" w:rsidRDefault="00475CD0" w:rsidP="00EE2161">
            <w:pPr>
              <w:pStyle w:val="ListParagraph"/>
              <w:spacing w:after="0" w:line="240" w:lineRule="auto"/>
              <w:ind w:left="708"/>
              <w:rPr>
                <w:rFonts w:ascii="Arial" w:hAnsi="Arial" w:cs="Arial"/>
                <w:sz w:val="24"/>
              </w:rPr>
            </w:pPr>
            <w:r w:rsidRPr="00EE2161">
              <w:rPr>
                <w:rFonts w:ascii="Arial" w:hAnsi="Arial" w:cs="Arial"/>
                <w:sz w:val="24"/>
              </w:rPr>
              <w:t xml:space="preserve">5.1 Productos obtenidos. </w:t>
            </w:r>
          </w:p>
        </w:tc>
        <w:tc>
          <w:tcPr>
            <w:tcW w:w="1465" w:type="dxa"/>
          </w:tcPr>
          <w:p w:rsidR="00475CD0" w:rsidRPr="00EE2161" w:rsidRDefault="00475CD0" w:rsidP="00EE2161">
            <w:pPr>
              <w:jc w:val="right"/>
              <w:rPr>
                <w:rFonts w:ascii="Arial" w:hAnsi="Arial" w:cs="Arial"/>
                <w:lang w:val="es-MX" w:eastAsia="es-MX"/>
              </w:rPr>
            </w:pPr>
            <w:r w:rsidRPr="00EE2161">
              <w:rPr>
                <w:rFonts w:ascii="Arial" w:hAnsi="Arial" w:cs="Arial"/>
                <w:lang w:val="es-MX" w:eastAsia="es-MX"/>
              </w:rPr>
              <w:t>5</w:t>
            </w:r>
          </w:p>
        </w:tc>
      </w:tr>
      <w:tr w:rsidR="00475CD0" w:rsidRPr="00EE2161">
        <w:tc>
          <w:tcPr>
            <w:tcW w:w="8755" w:type="dxa"/>
          </w:tcPr>
          <w:p w:rsidR="00475CD0" w:rsidRPr="00EE2161" w:rsidRDefault="00475CD0" w:rsidP="00EE2161">
            <w:pPr>
              <w:pStyle w:val="ListParagraph"/>
              <w:spacing w:after="0" w:line="240" w:lineRule="auto"/>
              <w:ind w:left="708"/>
              <w:rPr>
                <w:rFonts w:ascii="Arial" w:hAnsi="Arial" w:cs="Arial"/>
                <w:sz w:val="24"/>
              </w:rPr>
            </w:pPr>
            <w:r w:rsidRPr="00EE2161">
              <w:rPr>
                <w:rFonts w:ascii="Arial" w:hAnsi="Arial" w:cs="Arial"/>
                <w:sz w:val="24"/>
              </w:rPr>
              <w:t xml:space="preserve">5.2 Resultados alcanzados. </w:t>
            </w:r>
          </w:p>
        </w:tc>
        <w:tc>
          <w:tcPr>
            <w:tcW w:w="1465" w:type="dxa"/>
          </w:tcPr>
          <w:p w:rsidR="00475CD0" w:rsidRPr="00EE2161" w:rsidRDefault="00475CD0" w:rsidP="00EE2161">
            <w:pPr>
              <w:jc w:val="right"/>
              <w:rPr>
                <w:rFonts w:ascii="Arial" w:hAnsi="Arial" w:cs="Arial"/>
                <w:lang w:val="es-MX" w:eastAsia="es-MX"/>
              </w:rPr>
            </w:pPr>
            <w:r w:rsidRPr="00EE2161">
              <w:rPr>
                <w:rFonts w:ascii="Arial" w:hAnsi="Arial" w:cs="Arial"/>
                <w:lang w:val="es-MX" w:eastAsia="es-MX"/>
              </w:rPr>
              <w:t>5</w:t>
            </w:r>
          </w:p>
        </w:tc>
      </w:tr>
      <w:tr w:rsidR="00475CD0" w:rsidRPr="00EE2161">
        <w:tc>
          <w:tcPr>
            <w:tcW w:w="8755" w:type="dxa"/>
          </w:tcPr>
          <w:p w:rsidR="00475CD0" w:rsidRPr="00EE2161" w:rsidRDefault="00475CD0" w:rsidP="00EE2161">
            <w:pPr>
              <w:pStyle w:val="ListParagraph"/>
              <w:spacing w:after="0" w:line="240" w:lineRule="auto"/>
              <w:ind w:left="708"/>
              <w:rPr>
                <w:rFonts w:ascii="Arial" w:hAnsi="Arial" w:cs="Arial"/>
                <w:sz w:val="24"/>
              </w:rPr>
            </w:pPr>
            <w:r w:rsidRPr="00EE2161">
              <w:rPr>
                <w:rFonts w:ascii="Arial" w:hAnsi="Arial" w:cs="Arial"/>
                <w:sz w:val="24"/>
              </w:rPr>
              <w:t xml:space="preserve">5.3 Impactos generados. </w:t>
            </w:r>
          </w:p>
        </w:tc>
        <w:tc>
          <w:tcPr>
            <w:tcW w:w="1465" w:type="dxa"/>
          </w:tcPr>
          <w:p w:rsidR="00475CD0" w:rsidRPr="00EE2161" w:rsidRDefault="00475CD0" w:rsidP="00EE2161">
            <w:pPr>
              <w:jc w:val="right"/>
              <w:rPr>
                <w:rFonts w:ascii="Arial" w:hAnsi="Arial" w:cs="Arial"/>
                <w:lang w:val="es-MX" w:eastAsia="es-MX"/>
              </w:rPr>
            </w:pPr>
            <w:r w:rsidRPr="00EE2161">
              <w:rPr>
                <w:rFonts w:ascii="Arial" w:hAnsi="Arial" w:cs="Arial"/>
                <w:lang w:val="es-MX" w:eastAsia="es-MX"/>
              </w:rPr>
              <w:t>5</w:t>
            </w:r>
          </w:p>
        </w:tc>
      </w:tr>
      <w:tr w:rsidR="00475CD0" w:rsidRPr="00EE2161">
        <w:tc>
          <w:tcPr>
            <w:tcW w:w="8755" w:type="dxa"/>
          </w:tcPr>
          <w:p w:rsidR="00475CD0" w:rsidRPr="00EE2161" w:rsidRDefault="00475CD0" w:rsidP="00AE0AF0">
            <w:pPr>
              <w:pStyle w:val="ListParagraph"/>
              <w:spacing w:after="0" w:line="240" w:lineRule="auto"/>
              <w:ind w:left="0"/>
              <w:jc w:val="both"/>
              <w:rPr>
                <w:rFonts w:ascii="Arial" w:hAnsi="Arial" w:cs="Arial"/>
                <w:sz w:val="24"/>
              </w:rPr>
            </w:pPr>
            <w:r w:rsidRPr="00EE2161">
              <w:rPr>
                <w:rFonts w:ascii="Arial" w:hAnsi="Arial" w:cs="Arial"/>
                <w:sz w:val="24"/>
              </w:rPr>
              <w:t xml:space="preserve">Capítulo VI. Aprendizajes </w:t>
            </w:r>
            <w:r>
              <w:rPr>
                <w:rFonts w:ascii="Arial" w:hAnsi="Arial" w:cs="Arial"/>
                <w:sz w:val="24"/>
              </w:rPr>
              <w:t>individuales y grupales</w:t>
            </w:r>
          </w:p>
        </w:tc>
        <w:tc>
          <w:tcPr>
            <w:tcW w:w="1465" w:type="dxa"/>
          </w:tcPr>
          <w:p w:rsidR="00475CD0" w:rsidRPr="00EE2161" w:rsidRDefault="00475CD0" w:rsidP="00EE2161">
            <w:pPr>
              <w:jc w:val="right"/>
              <w:rPr>
                <w:rFonts w:ascii="Arial" w:hAnsi="Arial" w:cs="Arial"/>
                <w:lang w:val="es-MX" w:eastAsia="es-MX"/>
              </w:rPr>
            </w:pPr>
            <w:r>
              <w:rPr>
                <w:rFonts w:ascii="Arial" w:hAnsi="Arial" w:cs="Arial"/>
                <w:lang w:val="es-MX" w:eastAsia="es-MX"/>
              </w:rPr>
              <w:t>6</w:t>
            </w:r>
          </w:p>
        </w:tc>
      </w:tr>
      <w:tr w:rsidR="00475CD0" w:rsidRPr="00EE2161">
        <w:tc>
          <w:tcPr>
            <w:tcW w:w="8755" w:type="dxa"/>
          </w:tcPr>
          <w:p w:rsidR="00475CD0" w:rsidRPr="00EE2161" w:rsidRDefault="00475CD0" w:rsidP="00EE2161">
            <w:pPr>
              <w:pStyle w:val="ListParagraph"/>
              <w:spacing w:after="0" w:line="240" w:lineRule="auto"/>
              <w:ind w:left="708"/>
              <w:rPr>
                <w:rFonts w:ascii="Arial" w:hAnsi="Arial" w:cs="Arial"/>
                <w:sz w:val="24"/>
              </w:rPr>
            </w:pPr>
            <w:r w:rsidRPr="00EE2161">
              <w:rPr>
                <w:rFonts w:ascii="Arial" w:hAnsi="Arial" w:cs="Arial"/>
                <w:sz w:val="24"/>
              </w:rPr>
              <w:t>6.1 Aprendizajes profesionales.</w:t>
            </w:r>
          </w:p>
        </w:tc>
        <w:tc>
          <w:tcPr>
            <w:tcW w:w="1465" w:type="dxa"/>
          </w:tcPr>
          <w:p w:rsidR="00475CD0" w:rsidRPr="00EE2161" w:rsidRDefault="00475CD0" w:rsidP="00EE2161">
            <w:pPr>
              <w:jc w:val="right"/>
              <w:rPr>
                <w:rFonts w:ascii="Arial" w:hAnsi="Arial" w:cs="Arial"/>
                <w:lang w:val="es-MX" w:eastAsia="es-MX"/>
              </w:rPr>
            </w:pPr>
            <w:r>
              <w:rPr>
                <w:rFonts w:ascii="Arial" w:hAnsi="Arial" w:cs="Arial"/>
                <w:lang w:val="es-MX" w:eastAsia="es-MX"/>
              </w:rPr>
              <w:t>6</w:t>
            </w:r>
          </w:p>
        </w:tc>
      </w:tr>
      <w:tr w:rsidR="00475CD0" w:rsidRPr="00EE2161">
        <w:tc>
          <w:tcPr>
            <w:tcW w:w="8755" w:type="dxa"/>
          </w:tcPr>
          <w:p w:rsidR="00475CD0" w:rsidRPr="00EE2161" w:rsidRDefault="00475CD0" w:rsidP="00EE2161">
            <w:pPr>
              <w:pStyle w:val="ListParagraph"/>
              <w:spacing w:after="0" w:line="240" w:lineRule="auto"/>
              <w:ind w:left="708"/>
              <w:rPr>
                <w:rFonts w:ascii="Arial" w:hAnsi="Arial" w:cs="Arial"/>
                <w:sz w:val="24"/>
              </w:rPr>
            </w:pPr>
            <w:r w:rsidRPr="00EE2161">
              <w:rPr>
                <w:rFonts w:ascii="Arial" w:hAnsi="Arial" w:cs="Arial"/>
                <w:sz w:val="24"/>
              </w:rPr>
              <w:t>6.2 Aprendizajes sociales.</w:t>
            </w:r>
          </w:p>
        </w:tc>
        <w:tc>
          <w:tcPr>
            <w:tcW w:w="1465" w:type="dxa"/>
          </w:tcPr>
          <w:p w:rsidR="00475CD0" w:rsidRPr="00EE2161" w:rsidRDefault="00475CD0" w:rsidP="00EE2161">
            <w:pPr>
              <w:jc w:val="right"/>
              <w:rPr>
                <w:rFonts w:ascii="Arial" w:hAnsi="Arial" w:cs="Arial"/>
                <w:lang w:val="es-MX" w:eastAsia="es-MX"/>
              </w:rPr>
            </w:pPr>
            <w:r w:rsidRPr="00EE2161">
              <w:rPr>
                <w:rFonts w:ascii="Arial" w:hAnsi="Arial" w:cs="Arial"/>
                <w:lang w:val="es-MX" w:eastAsia="es-MX"/>
              </w:rPr>
              <w:t>6</w:t>
            </w:r>
          </w:p>
        </w:tc>
      </w:tr>
      <w:tr w:rsidR="00475CD0" w:rsidRPr="00EE2161">
        <w:tc>
          <w:tcPr>
            <w:tcW w:w="8755" w:type="dxa"/>
          </w:tcPr>
          <w:p w:rsidR="00475CD0" w:rsidRPr="00EE2161" w:rsidRDefault="00475CD0" w:rsidP="00EE2161">
            <w:pPr>
              <w:pStyle w:val="ListParagraph"/>
              <w:spacing w:after="0" w:line="240" w:lineRule="auto"/>
              <w:ind w:left="708"/>
              <w:rPr>
                <w:rFonts w:ascii="Arial" w:hAnsi="Arial" w:cs="Arial"/>
                <w:sz w:val="24"/>
              </w:rPr>
            </w:pPr>
            <w:r w:rsidRPr="00EE2161">
              <w:rPr>
                <w:rFonts w:ascii="Arial" w:hAnsi="Arial" w:cs="Arial"/>
                <w:sz w:val="24"/>
              </w:rPr>
              <w:t xml:space="preserve">6.3 Aprendizajes éticos. </w:t>
            </w:r>
          </w:p>
        </w:tc>
        <w:tc>
          <w:tcPr>
            <w:tcW w:w="1465" w:type="dxa"/>
          </w:tcPr>
          <w:p w:rsidR="00475CD0" w:rsidRPr="00EE2161" w:rsidRDefault="00475CD0" w:rsidP="00EE2161">
            <w:pPr>
              <w:jc w:val="right"/>
              <w:rPr>
                <w:rFonts w:ascii="Arial" w:hAnsi="Arial" w:cs="Arial"/>
                <w:lang w:val="es-MX" w:eastAsia="es-MX"/>
              </w:rPr>
            </w:pPr>
            <w:r>
              <w:rPr>
                <w:rFonts w:ascii="Arial" w:hAnsi="Arial" w:cs="Arial"/>
                <w:lang w:val="es-MX" w:eastAsia="es-MX"/>
              </w:rPr>
              <w:t>7</w:t>
            </w:r>
          </w:p>
        </w:tc>
      </w:tr>
      <w:tr w:rsidR="00475CD0" w:rsidRPr="00EE2161">
        <w:tc>
          <w:tcPr>
            <w:tcW w:w="8755" w:type="dxa"/>
          </w:tcPr>
          <w:p w:rsidR="00475CD0" w:rsidRPr="00EE2161" w:rsidRDefault="00475CD0" w:rsidP="00EE2161">
            <w:pPr>
              <w:pStyle w:val="ListParagraph"/>
              <w:spacing w:after="0" w:line="240" w:lineRule="auto"/>
              <w:ind w:left="708"/>
              <w:rPr>
                <w:rFonts w:ascii="Arial" w:hAnsi="Arial" w:cs="Arial"/>
                <w:sz w:val="24"/>
              </w:rPr>
            </w:pPr>
            <w:r w:rsidRPr="00EE2161">
              <w:rPr>
                <w:rFonts w:ascii="Arial" w:hAnsi="Arial" w:cs="Arial"/>
                <w:sz w:val="24"/>
              </w:rPr>
              <w:t xml:space="preserve">6.4 Aprendizajes en lo personal. </w:t>
            </w:r>
          </w:p>
        </w:tc>
        <w:tc>
          <w:tcPr>
            <w:tcW w:w="1465" w:type="dxa"/>
          </w:tcPr>
          <w:p w:rsidR="00475CD0" w:rsidRPr="00EE2161" w:rsidRDefault="00475CD0" w:rsidP="00EE2161">
            <w:pPr>
              <w:jc w:val="right"/>
              <w:rPr>
                <w:rFonts w:ascii="Arial" w:hAnsi="Arial" w:cs="Arial"/>
                <w:lang w:val="es-MX" w:eastAsia="es-MX"/>
              </w:rPr>
            </w:pPr>
            <w:r>
              <w:rPr>
                <w:rFonts w:ascii="Arial" w:hAnsi="Arial" w:cs="Arial"/>
                <w:lang w:val="es-MX" w:eastAsia="es-MX"/>
              </w:rPr>
              <w:t>8</w:t>
            </w:r>
          </w:p>
        </w:tc>
      </w:tr>
      <w:tr w:rsidR="00475CD0" w:rsidRPr="00EE2161">
        <w:tc>
          <w:tcPr>
            <w:tcW w:w="8755" w:type="dxa"/>
          </w:tcPr>
          <w:p w:rsidR="00475CD0" w:rsidRPr="00EE2161" w:rsidRDefault="00475CD0" w:rsidP="00EE2161">
            <w:pPr>
              <w:pStyle w:val="ListParagraph"/>
              <w:spacing w:after="0" w:line="240" w:lineRule="auto"/>
              <w:ind w:left="0"/>
              <w:jc w:val="both"/>
              <w:rPr>
                <w:rFonts w:ascii="Arial" w:hAnsi="Arial" w:cs="Arial"/>
                <w:sz w:val="24"/>
              </w:rPr>
            </w:pPr>
            <w:r w:rsidRPr="00EE2161">
              <w:rPr>
                <w:rFonts w:ascii="Arial" w:hAnsi="Arial" w:cs="Arial"/>
                <w:sz w:val="24"/>
              </w:rPr>
              <w:t>Capítulo VII. Conclusiones y recomendaciones.</w:t>
            </w:r>
          </w:p>
        </w:tc>
        <w:tc>
          <w:tcPr>
            <w:tcW w:w="1465" w:type="dxa"/>
          </w:tcPr>
          <w:p w:rsidR="00475CD0" w:rsidRPr="00EE2161" w:rsidRDefault="00475CD0" w:rsidP="00EE2161">
            <w:pPr>
              <w:jc w:val="right"/>
              <w:rPr>
                <w:rFonts w:ascii="Arial" w:hAnsi="Arial" w:cs="Arial"/>
                <w:lang w:val="es-MX" w:eastAsia="es-MX"/>
              </w:rPr>
            </w:pPr>
            <w:r>
              <w:rPr>
                <w:rFonts w:ascii="Arial" w:hAnsi="Arial" w:cs="Arial"/>
                <w:lang w:val="es-MX" w:eastAsia="es-MX"/>
              </w:rPr>
              <w:t>8</w:t>
            </w:r>
          </w:p>
        </w:tc>
      </w:tr>
      <w:tr w:rsidR="00475CD0" w:rsidRPr="00EE2161">
        <w:tc>
          <w:tcPr>
            <w:tcW w:w="8755" w:type="dxa"/>
          </w:tcPr>
          <w:p w:rsidR="00475CD0" w:rsidRPr="00EE2161" w:rsidRDefault="00475CD0" w:rsidP="00EE2161">
            <w:pPr>
              <w:pStyle w:val="ListParagraph"/>
              <w:spacing w:after="0" w:line="240" w:lineRule="auto"/>
              <w:jc w:val="both"/>
              <w:rPr>
                <w:rFonts w:ascii="Arial" w:hAnsi="Arial" w:cs="Arial"/>
                <w:sz w:val="24"/>
              </w:rPr>
            </w:pPr>
            <w:r>
              <w:rPr>
                <w:rFonts w:ascii="Arial" w:hAnsi="Arial" w:cs="Arial"/>
                <w:sz w:val="24"/>
              </w:rPr>
              <w:t>7</w:t>
            </w:r>
            <w:r w:rsidRPr="00EE2161">
              <w:rPr>
                <w:rFonts w:ascii="Arial" w:hAnsi="Arial" w:cs="Arial"/>
                <w:sz w:val="24"/>
              </w:rPr>
              <w:t>.1 Conclusiones.</w:t>
            </w:r>
          </w:p>
        </w:tc>
        <w:tc>
          <w:tcPr>
            <w:tcW w:w="1465" w:type="dxa"/>
          </w:tcPr>
          <w:p w:rsidR="00475CD0" w:rsidRPr="00EE2161" w:rsidRDefault="00475CD0" w:rsidP="00EE2161">
            <w:pPr>
              <w:jc w:val="right"/>
              <w:rPr>
                <w:rFonts w:ascii="Arial" w:hAnsi="Arial" w:cs="Arial"/>
                <w:lang w:val="es-MX" w:eastAsia="es-MX"/>
              </w:rPr>
            </w:pPr>
            <w:r>
              <w:rPr>
                <w:rFonts w:ascii="Arial" w:hAnsi="Arial" w:cs="Arial"/>
                <w:lang w:val="es-MX" w:eastAsia="es-MX"/>
              </w:rPr>
              <w:t>8</w:t>
            </w:r>
          </w:p>
        </w:tc>
      </w:tr>
      <w:tr w:rsidR="00475CD0" w:rsidRPr="00EE2161">
        <w:tc>
          <w:tcPr>
            <w:tcW w:w="8755" w:type="dxa"/>
          </w:tcPr>
          <w:p w:rsidR="00475CD0" w:rsidRPr="00EE2161" w:rsidRDefault="00475CD0" w:rsidP="00EE2161">
            <w:pPr>
              <w:pStyle w:val="ListParagraph"/>
              <w:spacing w:after="0" w:line="240" w:lineRule="auto"/>
              <w:jc w:val="both"/>
              <w:rPr>
                <w:rFonts w:ascii="Arial" w:hAnsi="Arial" w:cs="Arial"/>
                <w:sz w:val="24"/>
              </w:rPr>
            </w:pPr>
            <w:r>
              <w:rPr>
                <w:rFonts w:ascii="Arial" w:hAnsi="Arial" w:cs="Arial"/>
                <w:sz w:val="24"/>
              </w:rPr>
              <w:t>7</w:t>
            </w:r>
            <w:r w:rsidRPr="00EE2161">
              <w:rPr>
                <w:rFonts w:ascii="Arial" w:hAnsi="Arial" w:cs="Arial"/>
                <w:sz w:val="24"/>
              </w:rPr>
              <w:t>.2 Recomendaciones.</w:t>
            </w:r>
          </w:p>
        </w:tc>
        <w:tc>
          <w:tcPr>
            <w:tcW w:w="1465" w:type="dxa"/>
          </w:tcPr>
          <w:p w:rsidR="00475CD0" w:rsidRPr="00EE2161" w:rsidRDefault="00475CD0" w:rsidP="00EE2161">
            <w:pPr>
              <w:jc w:val="right"/>
              <w:rPr>
                <w:rFonts w:ascii="Arial" w:hAnsi="Arial" w:cs="Arial"/>
                <w:lang w:val="es-MX" w:eastAsia="es-MX"/>
              </w:rPr>
            </w:pPr>
            <w:r>
              <w:rPr>
                <w:rFonts w:ascii="Arial" w:hAnsi="Arial" w:cs="Arial"/>
                <w:lang w:val="es-MX" w:eastAsia="es-MX"/>
              </w:rPr>
              <w:t>8</w:t>
            </w:r>
          </w:p>
        </w:tc>
      </w:tr>
      <w:tr w:rsidR="00475CD0" w:rsidRPr="00EE2161">
        <w:tc>
          <w:tcPr>
            <w:tcW w:w="8755" w:type="dxa"/>
          </w:tcPr>
          <w:p w:rsidR="00475CD0" w:rsidRPr="00EE2161" w:rsidRDefault="00475CD0" w:rsidP="00EE2161">
            <w:pPr>
              <w:pStyle w:val="ListParagraph"/>
              <w:spacing w:after="0" w:line="240" w:lineRule="auto"/>
              <w:ind w:left="360"/>
              <w:jc w:val="both"/>
              <w:rPr>
                <w:rFonts w:ascii="Arial" w:hAnsi="Arial" w:cs="Arial"/>
                <w:sz w:val="24"/>
              </w:rPr>
            </w:pPr>
            <w:r w:rsidRPr="00EE2161">
              <w:rPr>
                <w:rFonts w:ascii="Arial" w:hAnsi="Arial" w:cs="Arial"/>
                <w:sz w:val="24"/>
              </w:rPr>
              <w:t>Referencias Bibliográficas (sistema APA).</w:t>
            </w:r>
          </w:p>
        </w:tc>
        <w:tc>
          <w:tcPr>
            <w:tcW w:w="1465" w:type="dxa"/>
          </w:tcPr>
          <w:p w:rsidR="00475CD0" w:rsidRPr="00EE2161" w:rsidRDefault="00475CD0" w:rsidP="00EE2161">
            <w:pPr>
              <w:jc w:val="right"/>
              <w:rPr>
                <w:rFonts w:ascii="Arial" w:hAnsi="Arial" w:cs="Arial"/>
                <w:lang w:val="es-MX" w:eastAsia="es-MX"/>
              </w:rPr>
            </w:pPr>
            <w:r>
              <w:rPr>
                <w:rFonts w:ascii="Arial" w:hAnsi="Arial" w:cs="Arial"/>
                <w:lang w:val="es-MX" w:eastAsia="es-MX"/>
              </w:rPr>
              <w:t>9</w:t>
            </w:r>
          </w:p>
        </w:tc>
      </w:tr>
      <w:tr w:rsidR="00475CD0" w:rsidRPr="00EE2161">
        <w:tc>
          <w:tcPr>
            <w:tcW w:w="8755" w:type="dxa"/>
          </w:tcPr>
          <w:p w:rsidR="00475CD0" w:rsidRPr="00EE2161" w:rsidRDefault="00475CD0" w:rsidP="00EE2161">
            <w:pPr>
              <w:pStyle w:val="ListParagraph"/>
              <w:spacing w:after="0" w:line="240" w:lineRule="auto"/>
              <w:ind w:left="360"/>
              <w:jc w:val="both"/>
              <w:rPr>
                <w:rFonts w:ascii="Arial" w:hAnsi="Arial" w:cs="Arial"/>
                <w:sz w:val="24"/>
              </w:rPr>
            </w:pPr>
            <w:r w:rsidRPr="00EE2161">
              <w:rPr>
                <w:rFonts w:ascii="Arial" w:hAnsi="Arial" w:cs="Arial"/>
                <w:sz w:val="24"/>
              </w:rPr>
              <w:t>Anexos. (Respetar confidencialidad).</w:t>
            </w:r>
          </w:p>
        </w:tc>
        <w:tc>
          <w:tcPr>
            <w:tcW w:w="1465" w:type="dxa"/>
          </w:tcPr>
          <w:p w:rsidR="00475CD0" w:rsidRPr="00EE2161" w:rsidRDefault="00475CD0" w:rsidP="00EE2161">
            <w:pPr>
              <w:jc w:val="right"/>
              <w:rPr>
                <w:rFonts w:ascii="Arial" w:hAnsi="Arial" w:cs="Arial"/>
                <w:lang w:val="es-MX" w:eastAsia="es-MX"/>
              </w:rPr>
            </w:pPr>
            <w:r>
              <w:rPr>
                <w:rFonts w:ascii="Arial" w:hAnsi="Arial" w:cs="Arial"/>
                <w:lang w:val="es-MX" w:eastAsia="es-MX"/>
              </w:rPr>
              <w:t>9</w:t>
            </w:r>
          </w:p>
        </w:tc>
      </w:tr>
    </w:tbl>
    <w:p w:rsidR="00475CD0" w:rsidRPr="00EE2161" w:rsidRDefault="00475CD0" w:rsidP="00EE2161">
      <w:pPr>
        <w:pStyle w:val="Encabe"/>
        <w:tabs>
          <w:tab w:val="left" w:pos="708"/>
        </w:tabs>
        <w:spacing w:line="360" w:lineRule="auto"/>
        <w:rPr>
          <w:rFonts w:ascii="Arial" w:hAnsi="Arial" w:cs="Arial"/>
          <w:sz w:val="24"/>
        </w:rPr>
      </w:pPr>
    </w:p>
    <w:p w:rsidR="00475CD0" w:rsidRDefault="00475CD0" w:rsidP="00EE2161">
      <w:pPr>
        <w:pStyle w:val="Encabe"/>
        <w:tabs>
          <w:tab w:val="left" w:pos="708"/>
        </w:tabs>
        <w:spacing w:line="360" w:lineRule="auto"/>
        <w:rPr>
          <w:rFonts w:ascii="Arial" w:hAnsi="Arial" w:cs="Arial"/>
          <w:sz w:val="24"/>
        </w:rPr>
      </w:pPr>
    </w:p>
    <w:p w:rsidR="00475CD0" w:rsidRDefault="00475CD0" w:rsidP="00EE2161">
      <w:pPr>
        <w:pStyle w:val="Encabe"/>
        <w:tabs>
          <w:tab w:val="left" w:pos="708"/>
        </w:tabs>
        <w:spacing w:line="360" w:lineRule="auto"/>
        <w:rPr>
          <w:rFonts w:ascii="Arial" w:hAnsi="Arial" w:cs="Arial"/>
          <w:sz w:val="24"/>
        </w:rPr>
      </w:pPr>
    </w:p>
    <w:p w:rsidR="00475CD0" w:rsidRDefault="00475CD0" w:rsidP="00EE2161">
      <w:pPr>
        <w:pStyle w:val="Encabe"/>
        <w:tabs>
          <w:tab w:val="left" w:pos="708"/>
        </w:tabs>
        <w:spacing w:line="360" w:lineRule="auto"/>
        <w:rPr>
          <w:rFonts w:ascii="Arial" w:hAnsi="Arial" w:cs="Arial"/>
          <w:sz w:val="24"/>
        </w:rPr>
      </w:pPr>
    </w:p>
    <w:p w:rsidR="00475CD0" w:rsidRDefault="00475CD0" w:rsidP="00EE2161">
      <w:pPr>
        <w:pStyle w:val="Encabe"/>
        <w:tabs>
          <w:tab w:val="left" w:pos="708"/>
        </w:tabs>
        <w:spacing w:line="360" w:lineRule="auto"/>
        <w:rPr>
          <w:rFonts w:ascii="Arial" w:hAnsi="Arial" w:cs="Arial"/>
          <w:sz w:val="24"/>
        </w:rPr>
      </w:pPr>
    </w:p>
    <w:p w:rsidR="00475CD0" w:rsidRPr="00EE2161" w:rsidRDefault="00475CD0" w:rsidP="00EE2161">
      <w:pPr>
        <w:pStyle w:val="Encabe"/>
        <w:tabs>
          <w:tab w:val="left" w:pos="708"/>
        </w:tabs>
        <w:spacing w:line="360" w:lineRule="auto"/>
        <w:rPr>
          <w:rFonts w:ascii="Arial" w:hAnsi="Arial" w:cs="Arial"/>
          <w:sz w:val="24"/>
        </w:rPr>
      </w:pPr>
    </w:p>
    <w:p w:rsidR="00475CD0" w:rsidRDefault="00475CD0" w:rsidP="00EE2161">
      <w:pPr>
        <w:spacing w:line="360" w:lineRule="auto"/>
        <w:jc w:val="center"/>
        <w:rPr>
          <w:rFonts w:ascii="Arial" w:hAnsi="Arial" w:cs="Arial"/>
          <w:b/>
          <w:lang w:val="es-MX" w:eastAsia="es-MX"/>
        </w:rPr>
      </w:pPr>
    </w:p>
    <w:p w:rsidR="00475CD0" w:rsidRDefault="00475CD0" w:rsidP="00EE2161">
      <w:pPr>
        <w:spacing w:line="360" w:lineRule="auto"/>
        <w:jc w:val="center"/>
        <w:rPr>
          <w:rFonts w:ascii="Arial" w:hAnsi="Arial" w:cs="Arial"/>
          <w:b/>
          <w:lang w:val="es-MX" w:eastAsia="es-MX"/>
        </w:rPr>
      </w:pPr>
    </w:p>
    <w:p w:rsidR="00475CD0" w:rsidRPr="00EE2161" w:rsidRDefault="00475CD0" w:rsidP="00EE2161">
      <w:pPr>
        <w:spacing w:line="360" w:lineRule="auto"/>
        <w:jc w:val="center"/>
        <w:rPr>
          <w:rFonts w:ascii="Arial" w:hAnsi="Arial" w:cs="Arial"/>
          <w:b/>
          <w:lang w:val="es-MX" w:eastAsia="es-MX"/>
        </w:rPr>
      </w:pPr>
    </w:p>
    <w:p w:rsidR="00475CD0" w:rsidRPr="00EE2161" w:rsidRDefault="00475CD0" w:rsidP="00EE2161">
      <w:pPr>
        <w:spacing w:line="360" w:lineRule="auto"/>
        <w:jc w:val="center"/>
        <w:rPr>
          <w:rFonts w:ascii="Arial" w:hAnsi="Arial" w:cs="Arial"/>
          <w:b/>
          <w:lang w:val="es-MX" w:eastAsia="es-MX"/>
        </w:rPr>
      </w:pPr>
      <w:r w:rsidRPr="00EE2161">
        <w:rPr>
          <w:rFonts w:ascii="Arial" w:hAnsi="Arial" w:cs="Arial"/>
          <w:b/>
          <w:lang w:val="es-MX" w:eastAsia="es-MX"/>
        </w:rPr>
        <w:t xml:space="preserve">REPORTE PAP </w:t>
      </w:r>
    </w:p>
    <w:p w:rsidR="00475CD0" w:rsidRPr="00EE2161" w:rsidRDefault="00475CD0" w:rsidP="00EE2161">
      <w:pPr>
        <w:spacing w:line="360" w:lineRule="auto"/>
        <w:jc w:val="center"/>
        <w:rPr>
          <w:rFonts w:ascii="Arial" w:hAnsi="Arial" w:cs="Arial"/>
          <w:b/>
          <w:lang w:val="es-MX" w:eastAsia="es-MX"/>
        </w:rPr>
      </w:pPr>
    </w:p>
    <w:p w:rsidR="00475CD0" w:rsidRPr="00EE2161" w:rsidRDefault="00475CD0" w:rsidP="00EE2161">
      <w:pPr>
        <w:spacing w:line="360" w:lineRule="auto"/>
        <w:jc w:val="center"/>
        <w:rPr>
          <w:rFonts w:ascii="Arial" w:hAnsi="Arial" w:cs="Arial"/>
          <w:b/>
          <w:lang w:val="es-MX" w:eastAsia="es-MX"/>
        </w:rPr>
      </w:pPr>
    </w:p>
    <w:p w:rsidR="00475CD0" w:rsidRPr="00EE2161" w:rsidRDefault="00475CD0" w:rsidP="00EE2161">
      <w:pPr>
        <w:spacing w:line="360" w:lineRule="auto"/>
        <w:rPr>
          <w:rFonts w:ascii="Arial" w:hAnsi="Arial" w:cs="Arial"/>
          <w:b/>
          <w:lang w:val="es-MX" w:eastAsia="es-MX"/>
        </w:rPr>
      </w:pPr>
      <w:r w:rsidRPr="00EE2161">
        <w:rPr>
          <w:rFonts w:ascii="Arial" w:hAnsi="Arial" w:cs="Arial"/>
          <w:b/>
          <w:lang w:val="es-MX" w:eastAsia="es-MX"/>
        </w:rPr>
        <w:t>Los Proyectos de Aplicac</w:t>
      </w:r>
      <w:r>
        <w:rPr>
          <w:rFonts w:ascii="Arial" w:hAnsi="Arial" w:cs="Arial"/>
          <w:b/>
          <w:lang w:val="es-MX" w:eastAsia="es-MX"/>
        </w:rPr>
        <w:t>ión Profesional (PAP) del ITESO</w:t>
      </w:r>
    </w:p>
    <w:p w:rsidR="00475CD0" w:rsidRPr="00EE2161" w:rsidRDefault="00475CD0" w:rsidP="00EE2161">
      <w:pPr>
        <w:spacing w:line="360" w:lineRule="auto"/>
        <w:jc w:val="both"/>
        <w:rPr>
          <w:rFonts w:ascii="Arial" w:hAnsi="Arial" w:cs="Arial"/>
          <w:lang w:val="es-MX" w:eastAsia="es-MX"/>
        </w:rPr>
      </w:pPr>
    </w:p>
    <w:p w:rsidR="00475CD0" w:rsidRPr="00EE2161" w:rsidRDefault="00475CD0" w:rsidP="00EE2161">
      <w:pPr>
        <w:spacing w:line="360" w:lineRule="auto"/>
        <w:jc w:val="both"/>
        <w:rPr>
          <w:rFonts w:ascii="Arial" w:hAnsi="Arial" w:cs="Arial"/>
          <w:color w:val="1F4E79"/>
          <w:lang w:val="es-MX" w:eastAsia="es-MX"/>
        </w:rPr>
      </w:pPr>
      <w:r w:rsidRPr="00EE2161">
        <w:rPr>
          <w:rFonts w:ascii="Arial" w:hAnsi="Arial" w:cs="Arial"/>
          <w:color w:val="1F4E79"/>
          <w:lang w:val="es-MX" w:eastAsia="es-MX"/>
        </w:rPr>
        <w:t>[Este texto deberá aparecer en todos los reportes]</w:t>
      </w:r>
    </w:p>
    <w:p w:rsidR="00475CD0" w:rsidRPr="00EE2161" w:rsidRDefault="00475CD0" w:rsidP="00EE2161">
      <w:pPr>
        <w:pStyle w:val="Default"/>
        <w:spacing w:line="360" w:lineRule="auto"/>
        <w:jc w:val="both"/>
        <w:rPr>
          <w:color w:val="auto"/>
          <w:lang w:val="es-MX" w:eastAsia="es-MX"/>
        </w:rPr>
      </w:pPr>
      <w:r w:rsidRPr="00EE2161">
        <w:rPr>
          <w:color w:val="auto"/>
          <w:lang w:val="es-MX" w:eastAsia="es-MX"/>
        </w:rPr>
        <w:t>Los Proyectos de Aplicación Profesional son una modalidad educativa del ITESO en la que los estudiantes aplican sus saberes y competencias socio-profesionales a través del desarrollo de un proyecto en un escenario real para plantear soluciones o resolver problemas del entorno.</w:t>
      </w:r>
    </w:p>
    <w:p w:rsidR="00475CD0" w:rsidRPr="00EE2161" w:rsidRDefault="00475CD0" w:rsidP="00EE2161">
      <w:pPr>
        <w:pStyle w:val="Default"/>
        <w:spacing w:line="360" w:lineRule="auto"/>
        <w:jc w:val="both"/>
        <w:rPr>
          <w:color w:val="auto"/>
          <w:lang w:val="es-MX" w:eastAsia="es-MX"/>
        </w:rPr>
      </w:pPr>
    </w:p>
    <w:p w:rsidR="00475CD0" w:rsidRPr="00EE2161" w:rsidRDefault="00475CD0" w:rsidP="00F538A2">
      <w:pPr>
        <w:pStyle w:val="Default"/>
        <w:spacing w:line="360" w:lineRule="auto"/>
        <w:jc w:val="both"/>
        <w:rPr>
          <w:color w:val="17365D"/>
          <w:lang w:val="es-MX" w:eastAsia="es-MX"/>
        </w:rPr>
      </w:pPr>
      <w:r w:rsidRPr="00EE2161">
        <w:rPr>
          <w:lang w:val="es-MX" w:eastAsia="es-MX"/>
        </w:rPr>
        <w:t xml:space="preserve">A través del PAP los alumnos acreditan tanto su servicio social como su trabajo recepcional, por lo que requieren de acompañamiento y asesoría especializada para que sus actividades contribuyan de manera significativa al escenario en el que se desarrolla el proyecto, y sus aprendizajes, reflexiones y aportes sean documentados en un reporte como el presente. </w:t>
      </w:r>
    </w:p>
    <w:p w:rsidR="00475CD0" w:rsidRDefault="00475CD0" w:rsidP="00EE2161">
      <w:pPr>
        <w:spacing w:line="360" w:lineRule="auto"/>
        <w:rPr>
          <w:rFonts w:ascii="Arial" w:hAnsi="Arial" w:cs="Arial"/>
          <w:color w:val="17365D"/>
          <w:lang w:val="es-MX"/>
        </w:rPr>
      </w:pPr>
    </w:p>
    <w:p w:rsidR="00475CD0" w:rsidRPr="00EE2161" w:rsidRDefault="00475CD0" w:rsidP="00EE2161">
      <w:pPr>
        <w:spacing w:line="360" w:lineRule="auto"/>
        <w:rPr>
          <w:rFonts w:ascii="Arial" w:hAnsi="Arial" w:cs="Arial"/>
          <w:b/>
          <w:lang w:val="es-MX" w:eastAsia="es-MX"/>
        </w:rPr>
      </w:pPr>
    </w:p>
    <w:p w:rsidR="00475CD0" w:rsidRPr="00EE2161" w:rsidRDefault="00475CD0" w:rsidP="00B44A0E">
      <w:pPr>
        <w:spacing w:line="360" w:lineRule="auto"/>
        <w:rPr>
          <w:rFonts w:ascii="Arial" w:hAnsi="Arial" w:cs="Arial"/>
          <w:b/>
          <w:lang w:val="es-MX" w:eastAsia="es-MX"/>
        </w:rPr>
      </w:pPr>
      <w:r>
        <w:rPr>
          <w:rFonts w:ascii="Arial" w:hAnsi="Arial" w:cs="Arial"/>
          <w:b/>
        </w:rPr>
        <w:t>Introducción</w:t>
      </w:r>
    </w:p>
    <w:p w:rsidR="00475CD0" w:rsidRDefault="00475CD0" w:rsidP="00EE2161">
      <w:pPr>
        <w:spacing w:after="200" w:line="360" w:lineRule="auto"/>
        <w:jc w:val="both"/>
        <w:rPr>
          <w:rFonts w:ascii="Arial" w:hAnsi="Arial" w:cs="Arial"/>
          <w:lang w:val="es-MX" w:eastAsia="es-MX"/>
        </w:rPr>
      </w:pPr>
    </w:p>
    <w:p w:rsidR="00475CD0" w:rsidRDefault="00475CD0" w:rsidP="00EE2161">
      <w:pPr>
        <w:spacing w:after="200" w:line="360" w:lineRule="auto"/>
        <w:jc w:val="both"/>
        <w:rPr>
          <w:rFonts w:ascii="Arial" w:hAnsi="Arial" w:cs="Arial"/>
          <w:lang w:val="es-MX" w:eastAsia="es-MX"/>
        </w:rPr>
      </w:pPr>
      <w:r>
        <w:rPr>
          <w:rFonts w:ascii="Arial" w:hAnsi="Arial" w:cs="Arial"/>
          <w:lang w:val="es-MX" w:eastAsia="es-MX"/>
        </w:rPr>
        <w:t xml:space="preserve">El Proyecto de Aplicación Profesional (PAP) se desarrolló en el área de “Aseguramiento de Calidad” en la empresa perteneciente a la industria automotriz, Audi México S.A. de C.V., </w:t>
      </w:r>
      <w:r w:rsidRPr="00EA7421">
        <w:rPr>
          <w:rFonts w:ascii="Arial" w:hAnsi="Arial" w:cs="Arial"/>
          <w:lang w:val="es-MX" w:eastAsia="es-MX"/>
        </w:rPr>
        <w:t>ubicada en San José Chiapa, Puebla, México.</w:t>
      </w:r>
      <w:r>
        <w:rPr>
          <w:rFonts w:ascii="Arial" w:hAnsi="Arial" w:cs="Arial"/>
          <w:lang w:val="es-MX" w:eastAsia="es-MX"/>
        </w:rPr>
        <w:t xml:space="preserve"> Esta área se encarga de garantizar la continuidad de la calidad Premium a lo largo de toda la cadena de procesos.</w:t>
      </w:r>
    </w:p>
    <w:p w:rsidR="00475CD0" w:rsidRDefault="00475CD0" w:rsidP="00EE2161">
      <w:pPr>
        <w:spacing w:after="200" w:line="360" w:lineRule="auto"/>
        <w:jc w:val="both"/>
        <w:rPr>
          <w:rFonts w:ascii="Arial" w:hAnsi="Arial" w:cs="Arial"/>
          <w:lang w:val="es-MX" w:eastAsia="es-MX"/>
        </w:rPr>
      </w:pPr>
      <w:r>
        <w:rPr>
          <w:rFonts w:ascii="Arial" w:hAnsi="Arial" w:cs="Arial"/>
          <w:lang w:val="es-MX" w:eastAsia="es-MX"/>
        </w:rPr>
        <w:t>Como alcance del proyecto, se pretende que abarque a todo el departamento de Aseguramiento de Calidad de la empresa Audi México S.A. de C.V., incluyendo a los directivos y gerentes de dicho departamento.</w:t>
      </w:r>
    </w:p>
    <w:p w:rsidR="00475CD0" w:rsidRDefault="00475CD0" w:rsidP="00EE2161">
      <w:pPr>
        <w:spacing w:after="200" w:line="360" w:lineRule="auto"/>
        <w:jc w:val="both"/>
        <w:rPr>
          <w:rFonts w:ascii="Arial" w:hAnsi="Arial" w:cs="Arial"/>
          <w:lang w:val="es-MX" w:eastAsia="es-MX"/>
        </w:rPr>
      </w:pPr>
      <w:r>
        <w:rPr>
          <w:rFonts w:ascii="Arial" w:hAnsi="Arial" w:cs="Arial"/>
          <w:lang w:val="es-MX" w:eastAsia="es-MX"/>
        </w:rPr>
        <w:t>El proyecto constó de la creación de un documento central, que servirá como referencia para el director del área de Aseguramiento de Calidad de Audi México, el cual agrupa los principales elementos de las pruebas de calidad, sus características y definiciones, que se realizan a lo largo de todo el sistema de producción, para tener una visualización clara del estatus del cumplimiento de la calidad, de los requisitos y los estándares deseados en el producto, durante cada etapa del proceso de producción, lo cual ayudará a saber en dónde se encuentran las fallas para poder corregirlas y acercarse más a tener un sistema estandarizado, con el menor número de fallas posibles y una mejor calidad en el producto. Todo esto con el fin de lograr una excelente calidad en el producto y así alcanzar la satisfacción de los clientes, aumentar las ventas y obtener mayores beneficios y ganancias.</w:t>
      </w:r>
    </w:p>
    <w:p w:rsidR="00475CD0" w:rsidRPr="0010753B" w:rsidRDefault="00475CD0" w:rsidP="0010753B">
      <w:pPr>
        <w:spacing w:after="200" w:line="360" w:lineRule="auto"/>
        <w:jc w:val="both"/>
        <w:rPr>
          <w:rFonts w:ascii="Arial" w:hAnsi="Arial" w:cs="Arial"/>
          <w:color w:val="17365D"/>
          <w:lang w:val="es-MX" w:eastAsia="es-MX"/>
        </w:rPr>
      </w:pPr>
      <w:r>
        <w:rPr>
          <w:rFonts w:ascii="Arial" w:hAnsi="Arial" w:cs="Arial"/>
          <w:lang w:val="es-MX" w:eastAsia="es-MX"/>
        </w:rPr>
        <w:t>El documento creado en el programa Microsoft Office Excel contiene las principales pruebas de calidad que se realizan en las diferentes áreas del proceso productivo del auto:</w:t>
      </w:r>
      <w:r>
        <w:rPr>
          <w:rFonts w:ascii="Arial" w:hAnsi="Arial" w:cs="Arial"/>
          <w:color w:val="17365D"/>
          <w:lang w:val="es-MX" w:eastAsia="es-MX"/>
        </w:rPr>
        <w:t xml:space="preserve"> </w:t>
      </w:r>
      <w:r>
        <w:rPr>
          <w:rFonts w:ascii="Arial" w:hAnsi="Arial" w:cs="Arial"/>
        </w:rPr>
        <w:t>Prensas, c</w:t>
      </w:r>
      <w:r w:rsidRPr="0010753B">
        <w:rPr>
          <w:rFonts w:ascii="Arial" w:hAnsi="Arial" w:cs="Arial"/>
        </w:rPr>
        <w:t>arrocerías</w:t>
      </w:r>
      <w:r>
        <w:rPr>
          <w:rFonts w:ascii="Arial" w:hAnsi="Arial" w:cs="Arial"/>
          <w:color w:val="17365D"/>
          <w:lang w:val="es-MX" w:eastAsia="es-MX"/>
        </w:rPr>
        <w:t xml:space="preserve">, </w:t>
      </w:r>
      <w:r>
        <w:rPr>
          <w:rFonts w:ascii="Arial" w:hAnsi="Arial" w:cs="Arial"/>
        </w:rPr>
        <w:t>p</w:t>
      </w:r>
      <w:r w:rsidRPr="0010753B">
        <w:rPr>
          <w:rFonts w:ascii="Arial" w:hAnsi="Arial" w:cs="Arial"/>
        </w:rPr>
        <w:t>intura</w:t>
      </w:r>
      <w:r>
        <w:rPr>
          <w:rFonts w:ascii="Arial" w:hAnsi="Arial" w:cs="Arial"/>
          <w:color w:val="17365D"/>
          <w:lang w:val="es-MX" w:eastAsia="es-MX"/>
        </w:rPr>
        <w:t xml:space="preserve">, </w:t>
      </w:r>
      <w:r>
        <w:rPr>
          <w:rFonts w:ascii="Arial" w:hAnsi="Arial" w:cs="Arial"/>
        </w:rPr>
        <w:t>m</w:t>
      </w:r>
      <w:r w:rsidRPr="0010753B">
        <w:rPr>
          <w:rFonts w:ascii="Arial" w:hAnsi="Arial" w:cs="Arial"/>
        </w:rPr>
        <w:t>ontaje</w:t>
      </w:r>
      <w:r>
        <w:rPr>
          <w:rFonts w:ascii="Arial" w:hAnsi="Arial" w:cs="Arial"/>
          <w:color w:val="17365D"/>
          <w:lang w:val="es-MX" w:eastAsia="es-MX"/>
        </w:rPr>
        <w:t xml:space="preserve">, </w:t>
      </w:r>
      <w:r>
        <w:rPr>
          <w:rFonts w:ascii="Arial" w:hAnsi="Arial" w:cs="Arial"/>
        </w:rPr>
        <w:t>p</w:t>
      </w:r>
      <w:r w:rsidRPr="0010753B">
        <w:rPr>
          <w:rFonts w:ascii="Arial" w:hAnsi="Arial" w:cs="Arial"/>
        </w:rPr>
        <w:t>ruebas y verificación del auto</w:t>
      </w:r>
      <w:r>
        <w:rPr>
          <w:rFonts w:ascii="Arial" w:hAnsi="Arial" w:cs="Arial"/>
          <w:color w:val="17365D"/>
          <w:lang w:val="es-MX" w:eastAsia="es-MX"/>
        </w:rPr>
        <w:t xml:space="preserve">. </w:t>
      </w:r>
      <w:r>
        <w:rPr>
          <w:rFonts w:ascii="Arial" w:hAnsi="Arial" w:cs="Arial"/>
          <w:lang w:val="es-MX" w:eastAsia="es-MX"/>
        </w:rPr>
        <w:t xml:space="preserve">Para cada área se consultó </w:t>
      </w:r>
      <w:r w:rsidRPr="00E9504A">
        <w:rPr>
          <w:rFonts w:ascii="Arial" w:hAnsi="Arial" w:cs="Arial"/>
          <w:lang w:val="es-MX" w:eastAsia="es-MX"/>
        </w:rPr>
        <w:t>cuáles son las principales pruebas de calidad que se realizan al auto a lo largo del sistema de producción.</w:t>
      </w:r>
    </w:p>
    <w:p w:rsidR="00475CD0" w:rsidRDefault="00475CD0" w:rsidP="0010753B">
      <w:pPr>
        <w:spacing w:after="200" w:line="360" w:lineRule="auto"/>
        <w:jc w:val="both"/>
        <w:rPr>
          <w:rFonts w:ascii="Arial" w:hAnsi="Arial" w:cs="Arial"/>
          <w:lang w:val="es-MX" w:eastAsia="es-MX"/>
        </w:rPr>
      </w:pPr>
      <w:r>
        <w:rPr>
          <w:rFonts w:ascii="Arial" w:hAnsi="Arial" w:cs="Arial"/>
          <w:lang w:val="es-MX" w:eastAsia="es-MX"/>
        </w:rPr>
        <w:t>El documento contiene elementos importantes como: principales pruebas de calidad de cada área, definiciones, responsable, resultados deseados, resultados reales, estatus actual, tendencias, entre otros.</w:t>
      </w:r>
    </w:p>
    <w:p w:rsidR="00475CD0" w:rsidRDefault="00475CD0" w:rsidP="0010753B">
      <w:pPr>
        <w:spacing w:after="200" w:line="360" w:lineRule="auto"/>
        <w:jc w:val="both"/>
        <w:rPr>
          <w:rFonts w:ascii="Arial" w:hAnsi="Arial" w:cs="Arial"/>
          <w:lang w:val="es-MX" w:eastAsia="es-MX"/>
        </w:rPr>
      </w:pPr>
      <w:r>
        <w:rPr>
          <w:rFonts w:ascii="Arial" w:hAnsi="Arial" w:cs="Arial"/>
          <w:lang w:val="es-MX" w:eastAsia="es-MX"/>
        </w:rPr>
        <w:t>Para lograr el objetivo se creó un plan de trabajo para llevar un registro, control, seguimiento y cumplimiento de las actividades  durante el desarrollo del proyecto.</w:t>
      </w:r>
    </w:p>
    <w:p w:rsidR="00475CD0" w:rsidRDefault="00475CD0" w:rsidP="00EE2161">
      <w:pPr>
        <w:spacing w:after="200" w:line="360" w:lineRule="auto"/>
        <w:jc w:val="both"/>
        <w:rPr>
          <w:rFonts w:ascii="Arial" w:hAnsi="Arial" w:cs="Arial"/>
          <w:lang w:val="es-MX" w:eastAsia="es-MX"/>
        </w:rPr>
      </w:pPr>
      <w:r>
        <w:rPr>
          <w:rFonts w:ascii="Arial" w:hAnsi="Arial" w:cs="Arial"/>
          <w:lang w:val="es-MX" w:eastAsia="es-MX"/>
        </w:rPr>
        <w:t>Se buscó implementar una política en todo el departamento de Aseguramiento de Calidad, para que una vez el documento sea creado y esté completo, se presente a los directivos y gerentes de cada área del departamento, para poder implementarlo y utilizarlo de manera permanente.</w:t>
      </w:r>
    </w:p>
    <w:p w:rsidR="00475CD0" w:rsidRPr="00B44A0E" w:rsidRDefault="00475CD0" w:rsidP="00EE2161">
      <w:pPr>
        <w:spacing w:after="200" w:line="360" w:lineRule="auto"/>
        <w:jc w:val="both"/>
        <w:rPr>
          <w:rFonts w:ascii="Arial" w:hAnsi="Arial" w:cs="Arial"/>
          <w:b/>
          <w:lang w:val="es-MX" w:eastAsia="es-MX"/>
        </w:rPr>
      </w:pPr>
    </w:p>
    <w:p w:rsidR="00475CD0" w:rsidRDefault="00475CD0" w:rsidP="00EE2161">
      <w:pPr>
        <w:spacing w:after="200" w:line="360" w:lineRule="auto"/>
        <w:jc w:val="both"/>
        <w:rPr>
          <w:rFonts w:ascii="Arial" w:hAnsi="Arial" w:cs="Arial"/>
          <w:b/>
          <w:lang w:val="es-MX" w:eastAsia="es-MX"/>
        </w:rPr>
      </w:pPr>
      <w:r w:rsidRPr="00EE2161">
        <w:rPr>
          <w:rFonts w:ascii="Arial" w:hAnsi="Arial" w:cs="Arial"/>
          <w:b/>
          <w:lang w:val="es-MX" w:eastAsia="es-MX"/>
        </w:rPr>
        <w:t xml:space="preserve">Capítulo I. </w:t>
      </w:r>
      <w:r>
        <w:rPr>
          <w:rFonts w:ascii="Arial" w:hAnsi="Arial" w:cs="Arial"/>
          <w:b/>
          <w:lang w:val="es-MX" w:eastAsia="es-MX"/>
        </w:rPr>
        <w:t>IDENTIFICACIÓN DEL ORIGEN DEL PROYECTO Y DE LOS INVOLUCRADOS</w:t>
      </w:r>
    </w:p>
    <w:p w:rsidR="00475CD0" w:rsidRPr="00EE2161" w:rsidRDefault="00475CD0" w:rsidP="00EE2161">
      <w:pPr>
        <w:spacing w:after="200" w:line="360" w:lineRule="auto"/>
        <w:jc w:val="both"/>
        <w:rPr>
          <w:rFonts w:ascii="Arial" w:hAnsi="Arial" w:cs="Arial"/>
          <w:lang w:val="es-MX" w:eastAsia="es-MX"/>
        </w:rPr>
      </w:pPr>
      <w:r w:rsidRPr="00EE2161">
        <w:rPr>
          <w:rFonts w:ascii="Arial" w:hAnsi="Arial" w:cs="Arial"/>
          <w:b/>
          <w:lang w:val="es-MX" w:eastAsia="es-MX"/>
        </w:rPr>
        <w:t>1.1 Antecedentes del proyecto</w:t>
      </w:r>
    </w:p>
    <w:p w:rsidR="00475CD0" w:rsidRPr="00EE2161" w:rsidRDefault="00475CD0" w:rsidP="00EE2161">
      <w:pPr>
        <w:spacing w:after="200" w:line="360" w:lineRule="auto"/>
        <w:jc w:val="both"/>
        <w:rPr>
          <w:rFonts w:ascii="Arial" w:hAnsi="Arial" w:cs="Arial"/>
          <w:color w:val="17365D"/>
          <w:lang w:val="es-MX" w:eastAsia="es-MX"/>
        </w:rPr>
      </w:pPr>
      <w:r w:rsidRPr="00EE2161">
        <w:rPr>
          <w:rFonts w:ascii="Arial" w:hAnsi="Arial" w:cs="Arial"/>
          <w:color w:val="17365D"/>
          <w:lang w:val="es-MX" w:eastAsia="es-MX"/>
        </w:rPr>
        <w:t xml:space="preserve">[Esta parte se inicia haciendo una breve historia de la institución, agrupación, comunidad, empresa y/o proyecto en el cual se desarrollará el Proyecto de Aplicación Profesional (PAP). </w:t>
      </w:r>
    </w:p>
    <w:p w:rsidR="00475CD0" w:rsidRPr="00866136" w:rsidRDefault="00475CD0" w:rsidP="00866136">
      <w:pPr>
        <w:spacing w:after="200" w:line="360" w:lineRule="auto"/>
        <w:jc w:val="both"/>
        <w:rPr>
          <w:rFonts w:ascii="Arial" w:hAnsi="Arial" w:cs="Arial"/>
          <w:color w:val="17365D"/>
          <w:lang w:val="es-MX" w:eastAsia="es-MX"/>
        </w:rPr>
      </w:pPr>
      <w:r w:rsidRPr="00EE2161">
        <w:rPr>
          <w:rFonts w:ascii="Arial" w:hAnsi="Arial" w:cs="Arial"/>
          <w:color w:val="17365D"/>
          <w:lang w:val="es-MX" w:eastAsia="es-MX"/>
        </w:rPr>
        <w:t>El objetivo que se persigue con este apartado es que cualquier persona que lea el reporte tenga una idea clara y precisa acerca del origen y de la razón de existir del proyecto, así como de las posibilidades a ofrecer como alternativas de solución a las necesidades o problemas, desde el contexto y perspectiva en que funciona: económica, política, jurídica, ayuda a grupos o comunidades, apoyo a instituciones, etc.].</w:t>
      </w:r>
    </w:p>
    <w:p w:rsidR="00475CD0" w:rsidRDefault="00475CD0" w:rsidP="00866136">
      <w:pPr>
        <w:spacing w:after="200" w:line="360" w:lineRule="auto"/>
        <w:jc w:val="both"/>
        <w:rPr>
          <w:rFonts w:ascii="Arial" w:hAnsi="Arial" w:cs="Arial"/>
          <w:lang w:val="es-MX" w:eastAsia="es-MX"/>
        </w:rPr>
      </w:pPr>
      <w:r>
        <w:rPr>
          <w:rFonts w:ascii="Arial" w:hAnsi="Arial" w:cs="Arial"/>
          <w:lang w:val="es-MX" w:eastAsia="es-MX"/>
        </w:rPr>
        <w:t>A continuación se presentará una breve historia de la empresa en la cual se estará desarrollando el presente Proyecto de Aplicación Profesional (PAP), el origen y la razón de existir del proyecto, así como la solución propuesta a un problema encontrado en el área donde se desarrolla el proyecto, la cual pretende beneficiar a toda la empresa.</w:t>
      </w:r>
    </w:p>
    <w:p w:rsidR="00475CD0" w:rsidRDefault="00475CD0" w:rsidP="00866136">
      <w:pPr>
        <w:spacing w:after="200" w:line="360" w:lineRule="auto"/>
        <w:jc w:val="both"/>
        <w:rPr>
          <w:rFonts w:ascii="Arial" w:hAnsi="Arial" w:cs="Arial"/>
          <w:lang w:val="es-MX" w:eastAsia="es-MX"/>
        </w:rPr>
      </w:pPr>
      <w:r>
        <w:rPr>
          <w:rFonts w:ascii="Arial" w:hAnsi="Arial" w:cs="Arial"/>
          <w:lang w:val="es-MX" w:eastAsia="es-MX"/>
        </w:rPr>
        <w:t>El Proyecto de Aplicación Profesional (PAP) se desarrolló en el área de “Aseguramiento de Calidad” en la empresa perteneciente a la industria automotriz, Audi México S.A. de C.V. Esta área se encarga de garantizar la continuidad de la calidad Premium a lo largo de toda la cadena de procesos. Desde la fase de desarrollo del sucesor del Q5, los conceptos del vehículo y sus componentes son evaluados según los criterios y estándares de calidad de Audi. Desde el desarrollo, pasando por la producción hasta la entrega al cliente, el aseguramiento de la calidad vela por mantener un alto nivel de calidad en forma consistente.</w:t>
      </w:r>
    </w:p>
    <w:p w:rsidR="00475CD0" w:rsidRDefault="00475CD0" w:rsidP="00866136">
      <w:pPr>
        <w:spacing w:after="200" w:line="360" w:lineRule="auto"/>
        <w:jc w:val="both"/>
        <w:rPr>
          <w:rFonts w:ascii="Arial" w:hAnsi="Arial" w:cs="Arial"/>
          <w:lang w:val="es-MX" w:eastAsia="es-MX"/>
        </w:rPr>
      </w:pPr>
      <w:r>
        <w:rPr>
          <w:rFonts w:ascii="Arial" w:hAnsi="Arial" w:cs="Arial"/>
          <w:lang w:val="es-MX" w:eastAsia="es-MX"/>
        </w:rPr>
        <w:t>Las tareas centrales de la unidad organizacional de aseguramiento de calidad son la supervisión, promoción y desarrollo de la gestión de calidad orientada a los procesos. La estrategia de calidad prevé un asesoramiento en todos los departamentos para un alto nivel uniforme y para este fin implementa el Manual de Gestión de la Calidad. Para optimizar los procesos, se lleva a cabo un análisis regular de los procesos reales y una estructuración de los procesos teóricos, junto con un asesoramiento sistemático para todas las unidades organizacionales.</w:t>
      </w:r>
    </w:p>
    <w:p w:rsidR="00475CD0" w:rsidRDefault="00475CD0" w:rsidP="00866136">
      <w:pPr>
        <w:spacing w:after="200" w:line="360" w:lineRule="auto"/>
        <w:jc w:val="both"/>
        <w:rPr>
          <w:rFonts w:ascii="Arial" w:hAnsi="Arial" w:cs="Arial"/>
          <w:lang w:val="es-MX" w:eastAsia="es-MX"/>
        </w:rPr>
      </w:pPr>
      <w:r>
        <w:rPr>
          <w:rFonts w:ascii="Arial" w:hAnsi="Arial" w:cs="Arial"/>
          <w:lang w:val="es-MX" w:eastAsia="es-MX"/>
        </w:rPr>
        <w:t>El proyecto lo desarrollé en conjunto con mi mentora, Azra Ganic, la coordinadora</w:t>
      </w:r>
      <w:r w:rsidRPr="00C232C5">
        <w:rPr>
          <w:rFonts w:ascii="Arial" w:hAnsi="Arial" w:cs="Arial"/>
          <w:lang w:val="es-MX" w:eastAsia="es-MX"/>
        </w:rPr>
        <w:t xml:space="preserve"> de Gestión de Procesos de Calidad</w:t>
      </w:r>
      <w:r>
        <w:rPr>
          <w:rFonts w:ascii="Arial" w:hAnsi="Arial" w:cs="Arial"/>
          <w:lang w:val="es-MX" w:eastAsia="es-MX"/>
        </w:rPr>
        <w:t xml:space="preserve">. </w:t>
      </w:r>
    </w:p>
    <w:p w:rsidR="00475CD0" w:rsidRPr="0061146A" w:rsidRDefault="00475CD0" w:rsidP="00EE2161">
      <w:pPr>
        <w:spacing w:after="200" w:line="360" w:lineRule="auto"/>
        <w:jc w:val="both"/>
        <w:rPr>
          <w:rFonts w:ascii="Arial" w:hAnsi="Arial" w:cs="Arial"/>
          <w:lang w:val="es-MX" w:eastAsia="es-MX"/>
        </w:rPr>
      </w:pPr>
      <w:r>
        <w:rPr>
          <w:rFonts w:ascii="Arial" w:hAnsi="Arial" w:cs="Arial"/>
          <w:lang w:val="es-MX" w:eastAsia="es-MX"/>
        </w:rPr>
        <w:t>El proyecto constó de la creación de un documento central, que servirá como referencia para el director del área de Aseguramiento de Calidad de Audi México, Jochen Schmid, el cual agrupa los principales elementos de las pruebas de calidad, sus características y definiciones, que se realizan a lo largo de todo el sistema de producción, para tener una visualización clara del estatus del cumplimiento de la calidad, de los requisitos y los estándares deseados en el producto, durante cada etapa del proceso de producción, lo cual ayudará a saber en dónde se encuentran las fallas para poder corregirlas y acercarse más a tener un sistema estandarizado, con el menor número de fallas posibles y una mejor calidad en el producto. Todo esto con el fin de lograr una excelente calidad en el producto y así alcanzar la satisfacción de los clientes, aumentar las ventas y obtener mayores beneficios y ganancias.</w:t>
      </w:r>
    </w:p>
    <w:p w:rsidR="00475CD0" w:rsidRPr="00EE2161" w:rsidRDefault="00475CD0" w:rsidP="00EE2161">
      <w:pPr>
        <w:spacing w:after="200" w:line="360" w:lineRule="auto"/>
        <w:jc w:val="both"/>
        <w:rPr>
          <w:rFonts w:ascii="Arial" w:hAnsi="Arial" w:cs="Arial"/>
          <w:lang w:val="es-MX" w:eastAsia="es-MX"/>
        </w:rPr>
      </w:pPr>
      <w:r w:rsidRPr="00EE2161">
        <w:rPr>
          <w:rFonts w:ascii="Arial" w:hAnsi="Arial" w:cs="Arial"/>
          <w:b/>
          <w:lang w:val="es-MX" w:eastAsia="es-MX"/>
        </w:rPr>
        <w:t>1.2  Identificación del problema</w:t>
      </w:r>
    </w:p>
    <w:p w:rsidR="00475CD0" w:rsidRDefault="00475CD0" w:rsidP="00EE2161">
      <w:pPr>
        <w:spacing w:after="200" w:line="360" w:lineRule="auto"/>
        <w:jc w:val="both"/>
        <w:rPr>
          <w:rFonts w:ascii="Arial" w:hAnsi="Arial" w:cs="Arial"/>
          <w:color w:val="17365D"/>
          <w:lang w:val="es-MX" w:eastAsia="es-MX"/>
        </w:rPr>
      </w:pPr>
      <w:r w:rsidRPr="00EE2161">
        <w:rPr>
          <w:rFonts w:ascii="Arial" w:hAnsi="Arial" w:cs="Arial"/>
          <w:color w:val="17365D"/>
          <w:lang w:val="es-MX" w:eastAsia="es-MX"/>
        </w:rPr>
        <w:t>[La identificación del problema es la delimitación clara y precisa del objeto del Proyecto de Aplicación Profesional].</w:t>
      </w:r>
    </w:p>
    <w:p w:rsidR="00475CD0" w:rsidRDefault="00475CD0" w:rsidP="00EE2161">
      <w:pPr>
        <w:spacing w:after="200" w:line="360" w:lineRule="auto"/>
        <w:jc w:val="both"/>
        <w:rPr>
          <w:rFonts w:ascii="Arial" w:hAnsi="Arial" w:cs="Arial"/>
          <w:lang w:val="es-MX" w:eastAsia="es-MX"/>
        </w:rPr>
      </w:pPr>
      <w:r>
        <w:rPr>
          <w:rFonts w:ascii="Arial" w:hAnsi="Arial" w:cs="Arial"/>
          <w:lang w:val="es-MX" w:eastAsia="es-MX"/>
        </w:rPr>
        <w:t>En este apartado se presentará el problema identificado y la delimitación precisa del objeto del Proyecto de Aplicación Profesional.</w:t>
      </w:r>
    </w:p>
    <w:p w:rsidR="00475CD0" w:rsidRDefault="00475CD0" w:rsidP="00EE2161">
      <w:pPr>
        <w:spacing w:after="200" w:line="360" w:lineRule="auto"/>
        <w:jc w:val="both"/>
        <w:rPr>
          <w:rFonts w:ascii="Arial" w:hAnsi="Arial" w:cs="Arial"/>
          <w:lang w:val="es-MX" w:eastAsia="es-MX"/>
        </w:rPr>
      </w:pPr>
      <w:r>
        <w:rPr>
          <w:rFonts w:ascii="Arial" w:hAnsi="Arial" w:cs="Arial"/>
          <w:lang w:val="es-MX" w:eastAsia="es-MX"/>
        </w:rPr>
        <w:t xml:space="preserve">Se observó la necesidad de desarrollar el presente proyecto, ya que anteriormente no existía un documento que agrupe los principales elementos de los resultados de las pruebas de calidad que se realizan a lo largo del sistema de producción, únicamente se brindaba un reporte individual de cada área del departamento de Aseguramiento de Calidad, que mostraban los resultados obtenidos de las pruebas realizadas. </w:t>
      </w:r>
    </w:p>
    <w:p w:rsidR="00475CD0" w:rsidRDefault="00475CD0" w:rsidP="00EE2161">
      <w:pPr>
        <w:spacing w:after="200" w:line="360" w:lineRule="auto"/>
        <w:jc w:val="both"/>
        <w:rPr>
          <w:rFonts w:ascii="Arial" w:hAnsi="Arial" w:cs="Arial"/>
          <w:lang w:val="es-MX" w:eastAsia="es-MX"/>
        </w:rPr>
      </w:pPr>
      <w:r>
        <w:rPr>
          <w:rFonts w:ascii="Arial" w:hAnsi="Arial" w:cs="Arial"/>
          <w:lang w:val="es-MX" w:eastAsia="es-MX"/>
        </w:rPr>
        <w:t>Es por ello que se encontró la necesidad de crear e implementar dicho documento, y así poder tener una visualización clara del estatus del cumplimiento de la calidad, de los requisitos y los estándares deseados en el producto, durante cada etapa del proceso de producción, lo cual ayudará a saber en dónde se encuentran las fallas para poder corregirlas y acercarse más a tener un sistema estandarizado, con el menor número de fallas posibles y una mejor calidad en el producto.</w:t>
      </w:r>
    </w:p>
    <w:p w:rsidR="00475CD0" w:rsidRPr="002F0A94" w:rsidRDefault="00475CD0" w:rsidP="00EE2161">
      <w:pPr>
        <w:spacing w:after="200" w:line="360" w:lineRule="auto"/>
        <w:jc w:val="both"/>
        <w:rPr>
          <w:rFonts w:ascii="Arial" w:hAnsi="Arial" w:cs="Arial"/>
          <w:lang w:val="es-MX" w:eastAsia="es-MX"/>
        </w:rPr>
      </w:pPr>
    </w:p>
    <w:p w:rsidR="00475CD0" w:rsidRPr="00EE2161" w:rsidRDefault="00475CD0" w:rsidP="00EE2161">
      <w:pPr>
        <w:spacing w:after="200" w:line="360" w:lineRule="auto"/>
        <w:jc w:val="both"/>
        <w:rPr>
          <w:rFonts w:ascii="Arial" w:hAnsi="Arial" w:cs="Arial"/>
          <w:b/>
          <w:lang w:val="es-MX" w:eastAsia="es-MX"/>
        </w:rPr>
      </w:pPr>
      <w:r w:rsidRPr="00EE2161">
        <w:rPr>
          <w:rFonts w:ascii="Arial" w:hAnsi="Arial" w:cs="Arial"/>
          <w:b/>
          <w:lang w:val="es-MX" w:eastAsia="es-MX"/>
        </w:rPr>
        <w:t xml:space="preserve">1.3  Identificación de la(s) organización(es) o actores que influyen o </w:t>
      </w:r>
      <w:r>
        <w:rPr>
          <w:rFonts w:ascii="Arial" w:hAnsi="Arial" w:cs="Arial"/>
          <w:b/>
          <w:lang w:val="es-MX" w:eastAsia="es-MX"/>
        </w:rPr>
        <w:t>son beneficiarios del proyecto</w:t>
      </w:r>
    </w:p>
    <w:p w:rsidR="00475CD0" w:rsidRPr="00FA37FC" w:rsidRDefault="00475CD0" w:rsidP="00FA37FC">
      <w:pPr>
        <w:spacing w:line="360" w:lineRule="auto"/>
        <w:jc w:val="both"/>
        <w:rPr>
          <w:rFonts w:ascii="Arial" w:hAnsi="Arial" w:cs="Arial"/>
          <w:color w:val="17365D"/>
          <w:lang w:val="es-MX" w:eastAsia="es-MX"/>
        </w:rPr>
      </w:pPr>
    </w:p>
    <w:p w:rsidR="00475CD0" w:rsidRDefault="00475CD0" w:rsidP="00F85E8C">
      <w:pPr>
        <w:spacing w:after="200" w:line="360" w:lineRule="auto"/>
        <w:jc w:val="both"/>
        <w:rPr>
          <w:rFonts w:ascii="Arial" w:hAnsi="Arial" w:cs="Arial"/>
          <w:lang w:val="es-MX" w:eastAsia="es-MX"/>
        </w:rPr>
      </w:pPr>
      <w:r>
        <w:rPr>
          <w:rFonts w:ascii="Arial" w:hAnsi="Arial" w:cs="Arial"/>
          <w:lang w:val="es-MX" w:eastAsia="es-MX"/>
        </w:rPr>
        <w:t>Este apartado consiste en describir y hacer un análisis de la empresa en la que se desarrolló el PAP, incluyendo su razón de ser, los objetivos, las instancias, las funciones, la estructura organizacional y otros aspectos relevantes que demuestren lo que hacen y lo que pretenden resolver. Se presentarán además la contraparte del proyecto, es decir, quien demanda la aportación del PAP, y los beneficiarios por el cumplimiento e implementación del proyecto.</w:t>
      </w:r>
    </w:p>
    <w:p w:rsidR="00475CD0" w:rsidRDefault="00475CD0" w:rsidP="00F85E8C">
      <w:pPr>
        <w:spacing w:after="200" w:line="360" w:lineRule="auto"/>
        <w:jc w:val="both"/>
        <w:rPr>
          <w:rFonts w:ascii="Arial" w:hAnsi="Arial" w:cs="Arial"/>
          <w:lang w:val="es-MX" w:eastAsia="es-MX"/>
        </w:rPr>
      </w:pPr>
      <w:r w:rsidRPr="00FA37FC">
        <w:rPr>
          <w:rFonts w:ascii="Arial" w:hAnsi="Arial" w:cs="Arial"/>
          <w:lang w:val="es-MX" w:eastAsia="es-MX"/>
        </w:rPr>
        <w:t xml:space="preserve">El Proyecto de Aplicación </w:t>
      </w:r>
      <w:r>
        <w:rPr>
          <w:rFonts w:ascii="Arial" w:hAnsi="Arial" w:cs="Arial"/>
          <w:lang w:val="es-MX" w:eastAsia="es-MX"/>
        </w:rPr>
        <w:t xml:space="preserve">Profesional (PAP) se desarrolló </w:t>
      </w:r>
      <w:r w:rsidRPr="00FA37FC">
        <w:rPr>
          <w:rFonts w:ascii="Arial" w:hAnsi="Arial" w:cs="Arial"/>
          <w:lang w:val="es-MX" w:eastAsia="es-MX"/>
        </w:rPr>
        <w:t>en la empresa perteneciente a la industria automotriz, Audi México S.A. de C.V.</w:t>
      </w:r>
      <w:r>
        <w:rPr>
          <w:rFonts w:ascii="Arial" w:hAnsi="Arial" w:cs="Arial"/>
          <w:lang w:val="es-MX" w:eastAsia="es-MX"/>
        </w:rPr>
        <w:t xml:space="preserve"> Actualmente la empresa tiene como razón de ser y objetivo principal, la producción del nuevo modelo de la SUV Audi Q5.</w:t>
      </w:r>
    </w:p>
    <w:p w:rsidR="00475CD0" w:rsidRPr="00FA37FC" w:rsidRDefault="00475CD0" w:rsidP="00F85E8C">
      <w:pPr>
        <w:spacing w:after="200" w:line="360" w:lineRule="auto"/>
        <w:jc w:val="both"/>
        <w:rPr>
          <w:rFonts w:ascii="Arial" w:hAnsi="Arial" w:cs="Arial"/>
          <w:lang w:val="es-MX" w:eastAsia="es-MX"/>
        </w:rPr>
      </w:pPr>
      <w:r>
        <w:rPr>
          <w:rFonts w:ascii="Arial" w:hAnsi="Arial" w:cs="Arial"/>
          <w:lang w:val="es-MX" w:eastAsia="es-MX"/>
        </w:rPr>
        <w:t xml:space="preserve">El proyecto se desarrolló específicamente en </w:t>
      </w:r>
      <w:r w:rsidRPr="00FA37FC">
        <w:rPr>
          <w:rFonts w:ascii="Arial" w:hAnsi="Arial" w:cs="Arial"/>
          <w:lang w:val="es-MX" w:eastAsia="es-MX"/>
        </w:rPr>
        <w:t>el área de “Aseguramiento de Calidad</w:t>
      </w:r>
      <w:r>
        <w:rPr>
          <w:rFonts w:ascii="Arial" w:hAnsi="Arial" w:cs="Arial"/>
          <w:lang w:val="es-MX" w:eastAsia="es-MX"/>
        </w:rPr>
        <w:t>”.</w:t>
      </w:r>
      <w:r w:rsidRPr="00FA37FC">
        <w:rPr>
          <w:rFonts w:ascii="Arial" w:hAnsi="Arial" w:cs="Arial"/>
          <w:lang w:val="es-MX" w:eastAsia="es-MX"/>
        </w:rPr>
        <w:t xml:space="preserve"> Esta área se encarga de garantizar la continuidad de la calidad Premium a lo largo de toda la cadena de procesos. </w:t>
      </w:r>
    </w:p>
    <w:p w:rsidR="00475CD0" w:rsidRDefault="00475CD0" w:rsidP="00F85E8C">
      <w:pPr>
        <w:spacing w:after="200" w:line="360" w:lineRule="auto"/>
        <w:jc w:val="both"/>
        <w:rPr>
          <w:rFonts w:ascii="Arial" w:hAnsi="Arial" w:cs="Arial"/>
          <w:lang w:val="es-MX" w:eastAsia="es-MX"/>
        </w:rPr>
      </w:pPr>
      <w:r w:rsidRPr="00FA37FC">
        <w:rPr>
          <w:rFonts w:ascii="Arial" w:hAnsi="Arial" w:cs="Arial"/>
          <w:lang w:val="es-MX" w:eastAsia="es-MX"/>
        </w:rPr>
        <w:t>Las tareas centrales de la unidad organizacional de aseguramiento de calidad son la supervisión, promoción y desarrollo de la gestión de calidad orientada a los procesos.</w:t>
      </w:r>
    </w:p>
    <w:p w:rsidR="00475CD0" w:rsidRDefault="00475CD0" w:rsidP="00F85E8C">
      <w:pPr>
        <w:spacing w:after="200" w:line="360" w:lineRule="auto"/>
        <w:jc w:val="both"/>
        <w:rPr>
          <w:rFonts w:ascii="Arial" w:hAnsi="Arial" w:cs="Arial"/>
          <w:lang w:val="es-MX" w:eastAsia="es-MX"/>
        </w:rPr>
      </w:pPr>
      <w:r>
        <w:rPr>
          <w:rFonts w:ascii="Arial" w:hAnsi="Arial" w:cs="Arial"/>
          <w:lang w:val="es-MX" w:eastAsia="es-MX"/>
        </w:rPr>
        <w:t>Debido a la magnitud de la empresa y a que el proyecto se trabajó dentro del área de “Aseguramiento de Calidad”, se presentará la estructura organizacional de ésta área en específico, así como las funciones de las personas pertenecientes al área, las cuáles se muestran a continuación:</w:t>
      </w:r>
    </w:p>
    <w:p w:rsidR="00475CD0" w:rsidRDefault="00475CD0" w:rsidP="00F85E8C">
      <w:pPr>
        <w:spacing w:after="200" w:line="360" w:lineRule="auto"/>
        <w:jc w:val="both"/>
        <w:rPr>
          <w:rFonts w:ascii="Arial" w:hAnsi="Arial" w:cs="Arial"/>
          <w:lang w:val="es-MX" w:eastAsia="es-MX"/>
        </w:rPr>
      </w:pPr>
      <w:r w:rsidRPr="00F538A2">
        <w:rPr>
          <w:rFonts w:ascii="Arial" w:hAnsi="Arial" w:cs="Arial"/>
          <w:noProof/>
          <w:lang w:val="en-US" w:eastAsia="en-US"/>
        </w:rPr>
        <w:pict>
          <v:shape id="Diagrama 1" o:spid="_x0000_i1025" type="#_x0000_t75" style="width:465pt;height:256pt;visibility:visible" o:gfxdata="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">
            <v:imagedata r:id="rId8" o:title=""/>
            <o:lock v:ext="edit" aspectratio="f"/>
          </v:shape>
        </w:pict>
      </w:r>
    </w:p>
    <w:p w:rsidR="00475CD0" w:rsidRDefault="00475CD0" w:rsidP="00F85E8C">
      <w:pPr>
        <w:spacing w:after="200" w:line="360" w:lineRule="auto"/>
        <w:jc w:val="both"/>
        <w:rPr>
          <w:rFonts w:ascii="Arial" w:hAnsi="Arial" w:cs="Arial"/>
          <w:lang w:val="es-MX" w:eastAsia="es-MX"/>
        </w:rPr>
      </w:pPr>
      <w:r>
        <w:rPr>
          <w:rFonts w:ascii="Arial" w:hAnsi="Arial" w:cs="Arial"/>
          <w:lang w:val="es-MX" w:eastAsia="es-MX"/>
        </w:rPr>
        <w:t>En este caso, la contraparte del proyecto, es decir, quien demanda la aportación lograda por él, es el Director de Aseguramiento de Calidad, quien al obtener el documento le permitirá tener una visualización clara de los puntos más importantes de las pruebas de calidad que se realizan en cada etapa del proceso de producción, lo cual ayudará para la toma de decisiones estratégicas del área de calidad en la empresa.</w:t>
      </w:r>
    </w:p>
    <w:p w:rsidR="00475CD0" w:rsidRDefault="00475CD0" w:rsidP="00F85E8C">
      <w:pPr>
        <w:spacing w:after="200" w:line="360" w:lineRule="auto"/>
        <w:jc w:val="both"/>
        <w:rPr>
          <w:rFonts w:ascii="Arial" w:hAnsi="Arial" w:cs="Arial"/>
          <w:lang w:val="es-MX" w:eastAsia="es-MX"/>
        </w:rPr>
      </w:pPr>
      <w:r>
        <w:rPr>
          <w:rFonts w:ascii="Arial" w:hAnsi="Arial" w:cs="Arial"/>
          <w:lang w:val="es-MX" w:eastAsia="es-MX"/>
        </w:rPr>
        <w:t>No sólo se verá beneficiada el área de Aseguramiento de Calidad, sino toda la empresa, ya que se podrá conocer el estatus del cumplimiento de la calidad, de los requisitos y los estándares deseados en el producto, durante cada etapa del proceso de producción, lo cual ayudará a saber en dónde se encuentran las fallas para poder corregirlas y acercarse más a tener un sistema estandarizado, con el menor número de fallas posibles y una mejor calidad en el producto. Todo esto con el fin de lograr una excelente calidad en el producto y así alcanzar la satisfacción de los clientes, aumentar las ventas y obtener mayores beneficios y ganancias.</w:t>
      </w:r>
    </w:p>
    <w:p w:rsidR="00475CD0" w:rsidRPr="00F85E8C" w:rsidRDefault="00475CD0" w:rsidP="00F85E8C">
      <w:pPr>
        <w:spacing w:after="200" w:line="360" w:lineRule="auto"/>
        <w:jc w:val="both"/>
        <w:rPr>
          <w:rFonts w:ascii="Arial" w:hAnsi="Arial" w:cs="Arial"/>
          <w:lang w:val="es-MX" w:eastAsia="es-MX"/>
        </w:rPr>
      </w:pPr>
    </w:p>
    <w:p w:rsidR="00475CD0" w:rsidRPr="00FA37FC" w:rsidRDefault="00475CD0" w:rsidP="00EE2161">
      <w:pPr>
        <w:spacing w:after="200" w:line="360" w:lineRule="auto"/>
        <w:jc w:val="both"/>
        <w:rPr>
          <w:rFonts w:ascii="Arial" w:hAnsi="Arial" w:cs="Arial"/>
          <w:lang w:eastAsia="es-MX"/>
        </w:rPr>
      </w:pPr>
    </w:p>
    <w:p w:rsidR="00475CD0" w:rsidRPr="00FA37FC" w:rsidRDefault="00475CD0" w:rsidP="00EE2161">
      <w:pPr>
        <w:spacing w:after="200" w:line="360" w:lineRule="auto"/>
        <w:jc w:val="both"/>
        <w:rPr>
          <w:rFonts w:ascii="Arial" w:hAnsi="Arial" w:cs="Arial"/>
          <w:lang w:eastAsia="es-MX"/>
        </w:rPr>
      </w:pPr>
    </w:p>
    <w:p w:rsidR="00475CD0" w:rsidRDefault="00475CD0" w:rsidP="00EE2161">
      <w:pPr>
        <w:spacing w:after="200" w:line="360" w:lineRule="auto"/>
        <w:jc w:val="both"/>
        <w:rPr>
          <w:rFonts w:ascii="Arial" w:hAnsi="Arial" w:cs="Arial"/>
          <w:b/>
          <w:lang w:val="es-MX" w:eastAsia="es-MX"/>
        </w:rPr>
      </w:pPr>
      <w:r w:rsidRPr="00EE2161">
        <w:rPr>
          <w:rFonts w:ascii="Arial" w:hAnsi="Arial" w:cs="Arial"/>
          <w:b/>
          <w:lang w:val="es-MX" w:eastAsia="es-MX"/>
        </w:rPr>
        <w:t xml:space="preserve">Capítulo II. </w:t>
      </w:r>
      <w:r>
        <w:rPr>
          <w:rFonts w:ascii="Arial" w:hAnsi="Arial" w:cs="Arial"/>
          <w:b/>
          <w:lang w:val="es-MX" w:eastAsia="es-MX"/>
        </w:rPr>
        <w:t>MARCO CONCEPTUAL O TEÓRICO DEL PROYECTO</w:t>
      </w:r>
    </w:p>
    <w:p w:rsidR="00475CD0" w:rsidRDefault="00475CD0" w:rsidP="009E5F81">
      <w:pPr>
        <w:spacing w:after="200" w:line="360" w:lineRule="auto"/>
        <w:jc w:val="both"/>
        <w:rPr>
          <w:rFonts w:ascii="Arial" w:hAnsi="Arial" w:cs="Arial"/>
          <w:lang w:val="es-MX" w:eastAsia="es-MX"/>
        </w:rPr>
      </w:pPr>
      <w:r>
        <w:rPr>
          <w:rFonts w:ascii="Arial" w:hAnsi="Arial" w:cs="Arial"/>
          <w:lang w:val="es-MX" w:eastAsia="es-MX"/>
        </w:rPr>
        <w:t xml:space="preserve">A continuación se presentará el marco teórico del proyecto, es decir, la teoría o conceptos en que se fundamentan las acciones y decisiones tomadas para el desarrollo del proyecto, así como la historia de la empresa en la cual se llevó a cabo el proyecto. </w:t>
      </w:r>
    </w:p>
    <w:p w:rsidR="00475CD0" w:rsidRDefault="00475CD0" w:rsidP="009E5F81">
      <w:pPr>
        <w:spacing w:after="200" w:line="360" w:lineRule="auto"/>
        <w:jc w:val="both"/>
        <w:rPr>
          <w:rFonts w:ascii="Arial" w:hAnsi="Arial" w:cs="Arial"/>
          <w:color w:val="17365D"/>
          <w:lang w:val="es-MX" w:eastAsia="es-MX"/>
        </w:rPr>
      </w:pPr>
      <w:r w:rsidRPr="00EA7421">
        <w:rPr>
          <w:rFonts w:ascii="Arial" w:hAnsi="Arial" w:cs="Arial"/>
          <w:lang w:val="es-MX" w:eastAsia="es-MX"/>
        </w:rPr>
        <w:t>Audi AG es un fabricante alemán de vehículos de alta gama y lujo, con presencia internacional. Su sede central se encuentra en Ingolstadt, Baviera. Es una de las 12 marcas pertenecientes al Grupo Volkswagen, junto con las marcas: Bentley, Bugatti, Lamborghini, Porsche, SEAT, Škoda, Volkswagen, Scania, MAN, Volkswagen Vehículos Comerciales y Ducati.</w:t>
      </w:r>
    </w:p>
    <w:p w:rsidR="00475CD0" w:rsidRDefault="00475CD0" w:rsidP="009E5F81">
      <w:pPr>
        <w:spacing w:after="200" w:line="360" w:lineRule="auto"/>
        <w:jc w:val="both"/>
        <w:rPr>
          <w:rFonts w:ascii="Arial" w:hAnsi="Arial" w:cs="Arial"/>
          <w:color w:val="17365D"/>
          <w:lang w:val="es-MX" w:eastAsia="es-MX"/>
        </w:rPr>
      </w:pPr>
      <w:r w:rsidRPr="00EA7421">
        <w:rPr>
          <w:rFonts w:ascii="Arial" w:hAnsi="Arial" w:cs="Arial"/>
          <w:lang w:val="es-MX" w:eastAsia="es-MX"/>
        </w:rPr>
        <w:t>El emblema de Audi, los "Cuatro Anillos", es el emblema de uno de los fabricantes de automóviles más antiguos de Alemania. Simbolizan la fusión, en 1932, de cuatro fabricantes de automóviles independientes: Audi, DKW, Horch y Wanderer.</w:t>
      </w:r>
      <w:r>
        <w:rPr>
          <w:rFonts w:ascii="Arial" w:hAnsi="Arial" w:cs="Arial"/>
          <w:color w:val="17365D"/>
          <w:lang w:val="es-MX" w:eastAsia="es-MX"/>
        </w:rPr>
        <w:t xml:space="preserve"> </w:t>
      </w:r>
      <w:r w:rsidRPr="00EA7421">
        <w:rPr>
          <w:rFonts w:ascii="Arial" w:hAnsi="Arial" w:cs="Arial"/>
          <w:lang w:val="es-MX" w:eastAsia="es-MX"/>
        </w:rPr>
        <w:t>Junto con la marca NSU, que se incorporó al grupo en 1969, estas empresas constituyen los orígenes de la actual AUDI AG.</w:t>
      </w:r>
    </w:p>
    <w:p w:rsidR="00475CD0" w:rsidRDefault="00475CD0" w:rsidP="009E5F81">
      <w:pPr>
        <w:spacing w:after="200" w:line="360" w:lineRule="auto"/>
        <w:jc w:val="both"/>
        <w:rPr>
          <w:rFonts w:ascii="Arial" w:hAnsi="Arial" w:cs="Arial"/>
          <w:color w:val="17365D"/>
          <w:lang w:val="es-MX" w:eastAsia="es-MX"/>
        </w:rPr>
      </w:pPr>
      <w:r w:rsidRPr="00EA7421">
        <w:rPr>
          <w:rFonts w:ascii="Arial" w:hAnsi="Arial" w:cs="Arial"/>
          <w:lang w:val="es-MX" w:eastAsia="es-MX"/>
        </w:rPr>
        <w:t>El 14 de noviembre de 1899, August Horch (1868 - 1951) fundó la empresa A. Horch &amp; Cie. en Colonia, Alemania. Allí desarrolló su primer automóvil, acabando el proceso a principios de 1901.</w:t>
      </w:r>
    </w:p>
    <w:p w:rsidR="00475CD0" w:rsidRDefault="00475CD0" w:rsidP="009E5F81">
      <w:pPr>
        <w:spacing w:after="200" w:line="360" w:lineRule="auto"/>
        <w:jc w:val="both"/>
        <w:rPr>
          <w:rFonts w:ascii="Arial" w:hAnsi="Arial" w:cs="Arial"/>
          <w:color w:val="17365D"/>
          <w:lang w:val="es-MX" w:eastAsia="es-MX"/>
        </w:rPr>
      </w:pPr>
      <w:r w:rsidRPr="00EA7421">
        <w:rPr>
          <w:rFonts w:ascii="Arial" w:hAnsi="Arial" w:cs="Arial"/>
          <w:lang w:val="es-MX" w:eastAsia="es-MX"/>
        </w:rPr>
        <w:t>A consecuencia del éxito de los automóviles Horch, quedaba claro que había que expandir la fábrica. Siguiendo los consejos de sus socios comerciales, August Horch decidió constituir una sociedad anónima. En Zwickau se encontró un nuevo emplazamiento. La producción se inició en 1904, marcando el principio de la larga tradición de fabricación de automóviles en Zwickau.</w:t>
      </w:r>
    </w:p>
    <w:p w:rsidR="00475CD0" w:rsidRDefault="00475CD0" w:rsidP="009E5F81">
      <w:pPr>
        <w:spacing w:after="200" w:line="360" w:lineRule="auto"/>
        <w:jc w:val="both"/>
        <w:rPr>
          <w:rFonts w:ascii="Arial" w:hAnsi="Arial" w:cs="Arial"/>
          <w:color w:val="17365D"/>
          <w:lang w:val="es-MX" w:eastAsia="es-MX"/>
        </w:rPr>
      </w:pPr>
      <w:r w:rsidRPr="00EA7421">
        <w:rPr>
          <w:rFonts w:ascii="Arial" w:hAnsi="Arial" w:cs="Arial"/>
          <w:lang w:val="es-MX" w:eastAsia="es-MX"/>
        </w:rPr>
        <w:t>En 1909, August Horch tuvo un desacuerdo con el consejo de vigilancia de A. Horch &amp; Cie. Motorwagen-Werke AG. Horch abandonó la empresa que él mismo había fundado. Poco después, el 16 de julio de 1909, constituyó una segunda empresa, Horch Automobil-Werke GmbH, en la misma ciudad. Horch perdió el litigio sobre la razón social de la empresa. Sin embargo, se encontró una solución para el problema: la traducción de su nombre al latín AUDI (en alemán: "¡escucha!"). La nueva razón social de la empresa, Audiwerke GmbH, empezó a utilizarse con efectos del 25 de abril de 1910.</w:t>
      </w:r>
    </w:p>
    <w:p w:rsidR="00475CD0" w:rsidRDefault="00475CD0" w:rsidP="009E5F81">
      <w:pPr>
        <w:spacing w:after="200" w:line="360" w:lineRule="auto"/>
        <w:jc w:val="both"/>
        <w:rPr>
          <w:rFonts w:ascii="Arial" w:hAnsi="Arial" w:cs="Arial"/>
          <w:color w:val="17365D"/>
          <w:lang w:val="es-MX" w:eastAsia="es-MX"/>
        </w:rPr>
      </w:pPr>
      <w:r w:rsidRPr="00EA7421">
        <w:rPr>
          <w:rFonts w:ascii="Arial" w:hAnsi="Arial" w:cs="Arial"/>
          <w:lang w:val="es-MX" w:eastAsia="es-MX"/>
        </w:rPr>
        <w:t>El 29 de junio de 1932, las cuatro empresas sajonas de vehículos motorizados Audi, DKW, Horch y Wanderer aunaron sus fuerzas para fundar la empresa Auto Union AG, que tenía sus oficinas centrales en Chemnitz. Por consiguiente, el nuevo grupo empresarial era capaz de servir a todos los segmentos del mercado, desde motocicletas ligeras hasta lujosos automóviles de gama alta.</w:t>
      </w:r>
    </w:p>
    <w:p w:rsidR="00475CD0" w:rsidRDefault="00475CD0" w:rsidP="009E5F81">
      <w:pPr>
        <w:spacing w:after="200" w:line="360" w:lineRule="auto"/>
        <w:jc w:val="both"/>
        <w:rPr>
          <w:rFonts w:ascii="Arial" w:hAnsi="Arial" w:cs="Arial"/>
          <w:color w:val="17365D"/>
          <w:lang w:val="es-MX" w:eastAsia="es-MX"/>
        </w:rPr>
      </w:pPr>
      <w:r w:rsidRPr="00EA7421">
        <w:rPr>
          <w:rFonts w:ascii="Arial" w:hAnsi="Arial" w:cs="Arial"/>
          <w:lang w:val="es-MX" w:eastAsia="es-MX"/>
        </w:rPr>
        <w:t>En 1934, la nueva empresa, Auto Union, alcanzó la máxima popularidad gracias al éxito de un diseño de vehículo de carreras basado en planos de Ferdinand Porsche. El motor de seis cilindros se encontraba ubicado en la parte posterior del vehículo, lo que mejoraba la aerodinámica del mismo.</w:t>
      </w:r>
    </w:p>
    <w:p w:rsidR="00475CD0" w:rsidRDefault="00475CD0" w:rsidP="009E5F81">
      <w:pPr>
        <w:spacing w:after="200" w:line="360" w:lineRule="auto"/>
        <w:jc w:val="both"/>
        <w:rPr>
          <w:rFonts w:ascii="Arial" w:hAnsi="Arial" w:cs="Arial"/>
          <w:color w:val="17365D"/>
          <w:lang w:val="es-MX" w:eastAsia="es-MX"/>
        </w:rPr>
      </w:pPr>
      <w:r w:rsidRPr="00EA7421">
        <w:rPr>
          <w:rFonts w:ascii="Arial" w:hAnsi="Arial" w:cs="Arial"/>
          <w:lang w:val="es-MX" w:eastAsia="es-MX"/>
        </w:rPr>
        <w:t>En 1936, la dirección del grupo Auto Union, se trasladó a la nueva sede de las oficinas centrales, en Chemnitz.</w:t>
      </w:r>
    </w:p>
    <w:p w:rsidR="00475CD0" w:rsidRDefault="00475CD0" w:rsidP="009E5F81">
      <w:pPr>
        <w:spacing w:after="200" w:line="360" w:lineRule="auto"/>
        <w:jc w:val="both"/>
        <w:rPr>
          <w:rFonts w:ascii="Arial" w:hAnsi="Arial" w:cs="Arial"/>
          <w:color w:val="17365D"/>
          <w:lang w:val="es-MX" w:eastAsia="es-MX"/>
        </w:rPr>
      </w:pPr>
      <w:r w:rsidRPr="00EA7421">
        <w:rPr>
          <w:rFonts w:ascii="Arial" w:hAnsi="Arial" w:cs="Arial"/>
          <w:lang w:val="es-MX" w:eastAsia="es-MX"/>
        </w:rPr>
        <w:t>Los automóviles de carreras Auto Union se consideraban en su época productos de alta tecnología. Eran sinónimos de grandes hitos en una construcción de vehículos motorizados cuya meta era sobre todo fabricar motores de alto rendimiento, crear un diseño aerodinámico y usar una estructura ligera de manera sistemática. En 1937, el automóvil de Auto Union con un carenado de líneas aerodinámicas y una potencia de 545 CV fue el primero en superar una velocidad de 400 km.</w:t>
      </w:r>
    </w:p>
    <w:p w:rsidR="00475CD0" w:rsidRDefault="00475CD0" w:rsidP="009E5F81">
      <w:pPr>
        <w:spacing w:after="200" w:line="360" w:lineRule="auto"/>
        <w:jc w:val="both"/>
        <w:rPr>
          <w:rFonts w:ascii="Arial" w:hAnsi="Arial" w:cs="Arial"/>
          <w:color w:val="17365D"/>
          <w:lang w:val="es-MX" w:eastAsia="es-MX"/>
        </w:rPr>
      </w:pPr>
      <w:r w:rsidRPr="00EA7421">
        <w:rPr>
          <w:rFonts w:ascii="Arial" w:hAnsi="Arial" w:cs="Arial"/>
          <w:lang w:val="es-MX" w:eastAsia="es-MX"/>
        </w:rPr>
        <w:t>Con el desarrollo y la producción de vehículos especiales para uso militar, Auto Union se convirtió en un importante proveedor de vehículos para las fuerzas armadas a mediados de la década de 1930. Con motivo del comienzo de la guerra, la producción civil quedó interrumpida en mayo de 1940. Después de esta fecha, la empresa fabricó exclusivamente vehículos para uso militar.</w:t>
      </w:r>
    </w:p>
    <w:p w:rsidR="00475CD0" w:rsidRDefault="00475CD0" w:rsidP="009E5F81">
      <w:pPr>
        <w:spacing w:after="200" w:line="360" w:lineRule="auto"/>
        <w:jc w:val="both"/>
        <w:rPr>
          <w:rFonts w:ascii="Arial" w:hAnsi="Arial" w:cs="Arial"/>
          <w:color w:val="17365D"/>
          <w:lang w:val="es-MX" w:eastAsia="es-MX"/>
        </w:rPr>
      </w:pPr>
      <w:r w:rsidRPr="00EA7421">
        <w:rPr>
          <w:rFonts w:ascii="Arial" w:hAnsi="Arial" w:cs="Arial"/>
          <w:lang w:val="es-MX" w:eastAsia="es-MX"/>
        </w:rPr>
        <w:t>Bajo las órdenes de la administración militar soviética en Alemania, las plantas sajonas de Auto Union fueron desmanteladas en 1945 a título de indemnización. A continuación, todo el activo de la empresa fue expropiado sin compensación alguna. El 17 de agosto de 1948, la empresa Auto Union AG de Chemnitz fue dada de baja del registro comercial.</w:t>
      </w:r>
    </w:p>
    <w:p w:rsidR="00475CD0" w:rsidRDefault="00475CD0" w:rsidP="009E5F81">
      <w:pPr>
        <w:spacing w:after="200" w:line="360" w:lineRule="auto"/>
        <w:jc w:val="both"/>
        <w:rPr>
          <w:rFonts w:ascii="Arial" w:hAnsi="Arial" w:cs="Arial"/>
          <w:color w:val="17365D"/>
          <w:lang w:val="es-MX" w:eastAsia="es-MX"/>
        </w:rPr>
      </w:pPr>
      <w:r w:rsidRPr="00EA7421">
        <w:rPr>
          <w:rFonts w:ascii="Arial" w:hAnsi="Arial" w:cs="Arial"/>
          <w:lang w:val="es-MX" w:eastAsia="es-MX"/>
        </w:rPr>
        <w:t>Créditos del gobierno estatal de Baviera y ayuda procedente del Plan Marshall posibilitaron la organización de una nueva planta de fabricación de automóviles en la ciudad de Ingolstadt. Auto Union GmbH se fundó en Ingolstadt el 3 de septiembre de 1949.</w:t>
      </w:r>
    </w:p>
    <w:p w:rsidR="00475CD0" w:rsidRDefault="00475CD0" w:rsidP="009E5F81">
      <w:pPr>
        <w:spacing w:after="200" w:line="360" w:lineRule="auto"/>
        <w:jc w:val="both"/>
        <w:rPr>
          <w:rFonts w:ascii="Arial" w:hAnsi="Arial" w:cs="Arial"/>
          <w:color w:val="17365D"/>
          <w:lang w:val="es-MX" w:eastAsia="es-MX"/>
        </w:rPr>
      </w:pPr>
      <w:r w:rsidRPr="00EA7421">
        <w:rPr>
          <w:rFonts w:ascii="Arial" w:hAnsi="Arial" w:cs="Arial"/>
          <w:lang w:val="es-MX" w:eastAsia="es-MX"/>
        </w:rPr>
        <w:t>Daimler-Benz AG adquirió la mayoría y, por consiguiente, las acciones restantes de Auto Union GmbH el 24 de abril de 1958. A partir de esta fecha y hasta finales de 1967, Auto Union se convirtió en una filial bajo control total del grupo Daimler, con sede en Stuttgart.</w:t>
      </w:r>
    </w:p>
    <w:p w:rsidR="00475CD0" w:rsidRDefault="00475CD0" w:rsidP="009E5F81">
      <w:pPr>
        <w:spacing w:after="200" w:line="360" w:lineRule="auto"/>
        <w:jc w:val="both"/>
        <w:rPr>
          <w:rFonts w:ascii="Arial" w:hAnsi="Arial" w:cs="Arial"/>
          <w:color w:val="17365D"/>
          <w:lang w:val="es-MX" w:eastAsia="es-MX"/>
        </w:rPr>
      </w:pPr>
      <w:r>
        <w:rPr>
          <w:rFonts w:ascii="Arial" w:hAnsi="Arial" w:cs="Arial"/>
          <w:lang w:val="es-MX" w:eastAsia="es-MX"/>
        </w:rPr>
        <w:t>V</w:t>
      </w:r>
      <w:r w:rsidRPr="00EA7421">
        <w:rPr>
          <w:rFonts w:ascii="Arial" w:hAnsi="Arial" w:cs="Arial"/>
          <w:lang w:val="es-MX" w:eastAsia="es-MX"/>
        </w:rPr>
        <w:t>olkswagenwerk AG adquirió la mayoría de las acciones de Auto Union GmbH en diciembre de 1964. La empresa con sede en Ingolstadt se convirtió en una filial propiedad al 100% de VW a partir de finales de 1966.</w:t>
      </w:r>
    </w:p>
    <w:p w:rsidR="00475CD0" w:rsidRDefault="00475CD0" w:rsidP="009E5F81">
      <w:pPr>
        <w:spacing w:after="200" w:line="360" w:lineRule="auto"/>
        <w:jc w:val="both"/>
        <w:rPr>
          <w:rFonts w:ascii="Arial" w:hAnsi="Arial" w:cs="Arial"/>
          <w:color w:val="17365D"/>
          <w:lang w:val="es-MX" w:eastAsia="es-MX"/>
        </w:rPr>
      </w:pPr>
      <w:r w:rsidRPr="00EA7421">
        <w:rPr>
          <w:rFonts w:ascii="Arial" w:hAnsi="Arial" w:cs="Arial"/>
          <w:lang w:val="es-MX" w:eastAsia="es-MX"/>
        </w:rPr>
        <w:t>El 26 de noviembre de 1968, Auto Union invitó a los distribuidores y a la prensa a asistir a la presentación de un nuevo diseño, el Audi 100, en el Teatro Municipal de Ingolstadt. Este modelo, creado por el ingeniero jefe Dr. Ludwig Kraus, llevó por primera vez a Audi al competitivo segmento de mercado de la categoría media superior. El Audi 100 se convirtió rápidamente en un éxito de ventas y se erigió en la base de una nueva serie de modelos Audi que aseguraba la futura independencia de la marca Audi.</w:t>
      </w:r>
    </w:p>
    <w:p w:rsidR="00475CD0" w:rsidRDefault="00475CD0" w:rsidP="009E5F81">
      <w:pPr>
        <w:spacing w:after="200" w:line="360" w:lineRule="auto"/>
        <w:jc w:val="both"/>
        <w:rPr>
          <w:rFonts w:ascii="Arial" w:hAnsi="Arial" w:cs="Arial"/>
          <w:color w:val="17365D"/>
          <w:lang w:val="es-MX" w:eastAsia="es-MX"/>
        </w:rPr>
      </w:pPr>
      <w:r w:rsidRPr="00EA7421">
        <w:rPr>
          <w:rFonts w:ascii="Arial" w:hAnsi="Arial" w:cs="Arial"/>
          <w:lang w:val="es-MX" w:eastAsia="es-MX"/>
        </w:rPr>
        <w:t>En marzo de 1969, NSU Motorenwerke AG, que acababa de ser absorbido por VW, y Auto Union GmbH, con sede en Ingolstadt, se fusionaron para formar Audi NSU Auto Union AG, con oficinas centrales en Neckarsulm.</w:t>
      </w:r>
    </w:p>
    <w:p w:rsidR="00475CD0" w:rsidRDefault="00475CD0" w:rsidP="009E5F81">
      <w:pPr>
        <w:spacing w:after="200" w:line="360" w:lineRule="auto"/>
        <w:jc w:val="both"/>
        <w:rPr>
          <w:rFonts w:ascii="Arial" w:hAnsi="Arial" w:cs="Arial"/>
          <w:color w:val="17365D"/>
          <w:lang w:val="es-MX" w:eastAsia="es-MX"/>
        </w:rPr>
      </w:pPr>
      <w:r w:rsidRPr="00EA7421">
        <w:rPr>
          <w:rFonts w:ascii="Arial" w:hAnsi="Arial" w:cs="Arial"/>
          <w:lang w:val="es-MX" w:eastAsia="es-MX"/>
        </w:rPr>
        <w:t>En Marzo del 1980, Un coupe deportivo con tracción a las cuatro ruedas causo sensación en el stand de Audi en el Motor show de Génova. El Audi quattro fue el primer vehículo de altas prestaciones con tracción a las cuatro ruedas. Este concepto de conducción solo se habia usado anteriormente en camiones y vehiculos todo terreno. El sistema de tracción permanente a las cuatro ruedas en el Audi quattro gozo de un éxito total en todo el mundo del motor y gradualmente se implemento en toda la gama de Audi.</w:t>
      </w:r>
    </w:p>
    <w:p w:rsidR="00475CD0" w:rsidRDefault="00475CD0" w:rsidP="009E5F81">
      <w:pPr>
        <w:spacing w:after="200" w:line="360" w:lineRule="auto"/>
        <w:jc w:val="both"/>
        <w:rPr>
          <w:rFonts w:ascii="Arial" w:hAnsi="Arial" w:cs="Arial"/>
          <w:color w:val="17365D"/>
          <w:lang w:val="es-MX" w:eastAsia="es-MX"/>
        </w:rPr>
      </w:pPr>
      <w:r>
        <w:rPr>
          <w:rFonts w:ascii="Arial" w:hAnsi="Arial" w:cs="Arial"/>
          <w:lang w:val="es-MX" w:eastAsia="es-MX"/>
        </w:rPr>
        <w:t>A</w:t>
      </w:r>
      <w:r w:rsidRPr="00EA7421">
        <w:rPr>
          <w:rFonts w:ascii="Arial" w:hAnsi="Arial" w:cs="Arial"/>
          <w:lang w:val="es-MX" w:eastAsia="es-MX"/>
        </w:rPr>
        <w:t xml:space="preserve"> partir del primero de enero de 1985, Audi NSU Auto Union AG cambió su nombre por AUDI AG. Al mismo tiempo, la empresa trasladó sus oficinas centrales de Neckarsulm a Ingolstadt. A partir de este momento, los productos y la empresa pasaron a tener el mismo nombre.</w:t>
      </w:r>
    </w:p>
    <w:p w:rsidR="00475CD0" w:rsidRDefault="00475CD0" w:rsidP="009E5F81">
      <w:pPr>
        <w:spacing w:after="200" w:line="360" w:lineRule="auto"/>
        <w:jc w:val="both"/>
        <w:rPr>
          <w:rFonts w:ascii="Arial" w:hAnsi="Arial" w:cs="Arial"/>
          <w:color w:val="17365D"/>
          <w:lang w:val="es-MX" w:eastAsia="es-MX"/>
        </w:rPr>
      </w:pPr>
      <w:r w:rsidRPr="00EA7421">
        <w:rPr>
          <w:rFonts w:ascii="Arial" w:hAnsi="Arial" w:cs="Arial"/>
          <w:lang w:val="es-MX" w:eastAsia="es-MX"/>
        </w:rPr>
        <w:t>Después de más de 13 años en proceso de desarrollo, los ingenieros de Audi consiguieron cultivar la tecnología de la inyección directa diesel, que se había usado con anterioridad únicamente en camiones, para aplicarla también en los motores diesel de los automóviles. En combinación con un turbocompresor, también se obtuvo un proceso de combustión con una pérdida de combustible mínima, lo que se tradujo en un consumo de carburante muy económico. En otoño de 1989, el Audi 100 fue presentado en el Salón Internacional del Automóvil en Frankfurt con un motor TDI de cinco cilindros y 2,5 litros.</w:t>
      </w:r>
    </w:p>
    <w:p w:rsidR="00475CD0" w:rsidRDefault="00475CD0" w:rsidP="009E5F81">
      <w:pPr>
        <w:spacing w:after="200" w:line="360" w:lineRule="auto"/>
        <w:jc w:val="both"/>
        <w:rPr>
          <w:rFonts w:ascii="Arial" w:hAnsi="Arial" w:cs="Arial"/>
          <w:color w:val="17365D"/>
          <w:lang w:val="es-MX" w:eastAsia="es-MX"/>
        </w:rPr>
      </w:pPr>
      <w:r w:rsidRPr="00EA7421">
        <w:rPr>
          <w:rFonts w:ascii="Arial" w:hAnsi="Arial" w:cs="Arial"/>
          <w:lang w:val="es-MX" w:eastAsia="es-MX"/>
        </w:rPr>
        <w:t>Durante algunos años, AUDI AG había estado trabajando conjuntamente con la empresa Aluminum Company of America en el desarrollo de un automóvil ligero con estructura de aluminio. El resultado fue presentado en el Salón Internacional del Automóvil en Frankfurt de 1993: el estudio de aluminio conocido como el Audi Space Frame. La carrocería utilizaba nuevos principios de diseño: secciones de aluminio extruido, unidas por nodos de fundición a presión, forman una estructura de armazón en la que se integran paneles de aluminio que desempeñan una función autoportante.</w:t>
      </w:r>
    </w:p>
    <w:p w:rsidR="00475CD0" w:rsidRDefault="00475CD0" w:rsidP="009E5F81">
      <w:pPr>
        <w:spacing w:after="200" w:line="360" w:lineRule="auto"/>
        <w:jc w:val="both"/>
        <w:rPr>
          <w:rFonts w:ascii="Arial" w:hAnsi="Arial" w:cs="Arial"/>
          <w:color w:val="17365D"/>
          <w:lang w:val="es-MX" w:eastAsia="es-MX"/>
        </w:rPr>
      </w:pPr>
      <w:r w:rsidRPr="00EA7421">
        <w:rPr>
          <w:rFonts w:ascii="Arial" w:hAnsi="Arial" w:cs="Arial"/>
          <w:lang w:val="es-MX" w:eastAsia="es-MX"/>
        </w:rPr>
        <w:t>En marzo de 1994, AUDI AG presentó su nuevo modelo dentro de la gama alta, el Audi A8, en el Salón del Automóvil de Ginebra. Este fue el primer modelo de producción con carrocería íntegramente de aluminio. Al mismo tiempo, se introdujo un nuevo proceso de denominación para los modelos Audi. A partir de ese momento, el Audi 80 fue conocido como el A4, y el Audi 100 pasó a denominarse A6. Les siguió, en 1996, el Audi A3, el primer representante de la gama de vehículos compactos. La fabricación del Audi A2, el primer vehículo de aluminio construido en serie, empezó en junio del año 2000.</w:t>
      </w:r>
    </w:p>
    <w:p w:rsidR="00475CD0" w:rsidRPr="009E5F81" w:rsidRDefault="00475CD0" w:rsidP="009E5F81">
      <w:pPr>
        <w:spacing w:after="200" w:line="360" w:lineRule="auto"/>
        <w:jc w:val="both"/>
        <w:rPr>
          <w:rFonts w:ascii="Arial" w:hAnsi="Arial" w:cs="Arial"/>
          <w:color w:val="17365D"/>
          <w:lang w:val="es-MX" w:eastAsia="es-MX"/>
        </w:rPr>
      </w:pPr>
      <w:r w:rsidRPr="00EA7421">
        <w:rPr>
          <w:rFonts w:ascii="Arial" w:hAnsi="Arial" w:cs="Arial"/>
          <w:lang w:val="es-MX" w:eastAsia="es-MX"/>
        </w:rPr>
        <w:t>A partir del año 2000, Audi ha crecido de manera exorbitante y ha logrado convertirse en una de las marcas líderes del sector de la gama de automóviles de lujo, hasta convertirse en la empresa que es ahora.</w:t>
      </w:r>
    </w:p>
    <w:p w:rsidR="00475CD0" w:rsidRPr="00EA7421" w:rsidRDefault="00475CD0" w:rsidP="00983826">
      <w:pPr>
        <w:spacing w:before="100" w:beforeAutospacing="1" w:after="240" w:line="360" w:lineRule="auto"/>
        <w:jc w:val="both"/>
        <w:rPr>
          <w:rFonts w:ascii="Arial" w:hAnsi="Arial" w:cs="Arial"/>
          <w:lang w:val="es-MX" w:eastAsia="es-MX"/>
        </w:rPr>
      </w:pPr>
      <w:r w:rsidRPr="00EA7421">
        <w:rPr>
          <w:rFonts w:ascii="Arial" w:hAnsi="Arial" w:cs="Arial"/>
          <w:lang w:val="es-MX" w:eastAsia="es-MX"/>
        </w:rPr>
        <w:t>Audi fabrica "a la vanguardia de la técnica" en once centros de producción automovilísticos avanzados. Procesos logísticos de vanguardia, el sistema de producción síncrono de Audi y alrededor de 85.000 empleados altamente cualificados garantizan unos estándares Audi uniformes en todo el mundo. Cada centro de producción de Audi satisface los más exigentes requisitos de calidad, eficiencia y compatibilidad con el medio ambiente. El presente trabajo se desarrolló en la planta de Audi ubicada en San José Chiapa, Puebla, México.</w:t>
      </w:r>
    </w:p>
    <w:p w:rsidR="00475CD0" w:rsidRPr="00EA7421" w:rsidRDefault="00475CD0" w:rsidP="00EA7421">
      <w:pPr>
        <w:spacing w:after="240" w:line="360" w:lineRule="auto"/>
        <w:contextualSpacing/>
        <w:jc w:val="both"/>
        <w:rPr>
          <w:rFonts w:ascii="Arial" w:hAnsi="Arial" w:cs="Arial"/>
          <w:lang w:val="es-MX" w:eastAsia="es-MX"/>
        </w:rPr>
      </w:pPr>
      <w:r w:rsidRPr="00EA7421">
        <w:rPr>
          <w:rFonts w:ascii="Arial" w:hAnsi="Arial" w:cs="Arial"/>
          <w:lang w:val="es-MX" w:eastAsia="es-MX"/>
        </w:rPr>
        <w:t>El objetivo estratégico primordial de convertir a Audi en la primera marca del mundo en el segmento de los automóviles de alta gama ha quedado anclado como visión en su “Estrategia 2020”, presentada por primera vez en el año 2010. Audi no deja de desarrollar y de mejorar continuamente los contenidos de su estrategia para poder hacer frente a los cambiantes requisitos y condiciones en el ámbito económico, ecológico y social.</w:t>
      </w:r>
    </w:p>
    <w:p w:rsidR="00475CD0" w:rsidRDefault="00475CD0" w:rsidP="002036EF">
      <w:pPr>
        <w:pStyle w:val="NormalWeb"/>
        <w:spacing w:before="0" w:beforeAutospacing="0" w:after="240" w:afterAutospacing="0" w:line="360" w:lineRule="auto"/>
        <w:jc w:val="both"/>
        <w:rPr>
          <w:rFonts w:ascii="Arial" w:hAnsi="Arial" w:cs="Arial"/>
          <w:lang w:val="es-MX" w:eastAsia="es-MX"/>
        </w:rPr>
      </w:pPr>
      <w:r w:rsidRPr="00EA7421">
        <w:rPr>
          <w:rFonts w:ascii="Arial" w:hAnsi="Arial" w:cs="Arial"/>
          <w:lang w:val="es-MX" w:eastAsia="es-MX"/>
        </w:rPr>
        <w:t>El entusiasmo de sus clientes es la misión en la que se centra su “Estrategia 2020”. Para cumplirla han definido cuatro áreas de actividad estratégicas para la marca Audi:</w:t>
      </w:r>
    </w:p>
    <w:p w:rsidR="00475CD0" w:rsidRPr="00EA7421" w:rsidRDefault="00475CD0" w:rsidP="002036EF">
      <w:pPr>
        <w:pStyle w:val="ListParagraph"/>
        <w:numPr>
          <w:ilvl w:val="0"/>
          <w:numId w:val="31"/>
        </w:numPr>
        <w:spacing w:after="240" w:line="360" w:lineRule="auto"/>
        <w:jc w:val="both"/>
        <w:rPr>
          <w:rFonts w:ascii="Arial" w:hAnsi="Arial" w:cs="Arial"/>
          <w:sz w:val="24"/>
        </w:rPr>
      </w:pPr>
      <w:r w:rsidRPr="00EA7421">
        <w:rPr>
          <w:rFonts w:ascii="Arial" w:hAnsi="Arial" w:cs="Arial"/>
          <w:sz w:val="24"/>
        </w:rPr>
        <w:t>Definimos la innovación</w:t>
      </w:r>
    </w:p>
    <w:p w:rsidR="00475CD0" w:rsidRPr="00EA7421" w:rsidRDefault="00475CD0" w:rsidP="002036EF">
      <w:pPr>
        <w:pStyle w:val="ListParagraph"/>
        <w:numPr>
          <w:ilvl w:val="0"/>
          <w:numId w:val="31"/>
        </w:numPr>
        <w:spacing w:after="240" w:line="360" w:lineRule="auto"/>
        <w:jc w:val="both"/>
        <w:rPr>
          <w:rFonts w:ascii="Arial" w:hAnsi="Arial" w:cs="Arial"/>
          <w:sz w:val="24"/>
        </w:rPr>
      </w:pPr>
      <w:r w:rsidRPr="00EA7421">
        <w:rPr>
          <w:rFonts w:ascii="Arial" w:hAnsi="Arial" w:cs="Arial"/>
          <w:sz w:val="24"/>
        </w:rPr>
        <w:t>Generamos experiencias</w:t>
      </w:r>
    </w:p>
    <w:p w:rsidR="00475CD0" w:rsidRPr="00EA7421" w:rsidRDefault="00475CD0" w:rsidP="002036EF">
      <w:pPr>
        <w:pStyle w:val="ListParagraph"/>
        <w:numPr>
          <w:ilvl w:val="0"/>
          <w:numId w:val="31"/>
        </w:numPr>
        <w:spacing w:after="240" w:line="360" w:lineRule="auto"/>
        <w:jc w:val="both"/>
        <w:rPr>
          <w:rFonts w:ascii="Arial" w:hAnsi="Arial" w:cs="Arial"/>
          <w:sz w:val="24"/>
        </w:rPr>
      </w:pPr>
      <w:r w:rsidRPr="00EA7421">
        <w:rPr>
          <w:rFonts w:ascii="Arial" w:hAnsi="Arial" w:cs="Arial"/>
          <w:sz w:val="24"/>
        </w:rPr>
        <w:t>Creamos Audi</w:t>
      </w:r>
    </w:p>
    <w:p w:rsidR="00475CD0" w:rsidRPr="00EA7421" w:rsidRDefault="00475CD0" w:rsidP="002036EF">
      <w:pPr>
        <w:pStyle w:val="ListParagraph"/>
        <w:numPr>
          <w:ilvl w:val="0"/>
          <w:numId w:val="31"/>
        </w:numPr>
        <w:spacing w:after="240" w:line="360" w:lineRule="auto"/>
        <w:jc w:val="both"/>
        <w:rPr>
          <w:rFonts w:ascii="Arial" w:hAnsi="Arial" w:cs="Arial"/>
          <w:sz w:val="24"/>
        </w:rPr>
      </w:pPr>
      <w:r w:rsidRPr="00EA7421">
        <w:rPr>
          <w:rFonts w:ascii="Arial" w:hAnsi="Arial" w:cs="Arial"/>
          <w:sz w:val="24"/>
        </w:rPr>
        <w:t>Vivimos la responsabilidad</w:t>
      </w:r>
    </w:p>
    <w:p w:rsidR="00475CD0" w:rsidRPr="00EA7421" w:rsidRDefault="00475CD0" w:rsidP="00EA7421">
      <w:pPr>
        <w:pStyle w:val="NormalWeb"/>
        <w:spacing w:before="270" w:beforeAutospacing="0" w:after="240" w:afterAutospacing="0" w:line="360" w:lineRule="auto"/>
        <w:jc w:val="both"/>
        <w:rPr>
          <w:rFonts w:ascii="Arial" w:hAnsi="Arial" w:cs="Arial"/>
          <w:lang w:val="es-MX" w:eastAsia="es-MX"/>
        </w:rPr>
      </w:pPr>
      <w:r w:rsidRPr="00EA7421">
        <w:rPr>
          <w:rFonts w:ascii="Arial" w:hAnsi="Arial" w:cs="Arial"/>
          <w:lang w:val="es-MX" w:eastAsia="es-MX"/>
        </w:rPr>
        <w:t>"A la vanguardia de la técnica" es la esencia de su identidad de marca, que engloba los valores característicos de la misma: deportividad, vanguardia y calidad. Dichos valores se reflejan en sus productos y servicios. La marca Audi es ante todo sinónimo de innovaciones tecnológicas, moderno diseño y elevada calidad de materiales y de acabado.</w:t>
      </w:r>
    </w:p>
    <w:p w:rsidR="00475CD0" w:rsidRPr="00EA7421" w:rsidRDefault="00475CD0" w:rsidP="00EA7421">
      <w:pPr>
        <w:pStyle w:val="NormalWeb"/>
        <w:spacing w:before="270" w:beforeAutospacing="0" w:after="240" w:afterAutospacing="0" w:line="360" w:lineRule="auto"/>
        <w:jc w:val="both"/>
        <w:rPr>
          <w:rFonts w:ascii="Arial" w:hAnsi="Arial" w:cs="Arial"/>
          <w:lang w:val="es-MX" w:eastAsia="es-MX"/>
        </w:rPr>
      </w:pPr>
      <w:r w:rsidRPr="00EA7421">
        <w:rPr>
          <w:rFonts w:ascii="Arial" w:hAnsi="Arial" w:cs="Arial"/>
          <w:lang w:val="es-MX" w:eastAsia="es-MX"/>
        </w:rPr>
        <w:t>Para lograr el objetivo de convertirse en la marca número uno de automóviles del segmento Premium, Audi se ha fijado objetivos claros en diversas áreas:</w:t>
      </w:r>
    </w:p>
    <w:p w:rsidR="00475CD0" w:rsidRPr="00EA7421" w:rsidRDefault="00475CD0" w:rsidP="00EA7421">
      <w:pPr>
        <w:pStyle w:val="ListParagraph"/>
        <w:numPr>
          <w:ilvl w:val="0"/>
          <w:numId w:val="31"/>
        </w:numPr>
        <w:spacing w:after="240" w:line="360" w:lineRule="auto"/>
        <w:jc w:val="both"/>
        <w:rPr>
          <w:rFonts w:ascii="Arial" w:hAnsi="Arial" w:cs="Arial"/>
          <w:sz w:val="24"/>
        </w:rPr>
      </w:pPr>
      <w:r w:rsidRPr="00EA7421">
        <w:rPr>
          <w:rFonts w:ascii="Arial" w:hAnsi="Arial" w:cs="Arial"/>
          <w:sz w:val="24"/>
        </w:rPr>
        <w:t>Solidez financiera extraordinaria</w:t>
      </w:r>
    </w:p>
    <w:p w:rsidR="00475CD0" w:rsidRPr="00EA7421" w:rsidRDefault="00475CD0" w:rsidP="00EA7421">
      <w:pPr>
        <w:pStyle w:val="ListParagraph"/>
        <w:numPr>
          <w:ilvl w:val="0"/>
          <w:numId w:val="31"/>
        </w:numPr>
        <w:spacing w:after="240" w:line="360" w:lineRule="auto"/>
        <w:jc w:val="both"/>
        <w:rPr>
          <w:rFonts w:ascii="Arial" w:hAnsi="Arial" w:cs="Arial"/>
          <w:sz w:val="24"/>
        </w:rPr>
      </w:pPr>
      <w:r w:rsidRPr="00EA7421">
        <w:rPr>
          <w:rFonts w:ascii="Arial" w:hAnsi="Arial" w:cs="Arial"/>
          <w:sz w:val="24"/>
        </w:rPr>
        <w:t>Crecimiento continuo</w:t>
      </w:r>
    </w:p>
    <w:p w:rsidR="00475CD0" w:rsidRPr="00EA7421" w:rsidRDefault="00475CD0" w:rsidP="00EA7421">
      <w:pPr>
        <w:pStyle w:val="ListParagraph"/>
        <w:numPr>
          <w:ilvl w:val="0"/>
          <w:numId w:val="31"/>
        </w:numPr>
        <w:spacing w:after="240" w:line="360" w:lineRule="auto"/>
        <w:jc w:val="both"/>
        <w:rPr>
          <w:rFonts w:ascii="Arial" w:hAnsi="Arial" w:cs="Arial"/>
          <w:sz w:val="24"/>
        </w:rPr>
      </w:pPr>
      <w:r w:rsidRPr="00EA7421">
        <w:rPr>
          <w:rFonts w:ascii="Arial" w:hAnsi="Arial" w:cs="Arial"/>
          <w:sz w:val="24"/>
        </w:rPr>
        <w:t>Líder en imagen global y mejor estructura de clientes</w:t>
      </w:r>
    </w:p>
    <w:p w:rsidR="00475CD0" w:rsidRPr="00EA7421" w:rsidRDefault="00475CD0" w:rsidP="00EA7421">
      <w:pPr>
        <w:pStyle w:val="ListParagraph"/>
        <w:numPr>
          <w:ilvl w:val="0"/>
          <w:numId w:val="31"/>
        </w:numPr>
        <w:spacing w:after="240" w:line="360" w:lineRule="auto"/>
        <w:jc w:val="both"/>
        <w:rPr>
          <w:rFonts w:ascii="Arial" w:hAnsi="Arial" w:cs="Arial"/>
          <w:sz w:val="24"/>
        </w:rPr>
      </w:pPr>
      <w:r w:rsidRPr="00EA7421">
        <w:rPr>
          <w:rFonts w:ascii="Arial" w:hAnsi="Arial" w:cs="Arial"/>
          <w:sz w:val="24"/>
        </w:rPr>
        <w:t>Líder en innovación</w:t>
      </w:r>
    </w:p>
    <w:p w:rsidR="00475CD0" w:rsidRPr="00EA7421" w:rsidRDefault="00475CD0" w:rsidP="00EA7421">
      <w:pPr>
        <w:pStyle w:val="ListParagraph"/>
        <w:numPr>
          <w:ilvl w:val="0"/>
          <w:numId w:val="31"/>
        </w:numPr>
        <w:spacing w:after="240" w:line="360" w:lineRule="auto"/>
        <w:jc w:val="both"/>
        <w:rPr>
          <w:rFonts w:ascii="Arial" w:hAnsi="Arial" w:cs="Arial"/>
          <w:sz w:val="24"/>
        </w:rPr>
      </w:pPr>
      <w:r w:rsidRPr="00EA7421">
        <w:rPr>
          <w:rFonts w:ascii="Arial" w:hAnsi="Arial" w:cs="Arial"/>
          <w:sz w:val="24"/>
        </w:rPr>
        <w:t>Mejor empleador a nivel mundial</w:t>
      </w:r>
    </w:p>
    <w:p w:rsidR="00475CD0" w:rsidRPr="00EA7421" w:rsidRDefault="00475CD0" w:rsidP="00EA7421">
      <w:pPr>
        <w:pStyle w:val="ListParagraph"/>
        <w:numPr>
          <w:ilvl w:val="0"/>
          <w:numId w:val="31"/>
        </w:numPr>
        <w:spacing w:after="240" w:line="360" w:lineRule="auto"/>
        <w:jc w:val="both"/>
        <w:rPr>
          <w:rFonts w:ascii="Arial" w:hAnsi="Arial" w:cs="Arial"/>
          <w:sz w:val="24"/>
        </w:rPr>
      </w:pPr>
      <w:r w:rsidRPr="00EA7421">
        <w:rPr>
          <w:rFonts w:ascii="Arial" w:hAnsi="Arial" w:cs="Arial"/>
          <w:sz w:val="24"/>
        </w:rPr>
        <w:t>Sostenibilidad en productos y procesos</w:t>
      </w:r>
    </w:p>
    <w:p w:rsidR="00475CD0" w:rsidRPr="00FC226E" w:rsidRDefault="00475CD0" w:rsidP="00FC226E">
      <w:pPr>
        <w:pStyle w:val="NormalWeb"/>
        <w:spacing w:before="270" w:beforeAutospacing="0" w:after="240" w:afterAutospacing="0" w:line="360" w:lineRule="auto"/>
        <w:jc w:val="both"/>
        <w:rPr>
          <w:rFonts w:ascii="Helvetica" w:hAnsi="Helvetica"/>
          <w:shd w:val="clear" w:color="auto" w:fill="FFFFFF"/>
        </w:rPr>
      </w:pPr>
      <w:r w:rsidRPr="00FC226E">
        <w:rPr>
          <w:rFonts w:ascii="Helvetica" w:hAnsi="Helvetica"/>
          <w:shd w:val="clear" w:color="auto" w:fill="FFFFFF"/>
        </w:rPr>
        <w:t>La máxima calidad en cada detalle es algo indiscutible en</w:t>
      </w:r>
      <w:r w:rsidRPr="00FC226E">
        <w:rPr>
          <w:rStyle w:val="apple-converted-space"/>
          <w:rFonts w:ascii="Helvetica" w:hAnsi="Helvetica"/>
          <w:shd w:val="clear" w:color="auto" w:fill="FFFFFF"/>
        </w:rPr>
        <w:t> </w:t>
      </w:r>
      <w:r w:rsidRPr="00FC226E">
        <w:rPr>
          <w:rFonts w:ascii="Helvetica" w:hAnsi="Helvetica"/>
          <w:shd w:val="clear" w:color="auto" w:fill="FFFFFF"/>
        </w:rPr>
        <w:t>Audi. Esta exigencia impregna la filosofía de toda la empresa para quien lo esencial es siempre el cliente. Hace mucho tiempo que la calidad de</w:t>
      </w:r>
      <w:r w:rsidRPr="00FC226E">
        <w:rPr>
          <w:rStyle w:val="apple-converted-space"/>
          <w:rFonts w:ascii="Helvetica" w:hAnsi="Helvetica"/>
          <w:shd w:val="clear" w:color="auto" w:fill="FFFFFF"/>
        </w:rPr>
        <w:t> </w:t>
      </w:r>
      <w:r w:rsidRPr="00FC226E">
        <w:rPr>
          <w:rFonts w:ascii="Helvetica" w:hAnsi="Helvetica"/>
          <w:shd w:val="clear" w:color="auto" w:fill="FFFFFF"/>
        </w:rPr>
        <w:t>Audi</w:t>
      </w:r>
      <w:r w:rsidRPr="00FC226E">
        <w:rPr>
          <w:rStyle w:val="apple-converted-space"/>
          <w:rFonts w:ascii="Helvetica" w:hAnsi="Helvetica"/>
          <w:shd w:val="clear" w:color="auto" w:fill="FFFFFF"/>
        </w:rPr>
        <w:t> </w:t>
      </w:r>
      <w:r w:rsidRPr="00FC226E">
        <w:rPr>
          <w:rFonts w:ascii="Helvetica" w:hAnsi="Helvetica"/>
          <w:shd w:val="clear" w:color="auto" w:fill="FFFFFF"/>
        </w:rPr>
        <w:t>fija estándares en toda la industria automovilística. Y cada día vuelve a concebirse de nuevo en toda la cadena de producción, desde el desarrollo, pasando por la fabricación, hasta los proveedores, todo para lograr la máxima satisfacción del cliente. El criterio de calidad de</w:t>
      </w:r>
      <w:r w:rsidRPr="00FC226E">
        <w:rPr>
          <w:rStyle w:val="apple-converted-space"/>
          <w:rFonts w:ascii="Helvetica" w:hAnsi="Helvetica"/>
          <w:shd w:val="clear" w:color="auto" w:fill="FFFFFF"/>
        </w:rPr>
        <w:t> </w:t>
      </w:r>
      <w:r w:rsidRPr="00FC226E">
        <w:rPr>
          <w:rFonts w:ascii="Helvetica" w:hAnsi="Helvetica"/>
          <w:shd w:val="clear" w:color="auto" w:fill="FFFFFF"/>
        </w:rPr>
        <w:t>Audi</w:t>
      </w:r>
      <w:r w:rsidRPr="00FC226E">
        <w:rPr>
          <w:rStyle w:val="apple-converted-space"/>
          <w:rFonts w:ascii="Helvetica" w:hAnsi="Helvetica"/>
          <w:shd w:val="clear" w:color="auto" w:fill="FFFFFF"/>
        </w:rPr>
        <w:t> </w:t>
      </w:r>
      <w:r w:rsidRPr="00FC226E">
        <w:rPr>
          <w:rFonts w:ascii="Helvetica" w:hAnsi="Helvetica"/>
          <w:shd w:val="clear" w:color="auto" w:fill="FFFFFF"/>
        </w:rPr>
        <w:t>y la vanguardia de la técnica son dos conceptos inseparables.</w:t>
      </w:r>
    </w:p>
    <w:p w:rsidR="00475CD0" w:rsidRPr="00FC226E" w:rsidRDefault="00475CD0" w:rsidP="00FC226E">
      <w:pPr>
        <w:pStyle w:val="NormalWeb"/>
        <w:spacing w:before="270" w:beforeAutospacing="0" w:after="240" w:afterAutospacing="0" w:line="360" w:lineRule="auto"/>
        <w:jc w:val="both"/>
        <w:rPr>
          <w:rFonts w:ascii="Helvetica" w:hAnsi="Helvetica"/>
          <w:shd w:val="clear" w:color="auto" w:fill="FFFFFF"/>
        </w:rPr>
      </w:pPr>
      <w:r w:rsidRPr="00FC226E">
        <w:rPr>
          <w:rFonts w:ascii="Helvetica" w:hAnsi="Helvetica"/>
          <w:shd w:val="clear" w:color="auto" w:fill="FFFFFF"/>
        </w:rPr>
        <w:t>Audi</w:t>
      </w:r>
      <w:r w:rsidRPr="00FC226E">
        <w:rPr>
          <w:rStyle w:val="apple-converted-space"/>
          <w:rFonts w:ascii="Helvetica" w:hAnsi="Helvetica"/>
          <w:shd w:val="clear" w:color="auto" w:fill="FFFFFF"/>
        </w:rPr>
        <w:t> </w:t>
      </w:r>
      <w:r w:rsidRPr="00FC226E">
        <w:rPr>
          <w:rFonts w:ascii="Helvetica" w:hAnsi="Helvetica"/>
          <w:shd w:val="clear" w:color="auto" w:fill="FFFFFF"/>
        </w:rPr>
        <w:t>busca siempre la calidad de las superficies, su apariencia y el empeño por la perfección en combinación con todos y cada uno de los componentes.</w:t>
      </w:r>
    </w:p>
    <w:p w:rsidR="00475CD0" w:rsidRPr="00FC226E" w:rsidRDefault="00475CD0" w:rsidP="00FC226E">
      <w:pPr>
        <w:pStyle w:val="NormalWeb"/>
        <w:spacing w:before="270" w:beforeAutospacing="0" w:after="240" w:afterAutospacing="0" w:line="360" w:lineRule="auto"/>
        <w:jc w:val="both"/>
        <w:rPr>
          <w:rFonts w:ascii="Helvetica" w:hAnsi="Helvetica"/>
          <w:shd w:val="clear" w:color="auto" w:fill="FFFFFF"/>
        </w:rPr>
      </w:pPr>
      <w:r w:rsidRPr="00FC226E">
        <w:rPr>
          <w:rFonts w:ascii="Helvetica" w:hAnsi="Helvetica"/>
          <w:shd w:val="clear" w:color="auto" w:fill="FFFFFF"/>
        </w:rPr>
        <w:t>La calidad es lo primero y el Control de Calidad, no se organiza como en otras compañías del sector según las diversas áreas y talleres de la empresa, sino que actúa como unidad central independiente en la empresa directamente vinculado a la Presidencia del Consejo de Dirección. Gracias a esta sólida posición se garantiza que el Control de Calidad de</w:t>
      </w:r>
      <w:r w:rsidRPr="00FC226E">
        <w:rPr>
          <w:rStyle w:val="apple-converted-space"/>
          <w:rFonts w:ascii="Helvetica" w:hAnsi="Helvetica"/>
          <w:shd w:val="clear" w:color="auto" w:fill="FFFFFF"/>
        </w:rPr>
        <w:t> </w:t>
      </w:r>
      <w:r w:rsidRPr="00FC226E">
        <w:rPr>
          <w:rFonts w:ascii="Helvetica" w:hAnsi="Helvetica"/>
          <w:shd w:val="clear" w:color="auto" w:fill="FFFFFF"/>
        </w:rPr>
        <w:t xml:space="preserve">Audi desempeñe, sin restricción alguna, su misión como representante del cliente en la empresa. El departamento goza de amplio margen de maniobra y también puede adoptar y poner en práctica con agilidad decisiones de alto presupuesto. </w:t>
      </w:r>
    </w:p>
    <w:p w:rsidR="00475CD0" w:rsidRPr="00FC226E" w:rsidRDefault="00475CD0" w:rsidP="00FC226E">
      <w:pPr>
        <w:pStyle w:val="NormalWeb"/>
        <w:spacing w:before="270" w:beforeAutospacing="0" w:after="240" w:afterAutospacing="0" w:line="360" w:lineRule="auto"/>
        <w:jc w:val="both"/>
        <w:rPr>
          <w:rFonts w:ascii="Helvetica" w:hAnsi="Helvetica"/>
          <w:shd w:val="clear" w:color="auto" w:fill="FFFFFF"/>
        </w:rPr>
      </w:pPr>
      <w:r w:rsidRPr="00FC226E">
        <w:rPr>
          <w:rFonts w:ascii="Helvetica" w:hAnsi="Helvetica"/>
          <w:shd w:val="clear" w:color="auto" w:fill="FFFFFF"/>
        </w:rPr>
        <w:t>Durante las fases de desarrollo y verificación, Control de Calidad asume múltiples tareas de supervisión y asesoramiento, y muy pronto incorpora sus requerimientos al proceso de producción. Control de Calidad realiza su misión de inspección durante la producción en serie hasta garantizar una calidad duradera una vez en manos del cliente: algo único en la industria del automóvil. Este departamento, es quien tiene la última palabra para decidir si un auto está listo para ser entregado al cliente.</w:t>
      </w:r>
    </w:p>
    <w:p w:rsidR="00475CD0" w:rsidRPr="00FC226E" w:rsidRDefault="00475CD0" w:rsidP="00FC226E">
      <w:pPr>
        <w:pStyle w:val="NormalWeb"/>
        <w:shd w:val="clear" w:color="auto" w:fill="FFFFFF"/>
        <w:spacing w:before="0" w:beforeAutospacing="0" w:after="240" w:afterAutospacing="0" w:line="360" w:lineRule="auto"/>
        <w:jc w:val="both"/>
        <w:rPr>
          <w:rFonts w:ascii="Helvetica" w:hAnsi="Helvetica"/>
        </w:rPr>
      </w:pPr>
      <w:r w:rsidRPr="00FC226E">
        <w:rPr>
          <w:rFonts w:ascii="Helvetica" w:hAnsi="Helvetica"/>
        </w:rPr>
        <w:t>Esta enorme inversión es la base del enfoque global de calidad en</w:t>
      </w:r>
      <w:r w:rsidRPr="00FC226E">
        <w:rPr>
          <w:rStyle w:val="apple-converted-space"/>
          <w:rFonts w:ascii="Helvetica" w:hAnsi="Helvetica"/>
        </w:rPr>
        <w:t> </w:t>
      </w:r>
      <w:r w:rsidRPr="00FC226E">
        <w:rPr>
          <w:rFonts w:ascii="Helvetica" w:hAnsi="Helvetica"/>
        </w:rPr>
        <w:t>Audi. Sólo así puede conseguirse la ilimitada calidad. En cualquier producto</w:t>
      </w:r>
      <w:r w:rsidRPr="00FC226E">
        <w:rPr>
          <w:rStyle w:val="apple-converted-space"/>
          <w:rFonts w:ascii="Helvetica" w:hAnsi="Helvetica"/>
        </w:rPr>
        <w:t> </w:t>
      </w:r>
      <w:r w:rsidRPr="00FC226E">
        <w:rPr>
          <w:rFonts w:ascii="Helvetica" w:hAnsi="Helvetica"/>
        </w:rPr>
        <w:t>Audi puede apreciarse la dedicación y el entusiasmo que los empleados practican a diario en su pormenorizada labor.</w:t>
      </w:r>
    </w:p>
    <w:p w:rsidR="00475CD0" w:rsidRPr="00FC226E" w:rsidRDefault="00475CD0" w:rsidP="00FC226E">
      <w:pPr>
        <w:pStyle w:val="NormalWeb"/>
        <w:spacing w:before="270" w:beforeAutospacing="0" w:after="240" w:afterAutospacing="0" w:line="360" w:lineRule="auto"/>
        <w:jc w:val="both"/>
        <w:rPr>
          <w:rFonts w:ascii="Arial" w:hAnsi="Arial" w:cs="Arial"/>
          <w:lang w:eastAsia="es-MX"/>
        </w:rPr>
      </w:pPr>
      <w:r w:rsidRPr="00FC226E">
        <w:rPr>
          <w:rFonts w:ascii="Helvetica" w:hAnsi="Helvetica"/>
          <w:shd w:val="clear" w:color="auto" w:fill="FFFFFF"/>
        </w:rPr>
        <w:t>El cliente percibe la calidad de los automóviles con todos los sentidos, calidad es todo lo que uno puede ver, oír, tocar y sentir. Sólo a través de esta máxima exigencia de calidad puede lograrse esa incomparable sensación</w:t>
      </w:r>
      <w:r w:rsidRPr="00FC226E">
        <w:rPr>
          <w:rStyle w:val="apple-converted-space"/>
          <w:rFonts w:ascii="Helvetica" w:hAnsi="Helvetica"/>
          <w:shd w:val="clear" w:color="auto" w:fill="FFFFFF"/>
        </w:rPr>
        <w:t> </w:t>
      </w:r>
      <w:r w:rsidRPr="00FC226E">
        <w:rPr>
          <w:rFonts w:ascii="Helvetica" w:hAnsi="Helvetica"/>
          <w:shd w:val="clear" w:color="auto" w:fill="FFFFFF"/>
        </w:rPr>
        <w:t>Audi; la máxima fiabilidad en combinación con esa imagen global de confort y deportividad, precisión y excelencia.</w:t>
      </w:r>
    </w:p>
    <w:p w:rsidR="00475CD0" w:rsidRDefault="00475CD0" w:rsidP="00FC226E">
      <w:pPr>
        <w:pStyle w:val="NormalWeb"/>
        <w:spacing w:before="270" w:beforeAutospacing="0" w:after="240" w:afterAutospacing="0" w:line="360" w:lineRule="auto"/>
        <w:jc w:val="both"/>
        <w:rPr>
          <w:rFonts w:ascii="Arial" w:hAnsi="Arial" w:cs="Arial"/>
          <w:lang w:val="es-MX" w:eastAsia="es-MX"/>
        </w:rPr>
      </w:pPr>
    </w:p>
    <w:p w:rsidR="00475CD0" w:rsidRPr="00EA7421" w:rsidRDefault="00475CD0" w:rsidP="00EA7421">
      <w:pPr>
        <w:pStyle w:val="NormalWeb"/>
        <w:spacing w:before="270" w:beforeAutospacing="0" w:after="240" w:afterAutospacing="0" w:line="360" w:lineRule="auto"/>
        <w:jc w:val="both"/>
        <w:rPr>
          <w:rFonts w:ascii="Arial" w:hAnsi="Arial" w:cs="Arial"/>
          <w:lang w:val="es-MX" w:eastAsia="es-MX"/>
        </w:rPr>
      </w:pPr>
      <w:r w:rsidRPr="00EA7421">
        <w:rPr>
          <w:rFonts w:ascii="Arial" w:hAnsi="Arial" w:cs="Arial"/>
          <w:lang w:val="es-MX" w:eastAsia="es-MX"/>
        </w:rPr>
        <w:t>Bibliografía Consultada:</w:t>
      </w:r>
    </w:p>
    <w:p w:rsidR="00475CD0" w:rsidRPr="00EA7421" w:rsidRDefault="00475CD0" w:rsidP="00EA7421">
      <w:pPr>
        <w:pStyle w:val="NormalWeb"/>
        <w:spacing w:before="270" w:beforeAutospacing="0" w:after="240" w:afterAutospacing="0" w:line="360" w:lineRule="auto"/>
        <w:jc w:val="both"/>
        <w:rPr>
          <w:rFonts w:ascii="Arial" w:hAnsi="Arial" w:cs="Arial"/>
          <w:lang w:val="es-MX" w:eastAsia="es-MX"/>
        </w:rPr>
      </w:pPr>
      <w:r w:rsidRPr="00EA7421">
        <w:rPr>
          <w:rFonts w:ascii="Arial" w:hAnsi="Arial" w:cs="Arial"/>
          <w:lang w:val="es-MX" w:eastAsia="es-MX"/>
        </w:rPr>
        <w:t>Autopasión18. Audi. Consultado el 10 de marzo de 2015, de Autopasión18. Sitio web: http://www.autopasion18.com/HISTORIA-AUDI.htm.</w:t>
      </w:r>
    </w:p>
    <w:p w:rsidR="00475CD0" w:rsidRPr="00EA7421" w:rsidRDefault="00475CD0" w:rsidP="00EA7421">
      <w:pPr>
        <w:pStyle w:val="NormalWeb"/>
        <w:spacing w:before="270" w:beforeAutospacing="0" w:after="240" w:afterAutospacing="0" w:line="360" w:lineRule="auto"/>
        <w:jc w:val="both"/>
        <w:rPr>
          <w:rFonts w:ascii="Arial" w:hAnsi="Arial" w:cs="Arial"/>
          <w:lang w:val="es-MX" w:eastAsia="es-MX"/>
        </w:rPr>
      </w:pPr>
      <w:r w:rsidRPr="00EA7421">
        <w:rPr>
          <w:rFonts w:ascii="Arial" w:hAnsi="Arial" w:cs="Arial"/>
          <w:lang w:val="es-MX" w:eastAsia="es-MX"/>
        </w:rPr>
        <w:t>Audi AG. Estrategia de la Empresa. Consultado el 10 de marzo de 2015, de Audi AG. Sitio web: http://www.audi.com/corporate/es/empresa/estrategia-de-la-empresa.html.</w:t>
      </w:r>
    </w:p>
    <w:p w:rsidR="00475CD0" w:rsidRPr="00EA7421" w:rsidRDefault="00475CD0" w:rsidP="00220479">
      <w:pPr>
        <w:pStyle w:val="NormalWeb"/>
        <w:spacing w:before="270" w:beforeAutospacing="0" w:after="240" w:afterAutospacing="0" w:line="360" w:lineRule="auto"/>
        <w:jc w:val="both"/>
        <w:rPr>
          <w:rFonts w:ascii="Arial" w:hAnsi="Arial" w:cs="Arial"/>
          <w:lang w:val="es-MX" w:eastAsia="es-MX"/>
        </w:rPr>
      </w:pPr>
      <w:r w:rsidRPr="00EA7421">
        <w:rPr>
          <w:rFonts w:ascii="Arial" w:hAnsi="Arial" w:cs="Arial"/>
          <w:lang w:val="es-MX" w:eastAsia="es-MX"/>
        </w:rPr>
        <w:t>Audi AG. Vivimos la Responsabilidad. Consultado el 10 de marzo de 2015, de Audi AG. Sitio web: http://www.audi.com/corporate/es/responsabilidad-corporativa/vivimos-la-responsabilidad.html</w:t>
      </w:r>
    </w:p>
    <w:p w:rsidR="00475CD0" w:rsidRDefault="00475CD0" w:rsidP="00220479">
      <w:pPr>
        <w:spacing w:after="240" w:line="360" w:lineRule="auto"/>
        <w:contextualSpacing/>
        <w:jc w:val="both"/>
        <w:rPr>
          <w:rFonts w:ascii="Arial" w:hAnsi="Arial" w:cs="Arial"/>
          <w:lang w:val="es-MX" w:eastAsia="es-MX"/>
        </w:rPr>
      </w:pPr>
      <w:r w:rsidRPr="00EA7421">
        <w:rPr>
          <w:rFonts w:ascii="Arial" w:hAnsi="Arial" w:cs="Arial"/>
          <w:lang w:val="es-MX" w:eastAsia="es-MX"/>
        </w:rPr>
        <w:t>Audi AG. P</w:t>
      </w:r>
      <w:r>
        <w:rPr>
          <w:rFonts w:ascii="Arial" w:hAnsi="Arial" w:cs="Arial"/>
          <w:lang w:val="es-MX" w:eastAsia="es-MX"/>
        </w:rPr>
        <w:t>lantas de Produc</w:t>
      </w:r>
      <w:r w:rsidRPr="00EA7421">
        <w:rPr>
          <w:rFonts w:ascii="Arial" w:hAnsi="Arial" w:cs="Arial"/>
          <w:lang w:val="es-MX" w:eastAsia="es-MX"/>
        </w:rPr>
        <w:t xml:space="preserve">ción. Consultado el 10 de marzo de 2015, de Audi AG. Sitio web: </w:t>
      </w:r>
      <w:r w:rsidRPr="002036EF">
        <w:rPr>
          <w:rFonts w:ascii="Arial" w:hAnsi="Arial" w:cs="Arial"/>
          <w:lang w:val="es-MX" w:eastAsia="es-MX"/>
        </w:rPr>
        <w:t>http://www.audi.com/corporate/es/empresa/centros-de-producci%C3%B3n.html</w:t>
      </w:r>
      <w:r>
        <w:rPr>
          <w:rFonts w:ascii="Arial" w:hAnsi="Arial" w:cs="Arial"/>
          <w:lang w:val="es-MX" w:eastAsia="es-MX"/>
        </w:rPr>
        <w:t>.</w:t>
      </w:r>
    </w:p>
    <w:p w:rsidR="00475CD0" w:rsidRDefault="00475CD0" w:rsidP="00220479">
      <w:pPr>
        <w:spacing w:after="240" w:line="360" w:lineRule="auto"/>
        <w:contextualSpacing/>
        <w:jc w:val="both"/>
        <w:rPr>
          <w:rFonts w:ascii="Arial" w:hAnsi="Arial" w:cs="Arial"/>
          <w:lang w:val="es-MX" w:eastAsia="es-MX"/>
        </w:rPr>
      </w:pPr>
    </w:p>
    <w:p w:rsidR="00475CD0" w:rsidRPr="00EA7421" w:rsidRDefault="00475CD0" w:rsidP="00220479">
      <w:pPr>
        <w:spacing w:after="240" w:line="360" w:lineRule="auto"/>
        <w:contextualSpacing/>
        <w:jc w:val="both"/>
        <w:rPr>
          <w:rFonts w:ascii="Arial" w:hAnsi="Arial" w:cs="Arial"/>
          <w:lang w:val="es-MX" w:eastAsia="es-MX"/>
        </w:rPr>
      </w:pPr>
      <w:r w:rsidRPr="00EA7421">
        <w:rPr>
          <w:rFonts w:ascii="Arial" w:hAnsi="Arial" w:cs="Arial"/>
          <w:lang w:val="es-MX" w:eastAsia="es-MX"/>
        </w:rPr>
        <w:t>Audi. Consultado el 10 de marzo de 2015, de Wikipedia. Sitio web: https://es.wikipedia.org/wiki/Audi.</w:t>
      </w:r>
    </w:p>
    <w:p w:rsidR="00475CD0" w:rsidRDefault="00475CD0" w:rsidP="00220479">
      <w:pPr>
        <w:spacing w:after="240" w:line="360" w:lineRule="auto"/>
        <w:contextualSpacing/>
        <w:jc w:val="both"/>
        <w:rPr>
          <w:rFonts w:ascii="Arial" w:hAnsi="Arial" w:cs="Arial"/>
          <w:lang w:val="es-MX" w:eastAsia="es-MX"/>
        </w:rPr>
      </w:pPr>
    </w:p>
    <w:p w:rsidR="00475CD0" w:rsidRPr="00983826" w:rsidRDefault="00475CD0" w:rsidP="00220479">
      <w:pPr>
        <w:spacing w:after="240" w:line="360" w:lineRule="auto"/>
        <w:jc w:val="both"/>
        <w:rPr>
          <w:rFonts w:ascii="Arial" w:hAnsi="Arial" w:cs="Arial"/>
          <w:lang w:val="es-MX" w:eastAsia="es-MX"/>
        </w:rPr>
      </w:pPr>
      <w:r w:rsidRPr="00983826">
        <w:rPr>
          <w:rFonts w:ascii="Arial" w:hAnsi="Arial" w:cs="Arial"/>
          <w:lang w:val="es-MX" w:eastAsia="es-MX"/>
        </w:rPr>
        <w:t>Gregorio Patiño (2009). La Calidad, Competencia Principal de Audi. Consultado el 10 de marzo de 2015, de Arpem. Sitio web: http://www.arpem.com/noticias/2009/coches/audi/noticias-audi-calidad-vehiculos/noticias-audi-calidad-vehiculos.html.</w:t>
      </w:r>
    </w:p>
    <w:p w:rsidR="00475CD0" w:rsidRDefault="00475CD0" w:rsidP="00220479">
      <w:pPr>
        <w:spacing w:after="240" w:line="360" w:lineRule="auto"/>
        <w:contextualSpacing/>
        <w:jc w:val="both"/>
        <w:rPr>
          <w:rFonts w:ascii="Arial" w:hAnsi="Arial" w:cs="Arial"/>
          <w:lang w:val="es-MX" w:eastAsia="es-MX"/>
        </w:rPr>
      </w:pPr>
    </w:p>
    <w:p w:rsidR="00475CD0" w:rsidRPr="002036EF" w:rsidRDefault="00475CD0" w:rsidP="002036EF">
      <w:pPr>
        <w:spacing w:after="240" w:line="360" w:lineRule="auto"/>
        <w:contextualSpacing/>
        <w:jc w:val="both"/>
        <w:rPr>
          <w:rFonts w:ascii="Arial" w:hAnsi="Arial" w:cs="Arial"/>
          <w:lang w:val="es-MX" w:eastAsia="es-MX"/>
        </w:rPr>
      </w:pPr>
    </w:p>
    <w:p w:rsidR="00475CD0" w:rsidRDefault="00475CD0" w:rsidP="00EE2161">
      <w:pPr>
        <w:spacing w:after="200" w:line="360" w:lineRule="auto"/>
        <w:contextualSpacing/>
        <w:jc w:val="both"/>
        <w:rPr>
          <w:rFonts w:ascii="Arial" w:hAnsi="Arial" w:cs="Arial"/>
          <w:b/>
          <w:lang w:val="es-MX" w:eastAsia="es-MX"/>
        </w:rPr>
      </w:pPr>
      <w:r w:rsidRPr="00EE2161">
        <w:rPr>
          <w:rFonts w:ascii="Arial" w:hAnsi="Arial" w:cs="Arial"/>
          <w:b/>
          <w:lang w:val="es-MX" w:eastAsia="es-MX"/>
        </w:rPr>
        <w:t>Capítulo III.</w:t>
      </w:r>
      <w:r>
        <w:rPr>
          <w:rFonts w:ascii="Arial" w:hAnsi="Arial" w:cs="Arial"/>
          <w:b/>
          <w:lang w:val="es-MX" w:eastAsia="es-MX"/>
        </w:rPr>
        <w:t xml:space="preserve"> DISEÑO DE PROPUESTA DE MEJORA</w:t>
      </w:r>
    </w:p>
    <w:p w:rsidR="00475CD0" w:rsidRPr="00EE2161" w:rsidRDefault="00475CD0" w:rsidP="00EE2161">
      <w:pPr>
        <w:spacing w:after="200" w:line="360" w:lineRule="auto"/>
        <w:contextualSpacing/>
        <w:jc w:val="both"/>
        <w:rPr>
          <w:rFonts w:ascii="Arial" w:hAnsi="Arial" w:cs="Arial"/>
          <w:b/>
          <w:lang w:val="es-MX" w:eastAsia="es-MX"/>
        </w:rPr>
      </w:pPr>
    </w:p>
    <w:p w:rsidR="00475CD0" w:rsidRPr="00EE2161" w:rsidRDefault="00475CD0" w:rsidP="00EE2161">
      <w:pPr>
        <w:spacing w:after="200" w:line="360" w:lineRule="auto"/>
        <w:jc w:val="both"/>
        <w:rPr>
          <w:rFonts w:ascii="Arial" w:hAnsi="Arial" w:cs="Arial"/>
          <w:b/>
          <w:lang w:val="es-MX" w:eastAsia="es-MX"/>
        </w:rPr>
      </w:pPr>
      <w:r w:rsidRPr="00EE2161">
        <w:rPr>
          <w:rFonts w:ascii="Arial" w:hAnsi="Arial" w:cs="Arial"/>
          <w:b/>
          <w:lang w:val="es-MX" w:eastAsia="es-MX"/>
        </w:rPr>
        <w:t>3.1</w:t>
      </w:r>
      <w:r>
        <w:rPr>
          <w:rFonts w:ascii="Arial" w:hAnsi="Arial" w:cs="Arial"/>
          <w:b/>
          <w:lang w:val="es-MX" w:eastAsia="es-MX"/>
        </w:rPr>
        <w:t xml:space="preserve"> Enunciado del proyecto</w:t>
      </w:r>
    </w:p>
    <w:p w:rsidR="00475CD0" w:rsidRDefault="00475CD0" w:rsidP="00EE2161">
      <w:pPr>
        <w:spacing w:after="200" w:line="360" w:lineRule="auto"/>
        <w:jc w:val="both"/>
        <w:rPr>
          <w:rFonts w:ascii="Arial" w:hAnsi="Arial" w:cs="Arial"/>
          <w:color w:val="17365D"/>
          <w:lang w:val="es-MX" w:eastAsia="es-MX"/>
        </w:rPr>
      </w:pPr>
      <w:r w:rsidRPr="00EE2161">
        <w:rPr>
          <w:rFonts w:ascii="Arial" w:hAnsi="Arial" w:cs="Arial"/>
          <w:color w:val="17365D"/>
          <w:lang w:val="es-MX" w:eastAsia="es-MX"/>
        </w:rPr>
        <w:t>[Es la descripción de lo que se quiere hacer. Se requiere hacer la presentación de la propuesta de solución habiendo estudiado varias alternativas. Los objetivos concretos que se desean lograr con el desarrollo del Proyecto de Aplicación Profesional. Establecimiento de políticas y estrategias a seguir para el logro de los objetivos].</w:t>
      </w:r>
    </w:p>
    <w:p w:rsidR="00475CD0" w:rsidRDefault="00475CD0" w:rsidP="00EE2161">
      <w:pPr>
        <w:spacing w:after="200" w:line="360" w:lineRule="auto"/>
        <w:jc w:val="both"/>
        <w:rPr>
          <w:rFonts w:ascii="Arial" w:hAnsi="Arial" w:cs="Arial"/>
          <w:lang w:val="es-MX" w:eastAsia="es-MX"/>
        </w:rPr>
      </w:pPr>
      <w:r>
        <w:rPr>
          <w:rFonts w:ascii="Arial" w:hAnsi="Arial" w:cs="Arial"/>
          <w:lang w:val="es-MX" w:eastAsia="es-MX"/>
        </w:rPr>
        <w:t>El siguiente apartado describe lo que se llevó a cabo en el presente proyecto, presentando la propuesta de solución al problema, los objetivos concretos deseados y logrados, así como el establecimiento de políticas y estrategias a seguir para el logro de los objetivos.</w:t>
      </w:r>
    </w:p>
    <w:p w:rsidR="00475CD0" w:rsidRDefault="00475CD0" w:rsidP="00EE2161">
      <w:pPr>
        <w:spacing w:after="200" w:line="360" w:lineRule="auto"/>
        <w:jc w:val="both"/>
        <w:rPr>
          <w:rFonts w:ascii="Arial" w:hAnsi="Arial" w:cs="Arial"/>
          <w:lang w:val="es-MX" w:eastAsia="es-MX"/>
        </w:rPr>
      </w:pPr>
      <w:r>
        <w:rPr>
          <w:rFonts w:ascii="Arial" w:hAnsi="Arial" w:cs="Arial"/>
          <w:lang w:val="es-MX" w:eastAsia="es-MX"/>
        </w:rPr>
        <w:t>El documento creado como resultado del proyecto agrupa los principales elementos de las pruebas de calidad que se realizan a lo largo de todo el sistema de producción. Sirve para tener una visualización clara del estatus del cumplimiento de la calidad, de los requisitos y los estándares deseados en el producto, durante cada etapa del proceso de producción, lo cual ayuda a saber en dónde se encuentran las fallas para poder corregirlas y acercarse más a tener un sistema estandarizado, con el menor número de fallas posibles y una mejor calidad en el producto.</w:t>
      </w:r>
    </w:p>
    <w:p w:rsidR="00475CD0" w:rsidRDefault="00475CD0" w:rsidP="00EE2161">
      <w:pPr>
        <w:spacing w:after="200" w:line="360" w:lineRule="auto"/>
        <w:jc w:val="both"/>
        <w:rPr>
          <w:rFonts w:ascii="Arial" w:hAnsi="Arial" w:cs="Arial"/>
          <w:color w:val="17365D"/>
          <w:lang w:val="es-MX" w:eastAsia="es-MX"/>
        </w:rPr>
      </w:pPr>
      <w:r>
        <w:rPr>
          <w:rFonts w:ascii="Arial" w:hAnsi="Arial" w:cs="Arial"/>
          <w:lang w:val="es-MX" w:eastAsia="es-MX"/>
        </w:rPr>
        <w:t>Tras haber analizado diferentes alternativas, se desarrolló una propuesta de los elementos que debe contener dicho documento, de acuerdo a lo que se desea visualizar.</w:t>
      </w:r>
    </w:p>
    <w:p w:rsidR="00475CD0" w:rsidRDefault="00475CD0" w:rsidP="00797A06">
      <w:pPr>
        <w:spacing w:after="200" w:line="360" w:lineRule="auto"/>
        <w:jc w:val="both"/>
        <w:rPr>
          <w:rFonts w:ascii="Arial" w:hAnsi="Arial" w:cs="Arial"/>
          <w:lang w:val="es-MX" w:eastAsia="es-MX"/>
        </w:rPr>
      </w:pPr>
      <w:r>
        <w:rPr>
          <w:rFonts w:ascii="Arial" w:hAnsi="Arial" w:cs="Arial"/>
          <w:lang w:val="es-MX" w:eastAsia="es-MX"/>
        </w:rPr>
        <w:t>El proceso se divide en las siguientes áreas:</w:t>
      </w:r>
    </w:p>
    <w:p w:rsidR="00475CD0" w:rsidRPr="00C600D1" w:rsidRDefault="00475CD0" w:rsidP="00797A06">
      <w:pPr>
        <w:pStyle w:val="ListParagraph"/>
        <w:numPr>
          <w:ilvl w:val="0"/>
          <w:numId w:val="25"/>
        </w:numPr>
        <w:spacing w:line="360" w:lineRule="auto"/>
        <w:jc w:val="both"/>
        <w:rPr>
          <w:rFonts w:ascii="Arial" w:hAnsi="Arial" w:cs="Arial"/>
          <w:sz w:val="24"/>
        </w:rPr>
      </w:pPr>
      <w:r w:rsidRPr="00C600D1">
        <w:rPr>
          <w:rFonts w:ascii="Arial" w:hAnsi="Arial" w:cs="Arial"/>
          <w:sz w:val="24"/>
        </w:rPr>
        <w:t>Prensas y Carrocerías</w:t>
      </w:r>
    </w:p>
    <w:p w:rsidR="00475CD0" w:rsidRPr="00C600D1" w:rsidRDefault="00475CD0" w:rsidP="00797A06">
      <w:pPr>
        <w:pStyle w:val="ListParagraph"/>
        <w:numPr>
          <w:ilvl w:val="0"/>
          <w:numId w:val="25"/>
        </w:numPr>
        <w:spacing w:line="360" w:lineRule="auto"/>
        <w:jc w:val="both"/>
        <w:rPr>
          <w:rFonts w:ascii="Arial" w:hAnsi="Arial" w:cs="Arial"/>
          <w:sz w:val="24"/>
        </w:rPr>
      </w:pPr>
      <w:r w:rsidRPr="00C600D1">
        <w:rPr>
          <w:rFonts w:ascii="Arial" w:hAnsi="Arial" w:cs="Arial"/>
          <w:sz w:val="24"/>
        </w:rPr>
        <w:t>Pintura</w:t>
      </w:r>
    </w:p>
    <w:p w:rsidR="00475CD0" w:rsidRPr="00C600D1" w:rsidRDefault="00475CD0" w:rsidP="00797A06">
      <w:pPr>
        <w:pStyle w:val="ListParagraph"/>
        <w:numPr>
          <w:ilvl w:val="0"/>
          <w:numId w:val="25"/>
        </w:numPr>
        <w:spacing w:line="360" w:lineRule="auto"/>
        <w:jc w:val="both"/>
        <w:rPr>
          <w:rFonts w:ascii="Arial" w:hAnsi="Arial" w:cs="Arial"/>
          <w:sz w:val="24"/>
        </w:rPr>
      </w:pPr>
      <w:r w:rsidRPr="00C600D1">
        <w:rPr>
          <w:rFonts w:ascii="Arial" w:hAnsi="Arial" w:cs="Arial"/>
          <w:sz w:val="24"/>
        </w:rPr>
        <w:t>Montaje</w:t>
      </w:r>
    </w:p>
    <w:p w:rsidR="00475CD0" w:rsidRPr="00C600D1" w:rsidRDefault="00475CD0" w:rsidP="00797A06">
      <w:pPr>
        <w:pStyle w:val="ListParagraph"/>
        <w:numPr>
          <w:ilvl w:val="0"/>
          <w:numId w:val="25"/>
        </w:numPr>
        <w:spacing w:line="360" w:lineRule="auto"/>
        <w:jc w:val="both"/>
        <w:rPr>
          <w:rFonts w:ascii="Arial" w:hAnsi="Arial" w:cs="Arial"/>
          <w:sz w:val="24"/>
        </w:rPr>
      </w:pPr>
      <w:r w:rsidRPr="00C600D1">
        <w:rPr>
          <w:rFonts w:ascii="Arial" w:hAnsi="Arial" w:cs="Arial"/>
          <w:sz w:val="24"/>
        </w:rPr>
        <w:t>Pruebas y verificación del auto</w:t>
      </w:r>
    </w:p>
    <w:p w:rsidR="00475CD0" w:rsidRPr="00E9504A" w:rsidRDefault="00475CD0" w:rsidP="00797A06">
      <w:pPr>
        <w:spacing w:after="200" w:line="360" w:lineRule="auto"/>
        <w:jc w:val="both"/>
        <w:rPr>
          <w:rFonts w:ascii="Arial" w:hAnsi="Arial" w:cs="Arial"/>
          <w:lang w:val="es-MX" w:eastAsia="es-MX"/>
        </w:rPr>
      </w:pPr>
      <w:r>
        <w:rPr>
          <w:rFonts w:ascii="Arial" w:hAnsi="Arial" w:cs="Arial"/>
          <w:lang w:val="es-MX" w:eastAsia="es-MX"/>
        </w:rPr>
        <w:t xml:space="preserve">Para cada área se consultó </w:t>
      </w:r>
      <w:r w:rsidRPr="00E9504A">
        <w:rPr>
          <w:rFonts w:ascii="Arial" w:hAnsi="Arial" w:cs="Arial"/>
          <w:lang w:val="es-MX" w:eastAsia="es-MX"/>
        </w:rPr>
        <w:t>cuáles son las principales pruebas de calidad que se realizan al auto a lo largo del sistema de producción.</w:t>
      </w:r>
    </w:p>
    <w:p w:rsidR="00475CD0" w:rsidRDefault="00475CD0" w:rsidP="00797A06">
      <w:pPr>
        <w:spacing w:after="200" w:line="360" w:lineRule="auto"/>
        <w:jc w:val="both"/>
        <w:rPr>
          <w:rFonts w:ascii="Arial" w:hAnsi="Arial" w:cs="Arial"/>
          <w:lang w:val="es-MX" w:eastAsia="es-MX"/>
        </w:rPr>
      </w:pPr>
      <w:r>
        <w:rPr>
          <w:rFonts w:ascii="Arial" w:hAnsi="Arial" w:cs="Arial"/>
          <w:lang w:val="es-MX" w:eastAsia="es-MX"/>
        </w:rPr>
        <w:t>La mejor alternativa encontrada para la creación del documento, es hacerlo por medio del programa Microsoft Office Excel. De acuerdo a la planeación, el documento contiene los siguientes elementos:</w:t>
      </w:r>
    </w:p>
    <w:p w:rsidR="00475CD0" w:rsidRPr="00C600D1" w:rsidRDefault="00475CD0" w:rsidP="00797A06">
      <w:pPr>
        <w:pStyle w:val="ListParagraph"/>
        <w:numPr>
          <w:ilvl w:val="0"/>
          <w:numId w:val="26"/>
        </w:numPr>
        <w:spacing w:line="360" w:lineRule="auto"/>
        <w:jc w:val="both"/>
        <w:rPr>
          <w:rFonts w:ascii="Arial" w:hAnsi="Arial" w:cs="Arial"/>
          <w:sz w:val="24"/>
        </w:rPr>
      </w:pPr>
      <w:r>
        <w:rPr>
          <w:rFonts w:ascii="Arial" w:hAnsi="Arial" w:cs="Arial"/>
          <w:sz w:val="24"/>
        </w:rPr>
        <w:t xml:space="preserve">Tabla que contiene </w:t>
      </w:r>
      <w:r w:rsidRPr="00C600D1">
        <w:rPr>
          <w:rFonts w:ascii="Arial" w:hAnsi="Arial" w:cs="Arial"/>
          <w:sz w:val="24"/>
        </w:rPr>
        <w:t>los siguientes elementos para cada área del proceso:</w:t>
      </w:r>
    </w:p>
    <w:p w:rsidR="00475CD0" w:rsidRPr="00C600D1" w:rsidRDefault="00475CD0" w:rsidP="00797A06">
      <w:pPr>
        <w:pStyle w:val="ListParagraph"/>
        <w:numPr>
          <w:ilvl w:val="1"/>
          <w:numId w:val="26"/>
        </w:numPr>
        <w:spacing w:line="360" w:lineRule="auto"/>
        <w:jc w:val="both"/>
        <w:rPr>
          <w:rFonts w:ascii="Arial" w:hAnsi="Arial" w:cs="Arial"/>
          <w:sz w:val="24"/>
        </w:rPr>
      </w:pPr>
      <w:r w:rsidRPr="00C600D1">
        <w:rPr>
          <w:rFonts w:ascii="Arial" w:hAnsi="Arial" w:cs="Arial"/>
          <w:sz w:val="24"/>
        </w:rPr>
        <w:t>Principales pruebas</w:t>
      </w:r>
    </w:p>
    <w:p w:rsidR="00475CD0" w:rsidRPr="00C600D1" w:rsidRDefault="00475CD0" w:rsidP="00797A06">
      <w:pPr>
        <w:pStyle w:val="ListParagraph"/>
        <w:numPr>
          <w:ilvl w:val="1"/>
          <w:numId w:val="26"/>
        </w:numPr>
        <w:spacing w:line="360" w:lineRule="auto"/>
        <w:jc w:val="both"/>
        <w:rPr>
          <w:rFonts w:ascii="Arial" w:hAnsi="Arial" w:cs="Arial"/>
          <w:sz w:val="24"/>
        </w:rPr>
      </w:pPr>
      <w:r w:rsidRPr="00C600D1">
        <w:rPr>
          <w:rFonts w:ascii="Arial" w:hAnsi="Arial" w:cs="Arial"/>
          <w:sz w:val="24"/>
        </w:rPr>
        <w:t>El responsable de dicha prueba</w:t>
      </w:r>
    </w:p>
    <w:p w:rsidR="00475CD0" w:rsidRPr="00C600D1" w:rsidRDefault="00475CD0" w:rsidP="00797A06">
      <w:pPr>
        <w:pStyle w:val="ListParagraph"/>
        <w:numPr>
          <w:ilvl w:val="1"/>
          <w:numId w:val="26"/>
        </w:numPr>
        <w:spacing w:line="360" w:lineRule="auto"/>
        <w:jc w:val="both"/>
        <w:rPr>
          <w:rFonts w:ascii="Arial" w:hAnsi="Arial" w:cs="Arial"/>
          <w:sz w:val="24"/>
        </w:rPr>
      </w:pPr>
      <w:r w:rsidRPr="00C600D1">
        <w:rPr>
          <w:rFonts w:ascii="Arial" w:hAnsi="Arial" w:cs="Arial"/>
          <w:sz w:val="24"/>
        </w:rPr>
        <w:t>Resultados semanales deseados de las principales pruebas.</w:t>
      </w:r>
    </w:p>
    <w:p w:rsidR="00475CD0" w:rsidRPr="00C600D1" w:rsidRDefault="00475CD0" w:rsidP="00797A06">
      <w:pPr>
        <w:pStyle w:val="ListParagraph"/>
        <w:numPr>
          <w:ilvl w:val="1"/>
          <w:numId w:val="26"/>
        </w:numPr>
        <w:spacing w:line="360" w:lineRule="auto"/>
        <w:jc w:val="both"/>
        <w:rPr>
          <w:rFonts w:ascii="Arial" w:hAnsi="Arial" w:cs="Arial"/>
          <w:sz w:val="24"/>
        </w:rPr>
      </w:pPr>
      <w:r w:rsidRPr="00C600D1">
        <w:rPr>
          <w:rFonts w:ascii="Arial" w:hAnsi="Arial" w:cs="Arial"/>
          <w:sz w:val="24"/>
        </w:rPr>
        <w:t>Resultados reales semanales obtenidos para cada prueba.</w:t>
      </w:r>
    </w:p>
    <w:p w:rsidR="00475CD0" w:rsidRPr="00C600D1" w:rsidRDefault="00475CD0" w:rsidP="00797A06">
      <w:pPr>
        <w:pStyle w:val="ListParagraph"/>
        <w:numPr>
          <w:ilvl w:val="1"/>
          <w:numId w:val="26"/>
        </w:numPr>
        <w:spacing w:line="360" w:lineRule="auto"/>
        <w:jc w:val="both"/>
        <w:rPr>
          <w:rFonts w:ascii="Arial" w:hAnsi="Arial" w:cs="Arial"/>
          <w:sz w:val="24"/>
        </w:rPr>
      </w:pPr>
      <w:r w:rsidRPr="00C600D1">
        <w:rPr>
          <w:rFonts w:ascii="Arial" w:hAnsi="Arial" w:cs="Arial"/>
          <w:sz w:val="24"/>
        </w:rPr>
        <w:t>Estatus actual</w:t>
      </w:r>
    </w:p>
    <w:p w:rsidR="00475CD0" w:rsidRPr="00C600D1" w:rsidRDefault="00475CD0" w:rsidP="00797A06">
      <w:pPr>
        <w:pStyle w:val="ListParagraph"/>
        <w:numPr>
          <w:ilvl w:val="1"/>
          <w:numId w:val="26"/>
        </w:numPr>
        <w:spacing w:line="360" w:lineRule="auto"/>
        <w:jc w:val="both"/>
        <w:rPr>
          <w:rFonts w:ascii="Arial" w:hAnsi="Arial" w:cs="Arial"/>
          <w:sz w:val="24"/>
        </w:rPr>
      </w:pPr>
      <w:r w:rsidRPr="00C600D1">
        <w:rPr>
          <w:rFonts w:ascii="Arial" w:hAnsi="Arial" w:cs="Arial"/>
          <w:sz w:val="24"/>
        </w:rPr>
        <w:t>Si existe una tendencia de mejora o de retroceso respecto a la semana anterior.</w:t>
      </w:r>
    </w:p>
    <w:p w:rsidR="00475CD0" w:rsidRPr="00C600D1" w:rsidRDefault="00475CD0" w:rsidP="003369AF">
      <w:pPr>
        <w:pStyle w:val="ListParagraph"/>
        <w:numPr>
          <w:ilvl w:val="0"/>
          <w:numId w:val="26"/>
        </w:numPr>
        <w:spacing w:line="360" w:lineRule="auto"/>
        <w:jc w:val="both"/>
        <w:rPr>
          <w:rFonts w:ascii="Arial" w:hAnsi="Arial" w:cs="Arial"/>
          <w:sz w:val="24"/>
        </w:rPr>
      </w:pPr>
      <w:r>
        <w:rPr>
          <w:rFonts w:ascii="Arial" w:hAnsi="Arial" w:cs="Arial"/>
          <w:sz w:val="24"/>
        </w:rPr>
        <w:t xml:space="preserve">Tabla que contiene </w:t>
      </w:r>
      <w:r w:rsidRPr="00C600D1">
        <w:rPr>
          <w:rFonts w:ascii="Arial" w:hAnsi="Arial" w:cs="Arial"/>
          <w:sz w:val="24"/>
        </w:rPr>
        <w:t>la definición y descripción de cada prueba.</w:t>
      </w:r>
    </w:p>
    <w:p w:rsidR="00475CD0" w:rsidRDefault="00475CD0" w:rsidP="00EE2161">
      <w:pPr>
        <w:spacing w:after="200" w:line="360" w:lineRule="auto"/>
        <w:jc w:val="both"/>
        <w:rPr>
          <w:rFonts w:ascii="Arial" w:hAnsi="Arial" w:cs="Arial"/>
          <w:lang w:val="es-MX" w:eastAsia="es-MX"/>
        </w:rPr>
      </w:pPr>
      <w:r>
        <w:rPr>
          <w:rFonts w:ascii="Arial" w:hAnsi="Arial" w:cs="Arial"/>
          <w:lang w:val="es-MX" w:eastAsia="es-MX"/>
        </w:rPr>
        <w:t>Para lograr el objetivo se creó un plan de trabajo para llevar un registro, control, seguimiento y cumplimiento de las actividades  durante el desarrollo del proyecto.</w:t>
      </w:r>
    </w:p>
    <w:p w:rsidR="00475CD0" w:rsidRDefault="00475CD0" w:rsidP="00EE2161">
      <w:pPr>
        <w:spacing w:after="200" w:line="360" w:lineRule="auto"/>
        <w:jc w:val="both"/>
        <w:rPr>
          <w:rFonts w:ascii="Arial" w:hAnsi="Arial" w:cs="Arial"/>
          <w:lang w:val="es-MX" w:eastAsia="es-MX"/>
        </w:rPr>
      </w:pPr>
      <w:r>
        <w:rPr>
          <w:rFonts w:ascii="Arial" w:hAnsi="Arial" w:cs="Arial"/>
          <w:lang w:val="es-MX" w:eastAsia="es-MX"/>
        </w:rPr>
        <w:t>Se buscó implementar una política en todo el departamento de Aseguramiento de Calidad, para que una vez el documento sea creado y esté completo, se presente a los directivos y gerentes de cada área del departamento, para poder implementarlo y utilizarlo de manera permanente.</w:t>
      </w:r>
    </w:p>
    <w:p w:rsidR="00475CD0" w:rsidRPr="00C600D1" w:rsidRDefault="00475CD0" w:rsidP="00EE2161">
      <w:pPr>
        <w:spacing w:after="200" w:line="360" w:lineRule="auto"/>
        <w:jc w:val="both"/>
        <w:rPr>
          <w:rFonts w:ascii="Arial" w:hAnsi="Arial" w:cs="Arial"/>
          <w:lang w:val="es-MX" w:eastAsia="es-MX"/>
        </w:rPr>
      </w:pPr>
    </w:p>
    <w:p w:rsidR="00475CD0" w:rsidRPr="00EE2161" w:rsidRDefault="00475CD0" w:rsidP="00EE2161">
      <w:pPr>
        <w:spacing w:after="200" w:line="360" w:lineRule="auto"/>
        <w:jc w:val="both"/>
        <w:rPr>
          <w:rFonts w:ascii="Arial" w:hAnsi="Arial" w:cs="Arial"/>
          <w:b/>
          <w:lang w:val="es-MX" w:eastAsia="es-MX"/>
        </w:rPr>
      </w:pPr>
      <w:r w:rsidRPr="00EE2161">
        <w:rPr>
          <w:rFonts w:ascii="Arial" w:hAnsi="Arial" w:cs="Arial"/>
          <w:b/>
          <w:lang w:val="es-MX" w:eastAsia="es-MX"/>
        </w:rPr>
        <w:t>3.2  Metodología</w:t>
      </w:r>
    </w:p>
    <w:p w:rsidR="00475CD0" w:rsidRDefault="00475CD0" w:rsidP="00EE2161">
      <w:pPr>
        <w:spacing w:after="200" w:line="360" w:lineRule="auto"/>
        <w:jc w:val="both"/>
        <w:rPr>
          <w:rFonts w:ascii="Arial" w:hAnsi="Arial" w:cs="Arial"/>
          <w:lang w:val="es-MX" w:eastAsia="es-MX"/>
        </w:rPr>
      </w:pPr>
      <w:r>
        <w:rPr>
          <w:rFonts w:ascii="Arial" w:hAnsi="Arial" w:cs="Arial"/>
          <w:lang w:val="es-MX" w:eastAsia="es-MX"/>
        </w:rPr>
        <w:t>En este apartado se presentará una descripción sobre cómo se desarrolló el proyecto, los procedimientos de trabajo, sus herramientas y recursos, así como las metodologías empleadas y los fundamentos de las mismas.</w:t>
      </w:r>
    </w:p>
    <w:p w:rsidR="00475CD0" w:rsidRDefault="00475CD0" w:rsidP="00EE2161">
      <w:pPr>
        <w:spacing w:after="200" w:line="360" w:lineRule="auto"/>
        <w:jc w:val="both"/>
        <w:rPr>
          <w:rFonts w:ascii="Arial" w:hAnsi="Arial" w:cs="Arial"/>
          <w:lang w:val="es-MX" w:eastAsia="es-MX"/>
        </w:rPr>
      </w:pPr>
      <w:r>
        <w:rPr>
          <w:rFonts w:ascii="Arial" w:hAnsi="Arial" w:cs="Arial"/>
          <w:lang w:val="es-MX" w:eastAsia="es-MX"/>
        </w:rPr>
        <w:t xml:space="preserve">Para desarrollar de manera exitosa el trabajo se creó un plan de trabajo con las actividades a realizar, el cual se buscó seguir de la mejor manera para completarlo en tiempo y forma. Como herramienta principal se utilizó la herramienta de Microsoft Office Excel, con el cual se creó un documento que contiene los diferentes elementos que se requieren. </w:t>
      </w:r>
    </w:p>
    <w:p w:rsidR="00475CD0" w:rsidRDefault="00475CD0" w:rsidP="00EE2161">
      <w:pPr>
        <w:spacing w:after="200" w:line="360" w:lineRule="auto"/>
        <w:jc w:val="both"/>
        <w:rPr>
          <w:rFonts w:ascii="Arial" w:hAnsi="Arial" w:cs="Arial"/>
          <w:lang w:val="es-MX" w:eastAsia="es-MX"/>
        </w:rPr>
      </w:pPr>
      <w:r>
        <w:rPr>
          <w:rFonts w:ascii="Arial" w:hAnsi="Arial" w:cs="Arial"/>
          <w:lang w:val="es-MX" w:eastAsia="es-MX"/>
        </w:rPr>
        <w:t>El recurso principal que aportó al desarrollo del proyecto son las personas encargadas de supervisar las pruebas de calidad de cada área, por lo que se planearon visitas regulares con las diferentes personas para que nos apoyaran en el desarrollo del documento y nos explicaran sobre las pruebas que realizan. Además, fue necesario conocer, observar y analizar todo el proceso de producción, para conocer el proceso y posteriormente los puntos del proceso en donde se ejecutan las pruebas de calidad y cómo se realizan.</w:t>
      </w:r>
    </w:p>
    <w:p w:rsidR="00475CD0" w:rsidRDefault="00475CD0" w:rsidP="00EE2161">
      <w:pPr>
        <w:spacing w:after="200" w:line="360" w:lineRule="auto"/>
        <w:jc w:val="both"/>
        <w:rPr>
          <w:rFonts w:ascii="Arial" w:hAnsi="Arial" w:cs="Arial"/>
          <w:lang w:val="es-MX" w:eastAsia="es-MX"/>
        </w:rPr>
      </w:pPr>
      <w:r>
        <w:rPr>
          <w:rFonts w:ascii="Arial" w:hAnsi="Arial" w:cs="Arial"/>
          <w:lang w:val="es-MX" w:eastAsia="es-MX"/>
        </w:rPr>
        <w:t>Toda la información contenida en el documento se obtuvo de estas personas y de los procesos estándar que se realizan, desde el establecimiento de las principales pruebas de calidad que se hacen en cada área, cómo funcionan, las definiciones, los valores deseados y la obtención de los resultados de las pruebas, se obtuvieron con el apoyo de los encargados. Por lo tanto, su participación y aportación fue fundamental para lograr el éxito del proyecto y para poder cumplirlo en tiempo y forma.</w:t>
      </w:r>
    </w:p>
    <w:p w:rsidR="00475CD0" w:rsidRDefault="00475CD0" w:rsidP="00EE2161">
      <w:pPr>
        <w:spacing w:after="200" w:line="360" w:lineRule="auto"/>
        <w:jc w:val="both"/>
        <w:rPr>
          <w:rFonts w:ascii="Arial" w:hAnsi="Arial" w:cs="Arial"/>
          <w:lang w:val="es-MX" w:eastAsia="es-MX"/>
        </w:rPr>
      </w:pPr>
      <w:r>
        <w:rPr>
          <w:rFonts w:ascii="Arial" w:hAnsi="Arial" w:cs="Arial"/>
          <w:lang w:val="es-MX" w:eastAsia="es-MX"/>
        </w:rPr>
        <w:t>Una vez obtenida la información necesaria  se procedió a armar el documento de la manera más óptima y con el objetivo de que cumpla su propósito de manera exitosa.</w:t>
      </w:r>
    </w:p>
    <w:p w:rsidR="00475CD0" w:rsidRPr="00797A06" w:rsidRDefault="00475CD0" w:rsidP="00EE2161">
      <w:pPr>
        <w:spacing w:after="200" w:line="360" w:lineRule="auto"/>
        <w:jc w:val="both"/>
        <w:rPr>
          <w:rFonts w:ascii="Arial" w:hAnsi="Arial" w:cs="Arial"/>
          <w:lang w:val="es-MX" w:eastAsia="es-MX"/>
        </w:rPr>
      </w:pPr>
    </w:p>
    <w:p w:rsidR="00475CD0" w:rsidRPr="00AE0AF0" w:rsidRDefault="00475CD0" w:rsidP="00EE2161">
      <w:pPr>
        <w:spacing w:after="200" w:line="360" w:lineRule="auto"/>
        <w:jc w:val="both"/>
        <w:rPr>
          <w:rFonts w:ascii="Arial" w:hAnsi="Arial" w:cs="Arial"/>
          <w:color w:val="17365D"/>
          <w:lang w:val="es-MX" w:eastAsia="es-MX"/>
        </w:rPr>
      </w:pPr>
      <w:r w:rsidRPr="00EE2161">
        <w:rPr>
          <w:rFonts w:ascii="Arial" w:hAnsi="Arial" w:cs="Arial"/>
          <w:b/>
          <w:lang w:val="es-MX" w:eastAsia="es-MX"/>
        </w:rPr>
        <w:t xml:space="preserve">3.3  Cronograma </w:t>
      </w:r>
      <w:r>
        <w:rPr>
          <w:rFonts w:ascii="Arial" w:hAnsi="Arial" w:cs="Arial"/>
          <w:b/>
          <w:lang w:val="es-MX" w:eastAsia="es-MX"/>
        </w:rPr>
        <w:t>o plan de trabajo</w:t>
      </w:r>
      <w:r w:rsidRPr="00EE2161">
        <w:rPr>
          <w:rFonts w:ascii="Arial" w:hAnsi="Arial" w:cs="Arial"/>
          <w:b/>
          <w:lang w:val="es-MX" w:eastAsia="es-MX"/>
        </w:rPr>
        <w:t xml:space="preserve"> </w:t>
      </w:r>
    </w:p>
    <w:p w:rsidR="00475CD0" w:rsidRDefault="00475CD0" w:rsidP="00EE2161">
      <w:pPr>
        <w:spacing w:after="200" w:line="360" w:lineRule="auto"/>
        <w:jc w:val="both"/>
        <w:rPr>
          <w:rFonts w:ascii="Arial" w:hAnsi="Arial" w:cs="Arial"/>
          <w:lang w:val="es-MX" w:eastAsia="es-MX"/>
        </w:rPr>
      </w:pPr>
      <w:r>
        <w:rPr>
          <w:rFonts w:ascii="Arial" w:hAnsi="Arial" w:cs="Arial"/>
          <w:lang w:val="es-MX" w:eastAsia="es-MX"/>
        </w:rPr>
        <w:t>A continuación se presenta el plan de trabajo a seguir durante el desarrollo del proyecto para seguir un orden específico y que sirvió como guía poder cumplir con las actividades planeadas. Se muestran los tiempos y etapas planeadas para el logro de los objetivos y productos que se desean obtener con el desarrollo del proyecto. Contiene además las actividades a realizar para el logro de los objetivos, las fechas y tiempos previstos.</w:t>
      </w:r>
    </w:p>
    <w:p w:rsidR="00475CD0" w:rsidRDefault="00475CD0" w:rsidP="00EE2161">
      <w:pPr>
        <w:spacing w:after="200" w:line="360" w:lineRule="auto"/>
        <w:jc w:val="both"/>
        <w:rPr>
          <w:rFonts w:ascii="Arial" w:hAnsi="Arial" w:cs="Arial"/>
          <w:lang w:val="es-MX" w:eastAsia="es-MX"/>
        </w:rPr>
      </w:pPr>
      <w:r>
        <w:rPr>
          <w:rFonts w:ascii="Arial" w:hAnsi="Arial" w:cs="Arial"/>
          <w:lang w:val="es-MX" w:eastAsia="es-MX"/>
        </w:rPr>
        <w:t>Cronograma:</w:t>
      </w:r>
    </w:p>
    <w:tbl>
      <w:tblPr>
        <w:tblW w:w="9620" w:type="dxa"/>
        <w:tblInd w:w="55" w:type="dxa"/>
        <w:tblCellMar>
          <w:left w:w="70" w:type="dxa"/>
          <w:right w:w="70" w:type="dxa"/>
        </w:tblCellMar>
        <w:tblLook w:val="00A0"/>
      </w:tblPr>
      <w:tblGrid>
        <w:gridCol w:w="1131"/>
        <w:gridCol w:w="4862"/>
        <w:gridCol w:w="1241"/>
        <w:gridCol w:w="1240"/>
        <w:gridCol w:w="1146"/>
      </w:tblGrid>
      <w:tr w:rsidR="00475CD0" w:rsidRPr="009F5FD2">
        <w:trPr>
          <w:trHeight w:val="315"/>
        </w:trPr>
        <w:tc>
          <w:tcPr>
            <w:tcW w:w="1080" w:type="dxa"/>
            <w:tcBorders>
              <w:top w:val="single" w:sz="4" w:space="0" w:color="95B3D7"/>
              <w:left w:val="single" w:sz="4" w:space="0" w:color="95B3D7"/>
              <w:bottom w:val="single" w:sz="4" w:space="0" w:color="95B3D7"/>
              <w:right w:val="nil"/>
            </w:tcBorders>
            <w:shd w:val="clear" w:color="4F81BD" w:fill="4F81BD"/>
            <w:noWrap/>
            <w:vAlign w:val="bottom"/>
          </w:tcPr>
          <w:p w:rsidR="00475CD0" w:rsidRPr="009F5FD2" w:rsidRDefault="00475CD0" w:rsidP="009F5FD2">
            <w:pPr>
              <w:rPr>
                <w:rFonts w:ascii="Arial" w:hAnsi="Arial" w:cs="Arial"/>
                <w:b/>
                <w:bCs/>
                <w:color w:val="FFFFFF"/>
                <w:sz w:val="22"/>
                <w:lang w:val="de-DE" w:eastAsia="de-DE"/>
              </w:rPr>
            </w:pPr>
            <w:r w:rsidRPr="009F5FD2">
              <w:rPr>
                <w:rFonts w:ascii="Arial" w:hAnsi="Arial" w:cs="Arial"/>
                <w:b/>
                <w:bCs/>
                <w:color w:val="FFFFFF"/>
                <w:sz w:val="22"/>
                <w:lang w:val="de-DE" w:eastAsia="de-DE"/>
              </w:rPr>
              <w:t>Actividad</w:t>
            </w:r>
          </w:p>
        </w:tc>
        <w:tc>
          <w:tcPr>
            <w:tcW w:w="4910" w:type="dxa"/>
            <w:tcBorders>
              <w:top w:val="single" w:sz="4" w:space="0" w:color="95B3D7"/>
              <w:left w:val="nil"/>
              <w:bottom w:val="single" w:sz="4" w:space="0" w:color="95B3D7"/>
              <w:right w:val="nil"/>
            </w:tcBorders>
            <w:shd w:val="clear" w:color="4F81BD" w:fill="4F81BD"/>
            <w:noWrap/>
            <w:vAlign w:val="bottom"/>
          </w:tcPr>
          <w:p w:rsidR="00475CD0" w:rsidRPr="009F5FD2" w:rsidRDefault="00475CD0" w:rsidP="009F5FD2">
            <w:pPr>
              <w:rPr>
                <w:rFonts w:ascii="Arial" w:hAnsi="Arial" w:cs="Arial"/>
                <w:b/>
                <w:bCs/>
                <w:color w:val="FFFFFF"/>
                <w:sz w:val="22"/>
                <w:lang w:val="de-DE" w:eastAsia="de-DE"/>
              </w:rPr>
            </w:pPr>
            <w:r w:rsidRPr="009F5FD2">
              <w:rPr>
                <w:rFonts w:ascii="Arial" w:hAnsi="Arial" w:cs="Arial"/>
                <w:b/>
                <w:bCs/>
                <w:color w:val="FFFFFF"/>
                <w:sz w:val="22"/>
                <w:lang w:val="de-DE" w:eastAsia="de-DE"/>
              </w:rPr>
              <w:t>Descripción</w:t>
            </w:r>
          </w:p>
        </w:tc>
        <w:tc>
          <w:tcPr>
            <w:tcW w:w="1242" w:type="dxa"/>
            <w:tcBorders>
              <w:top w:val="single" w:sz="4" w:space="0" w:color="95B3D7"/>
              <w:left w:val="nil"/>
              <w:bottom w:val="single" w:sz="4" w:space="0" w:color="95B3D7"/>
              <w:right w:val="nil"/>
            </w:tcBorders>
            <w:shd w:val="clear" w:color="4F81BD" w:fill="4F81BD"/>
            <w:noWrap/>
            <w:vAlign w:val="bottom"/>
          </w:tcPr>
          <w:p w:rsidR="00475CD0" w:rsidRPr="009F5FD2" w:rsidRDefault="00475CD0" w:rsidP="009F5FD2">
            <w:pPr>
              <w:rPr>
                <w:rFonts w:ascii="Arial" w:hAnsi="Arial" w:cs="Arial"/>
                <w:b/>
                <w:bCs/>
                <w:color w:val="FFFFFF"/>
                <w:sz w:val="22"/>
                <w:lang w:val="de-DE" w:eastAsia="de-DE"/>
              </w:rPr>
            </w:pPr>
            <w:r w:rsidRPr="009F5FD2">
              <w:rPr>
                <w:rFonts w:ascii="Arial" w:hAnsi="Arial" w:cs="Arial"/>
                <w:b/>
                <w:bCs/>
                <w:color w:val="FFFFFF"/>
                <w:sz w:val="22"/>
                <w:lang w:val="de-DE" w:eastAsia="de-DE"/>
              </w:rPr>
              <w:t>Inicio</w:t>
            </w:r>
          </w:p>
        </w:tc>
        <w:tc>
          <w:tcPr>
            <w:tcW w:w="1242" w:type="dxa"/>
            <w:tcBorders>
              <w:top w:val="single" w:sz="4" w:space="0" w:color="95B3D7"/>
              <w:left w:val="nil"/>
              <w:bottom w:val="single" w:sz="4" w:space="0" w:color="95B3D7"/>
              <w:right w:val="nil"/>
            </w:tcBorders>
            <w:shd w:val="clear" w:color="4F81BD" w:fill="4F81BD"/>
            <w:noWrap/>
            <w:vAlign w:val="bottom"/>
          </w:tcPr>
          <w:p w:rsidR="00475CD0" w:rsidRPr="009F5FD2" w:rsidRDefault="00475CD0" w:rsidP="009F5FD2">
            <w:pPr>
              <w:rPr>
                <w:rFonts w:ascii="Arial" w:hAnsi="Arial" w:cs="Arial"/>
                <w:b/>
                <w:bCs/>
                <w:color w:val="FFFFFF"/>
                <w:sz w:val="22"/>
                <w:lang w:val="de-DE" w:eastAsia="de-DE"/>
              </w:rPr>
            </w:pPr>
            <w:r w:rsidRPr="009F5FD2">
              <w:rPr>
                <w:rFonts w:ascii="Arial" w:hAnsi="Arial" w:cs="Arial"/>
                <w:b/>
                <w:bCs/>
                <w:color w:val="FFFFFF"/>
                <w:sz w:val="22"/>
                <w:lang w:val="de-DE" w:eastAsia="de-DE"/>
              </w:rPr>
              <w:t>Duración (Días)</w:t>
            </w:r>
          </w:p>
        </w:tc>
        <w:tc>
          <w:tcPr>
            <w:tcW w:w="1146" w:type="dxa"/>
            <w:tcBorders>
              <w:top w:val="single" w:sz="4" w:space="0" w:color="95B3D7"/>
              <w:left w:val="nil"/>
              <w:bottom w:val="single" w:sz="4" w:space="0" w:color="95B3D7"/>
              <w:right w:val="single" w:sz="4" w:space="0" w:color="95B3D7"/>
            </w:tcBorders>
            <w:shd w:val="clear" w:color="4F81BD" w:fill="4F81BD"/>
            <w:noWrap/>
            <w:vAlign w:val="bottom"/>
          </w:tcPr>
          <w:p w:rsidR="00475CD0" w:rsidRPr="009F5FD2" w:rsidRDefault="00475CD0" w:rsidP="009F5FD2">
            <w:pPr>
              <w:rPr>
                <w:rFonts w:ascii="Arial" w:hAnsi="Arial" w:cs="Arial"/>
                <w:b/>
                <w:bCs/>
                <w:color w:val="FFFFFF"/>
                <w:sz w:val="22"/>
                <w:lang w:val="de-DE" w:eastAsia="de-DE"/>
              </w:rPr>
            </w:pPr>
            <w:r w:rsidRPr="009F5FD2">
              <w:rPr>
                <w:rFonts w:ascii="Arial" w:hAnsi="Arial" w:cs="Arial"/>
                <w:b/>
                <w:bCs/>
                <w:color w:val="FFFFFF"/>
                <w:sz w:val="22"/>
                <w:lang w:val="de-DE" w:eastAsia="de-DE"/>
              </w:rPr>
              <w:t>Fin</w:t>
            </w:r>
          </w:p>
        </w:tc>
      </w:tr>
      <w:tr w:rsidR="00475CD0" w:rsidRPr="009F5FD2">
        <w:trPr>
          <w:trHeight w:val="282"/>
        </w:trPr>
        <w:tc>
          <w:tcPr>
            <w:tcW w:w="1080" w:type="dxa"/>
            <w:tcBorders>
              <w:top w:val="single" w:sz="4" w:space="0" w:color="95B3D7"/>
              <w:left w:val="single" w:sz="4" w:space="0" w:color="95B3D7"/>
              <w:bottom w:val="single" w:sz="4" w:space="0" w:color="95B3D7"/>
              <w:right w:val="nil"/>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1</w:t>
            </w:r>
          </w:p>
        </w:tc>
        <w:tc>
          <w:tcPr>
            <w:tcW w:w="4910" w:type="dxa"/>
            <w:tcBorders>
              <w:top w:val="single" w:sz="4" w:space="0" w:color="95B3D7"/>
              <w:left w:val="nil"/>
              <w:bottom w:val="single" w:sz="4" w:space="0" w:color="95B3D7"/>
              <w:right w:val="nil"/>
            </w:tcBorders>
            <w:shd w:val="clear" w:color="DCE6F1" w:fill="DCE6F1"/>
            <w:vAlign w:val="bottom"/>
          </w:tcPr>
          <w:p w:rsidR="00475CD0" w:rsidRPr="0004297E" w:rsidRDefault="00475CD0" w:rsidP="009F5FD2">
            <w:pPr>
              <w:rPr>
                <w:rFonts w:ascii="Arial" w:hAnsi="Arial" w:cs="Arial"/>
                <w:color w:val="000000"/>
                <w:sz w:val="20"/>
                <w:lang w:val="es-MX" w:eastAsia="de-DE"/>
              </w:rPr>
            </w:pPr>
            <w:r w:rsidRPr="0004297E">
              <w:rPr>
                <w:rFonts w:ascii="Arial" w:hAnsi="Arial" w:cs="Arial"/>
                <w:color w:val="000000"/>
                <w:sz w:val="20"/>
                <w:lang w:val="es-MX" w:eastAsia="de-DE"/>
              </w:rPr>
              <w:t>Agendar una junta con mi mentora Azra Ganic</w:t>
            </w:r>
          </w:p>
        </w:tc>
        <w:tc>
          <w:tcPr>
            <w:tcW w:w="1242" w:type="dxa"/>
            <w:tcBorders>
              <w:top w:val="single" w:sz="4" w:space="0" w:color="95B3D7"/>
              <w:left w:val="nil"/>
              <w:bottom w:val="single" w:sz="4" w:space="0" w:color="95B3D7"/>
              <w:right w:val="nil"/>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29/02/2016</w:t>
            </w:r>
          </w:p>
        </w:tc>
        <w:tc>
          <w:tcPr>
            <w:tcW w:w="1242" w:type="dxa"/>
            <w:tcBorders>
              <w:top w:val="single" w:sz="4" w:space="0" w:color="95B3D7"/>
              <w:left w:val="nil"/>
              <w:bottom w:val="single" w:sz="4" w:space="0" w:color="95B3D7"/>
              <w:right w:val="nil"/>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1</w:t>
            </w:r>
          </w:p>
        </w:tc>
        <w:tc>
          <w:tcPr>
            <w:tcW w:w="1146" w:type="dxa"/>
            <w:tcBorders>
              <w:top w:val="single" w:sz="4" w:space="0" w:color="95B3D7"/>
              <w:left w:val="nil"/>
              <w:bottom w:val="single" w:sz="4" w:space="0" w:color="95B3D7"/>
              <w:right w:val="single" w:sz="4" w:space="0" w:color="95B3D7"/>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01/03/2016</w:t>
            </w:r>
          </w:p>
        </w:tc>
      </w:tr>
      <w:tr w:rsidR="00475CD0" w:rsidRPr="009F5FD2">
        <w:trPr>
          <w:trHeight w:val="564"/>
        </w:trPr>
        <w:tc>
          <w:tcPr>
            <w:tcW w:w="1080" w:type="dxa"/>
            <w:tcBorders>
              <w:top w:val="single" w:sz="4" w:space="0" w:color="95B3D7"/>
              <w:left w:val="single" w:sz="4" w:space="0" w:color="95B3D7"/>
              <w:bottom w:val="single" w:sz="4" w:space="0" w:color="95B3D7"/>
              <w:right w:val="nil"/>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2</w:t>
            </w:r>
          </w:p>
        </w:tc>
        <w:tc>
          <w:tcPr>
            <w:tcW w:w="4910" w:type="dxa"/>
            <w:tcBorders>
              <w:top w:val="single" w:sz="4" w:space="0" w:color="95B3D7"/>
              <w:left w:val="nil"/>
              <w:bottom w:val="single" w:sz="4" w:space="0" w:color="95B3D7"/>
              <w:right w:val="nil"/>
            </w:tcBorders>
            <w:vAlign w:val="bottom"/>
          </w:tcPr>
          <w:p w:rsidR="00475CD0" w:rsidRPr="009F5FD2" w:rsidRDefault="00475CD0" w:rsidP="009F5FD2">
            <w:pPr>
              <w:rPr>
                <w:rFonts w:ascii="Arial" w:hAnsi="Arial" w:cs="Arial"/>
                <w:color w:val="000000"/>
                <w:sz w:val="20"/>
                <w:lang w:val="es-MX" w:eastAsia="de-DE"/>
              </w:rPr>
            </w:pPr>
            <w:r w:rsidRPr="009F5FD2">
              <w:rPr>
                <w:rFonts w:ascii="Arial" w:hAnsi="Arial" w:cs="Arial"/>
                <w:color w:val="000000"/>
                <w:sz w:val="20"/>
                <w:lang w:val="es-MX" w:eastAsia="de-DE"/>
              </w:rPr>
              <w:t>Definir las áreas involucradas en el desarrollo del proyecto</w:t>
            </w:r>
          </w:p>
        </w:tc>
        <w:tc>
          <w:tcPr>
            <w:tcW w:w="1242" w:type="dxa"/>
            <w:tcBorders>
              <w:top w:val="single" w:sz="4" w:space="0" w:color="95B3D7"/>
              <w:left w:val="nil"/>
              <w:bottom w:val="single" w:sz="4" w:space="0" w:color="95B3D7"/>
              <w:right w:val="nil"/>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29/02/2016</w:t>
            </w:r>
          </w:p>
        </w:tc>
        <w:tc>
          <w:tcPr>
            <w:tcW w:w="1242" w:type="dxa"/>
            <w:tcBorders>
              <w:top w:val="single" w:sz="4" w:space="0" w:color="95B3D7"/>
              <w:left w:val="nil"/>
              <w:bottom w:val="single" w:sz="4" w:space="0" w:color="95B3D7"/>
              <w:right w:val="nil"/>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1</w:t>
            </w:r>
          </w:p>
        </w:tc>
        <w:tc>
          <w:tcPr>
            <w:tcW w:w="1146" w:type="dxa"/>
            <w:tcBorders>
              <w:top w:val="single" w:sz="4" w:space="0" w:color="95B3D7"/>
              <w:left w:val="nil"/>
              <w:bottom w:val="single" w:sz="4" w:space="0" w:color="95B3D7"/>
              <w:right w:val="single" w:sz="4" w:space="0" w:color="95B3D7"/>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01/03/2016</w:t>
            </w:r>
          </w:p>
        </w:tc>
      </w:tr>
      <w:tr w:rsidR="00475CD0" w:rsidRPr="009F5FD2">
        <w:trPr>
          <w:trHeight w:val="564"/>
        </w:trPr>
        <w:tc>
          <w:tcPr>
            <w:tcW w:w="1080" w:type="dxa"/>
            <w:tcBorders>
              <w:top w:val="single" w:sz="4" w:space="0" w:color="95B3D7"/>
              <w:left w:val="single" w:sz="4" w:space="0" w:color="95B3D7"/>
              <w:bottom w:val="single" w:sz="4" w:space="0" w:color="95B3D7"/>
              <w:right w:val="nil"/>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3</w:t>
            </w:r>
          </w:p>
        </w:tc>
        <w:tc>
          <w:tcPr>
            <w:tcW w:w="4910" w:type="dxa"/>
            <w:tcBorders>
              <w:top w:val="single" w:sz="4" w:space="0" w:color="95B3D7"/>
              <w:left w:val="nil"/>
              <w:bottom w:val="single" w:sz="4" w:space="0" w:color="95B3D7"/>
              <w:right w:val="nil"/>
            </w:tcBorders>
            <w:shd w:val="clear" w:color="DCE6F1" w:fill="DCE6F1"/>
            <w:vAlign w:val="bottom"/>
          </w:tcPr>
          <w:p w:rsidR="00475CD0" w:rsidRPr="009F5FD2" w:rsidRDefault="00475CD0" w:rsidP="009F5FD2">
            <w:pPr>
              <w:rPr>
                <w:rFonts w:ascii="Arial" w:hAnsi="Arial" w:cs="Arial"/>
                <w:color w:val="000000"/>
                <w:sz w:val="20"/>
                <w:lang w:val="es-MX" w:eastAsia="de-DE"/>
              </w:rPr>
            </w:pPr>
            <w:r w:rsidRPr="009F5FD2">
              <w:rPr>
                <w:rFonts w:ascii="Arial" w:hAnsi="Arial" w:cs="Arial"/>
                <w:color w:val="000000"/>
                <w:sz w:val="20"/>
                <w:lang w:val="es-MX" w:eastAsia="de-DE"/>
              </w:rPr>
              <w:t>Definir las personas involucradas en el desarrollo del proyecto</w:t>
            </w:r>
          </w:p>
        </w:tc>
        <w:tc>
          <w:tcPr>
            <w:tcW w:w="1242" w:type="dxa"/>
            <w:tcBorders>
              <w:top w:val="single" w:sz="4" w:space="0" w:color="95B3D7"/>
              <w:left w:val="nil"/>
              <w:bottom w:val="single" w:sz="4" w:space="0" w:color="95B3D7"/>
              <w:right w:val="nil"/>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29/02/2016</w:t>
            </w:r>
          </w:p>
        </w:tc>
        <w:tc>
          <w:tcPr>
            <w:tcW w:w="1242" w:type="dxa"/>
            <w:tcBorders>
              <w:top w:val="single" w:sz="4" w:space="0" w:color="95B3D7"/>
              <w:left w:val="nil"/>
              <w:bottom w:val="single" w:sz="4" w:space="0" w:color="95B3D7"/>
              <w:right w:val="nil"/>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1</w:t>
            </w:r>
          </w:p>
        </w:tc>
        <w:tc>
          <w:tcPr>
            <w:tcW w:w="1146" w:type="dxa"/>
            <w:tcBorders>
              <w:top w:val="single" w:sz="4" w:space="0" w:color="95B3D7"/>
              <w:left w:val="nil"/>
              <w:bottom w:val="single" w:sz="4" w:space="0" w:color="95B3D7"/>
              <w:right w:val="single" w:sz="4" w:space="0" w:color="95B3D7"/>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01/03/2016</w:t>
            </w:r>
          </w:p>
        </w:tc>
      </w:tr>
      <w:tr w:rsidR="00475CD0" w:rsidRPr="009F5FD2">
        <w:trPr>
          <w:trHeight w:val="564"/>
        </w:trPr>
        <w:tc>
          <w:tcPr>
            <w:tcW w:w="1080" w:type="dxa"/>
            <w:tcBorders>
              <w:top w:val="single" w:sz="4" w:space="0" w:color="95B3D7"/>
              <w:left w:val="single" w:sz="4" w:space="0" w:color="95B3D7"/>
              <w:bottom w:val="single" w:sz="4" w:space="0" w:color="95B3D7"/>
              <w:right w:val="nil"/>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4</w:t>
            </w:r>
          </w:p>
        </w:tc>
        <w:tc>
          <w:tcPr>
            <w:tcW w:w="4910" w:type="dxa"/>
            <w:tcBorders>
              <w:top w:val="single" w:sz="4" w:space="0" w:color="95B3D7"/>
              <w:left w:val="nil"/>
              <w:bottom w:val="single" w:sz="4" w:space="0" w:color="95B3D7"/>
              <w:right w:val="nil"/>
            </w:tcBorders>
            <w:vAlign w:val="bottom"/>
          </w:tcPr>
          <w:p w:rsidR="00475CD0" w:rsidRPr="009F5FD2" w:rsidRDefault="00475CD0" w:rsidP="009F5FD2">
            <w:pPr>
              <w:rPr>
                <w:rFonts w:ascii="Arial" w:hAnsi="Arial" w:cs="Arial"/>
                <w:color w:val="000000"/>
                <w:sz w:val="20"/>
                <w:lang w:val="es-MX" w:eastAsia="de-DE"/>
              </w:rPr>
            </w:pPr>
            <w:r w:rsidRPr="009F5FD2">
              <w:rPr>
                <w:rFonts w:ascii="Arial" w:hAnsi="Arial" w:cs="Arial"/>
                <w:color w:val="000000"/>
                <w:sz w:val="20"/>
                <w:lang w:val="es-MX" w:eastAsia="de-DE"/>
              </w:rPr>
              <w:t>Definir los elementos que se buscarán obtener en las visitas a cada área</w:t>
            </w:r>
          </w:p>
        </w:tc>
        <w:tc>
          <w:tcPr>
            <w:tcW w:w="1242" w:type="dxa"/>
            <w:tcBorders>
              <w:top w:val="single" w:sz="4" w:space="0" w:color="95B3D7"/>
              <w:left w:val="nil"/>
              <w:bottom w:val="single" w:sz="4" w:space="0" w:color="95B3D7"/>
              <w:right w:val="nil"/>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29/02/2016</w:t>
            </w:r>
          </w:p>
        </w:tc>
        <w:tc>
          <w:tcPr>
            <w:tcW w:w="1242" w:type="dxa"/>
            <w:tcBorders>
              <w:top w:val="single" w:sz="4" w:space="0" w:color="95B3D7"/>
              <w:left w:val="nil"/>
              <w:bottom w:val="single" w:sz="4" w:space="0" w:color="95B3D7"/>
              <w:right w:val="nil"/>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1</w:t>
            </w:r>
          </w:p>
        </w:tc>
        <w:tc>
          <w:tcPr>
            <w:tcW w:w="1146" w:type="dxa"/>
            <w:tcBorders>
              <w:top w:val="single" w:sz="4" w:space="0" w:color="95B3D7"/>
              <w:left w:val="nil"/>
              <w:bottom w:val="single" w:sz="4" w:space="0" w:color="95B3D7"/>
              <w:right w:val="single" w:sz="4" w:space="0" w:color="95B3D7"/>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01/03/2016</w:t>
            </w:r>
          </w:p>
        </w:tc>
      </w:tr>
      <w:tr w:rsidR="00475CD0" w:rsidRPr="009F5FD2">
        <w:trPr>
          <w:trHeight w:val="847"/>
        </w:trPr>
        <w:tc>
          <w:tcPr>
            <w:tcW w:w="1080" w:type="dxa"/>
            <w:tcBorders>
              <w:top w:val="single" w:sz="4" w:space="0" w:color="95B3D7"/>
              <w:left w:val="single" w:sz="4" w:space="0" w:color="95B3D7"/>
              <w:bottom w:val="single" w:sz="4" w:space="0" w:color="95B3D7"/>
              <w:right w:val="nil"/>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5</w:t>
            </w:r>
          </w:p>
        </w:tc>
        <w:tc>
          <w:tcPr>
            <w:tcW w:w="4910" w:type="dxa"/>
            <w:tcBorders>
              <w:top w:val="single" w:sz="4" w:space="0" w:color="95B3D7"/>
              <w:left w:val="nil"/>
              <w:bottom w:val="single" w:sz="4" w:space="0" w:color="95B3D7"/>
              <w:right w:val="nil"/>
            </w:tcBorders>
            <w:shd w:val="clear" w:color="DCE6F1" w:fill="DCE6F1"/>
            <w:vAlign w:val="bottom"/>
          </w:tcPr>
          <w:p w:rsidR="00475CD0" w:rsidRPr="009F5FD2" w:rsidRDefault="00475CD0" w:rsidP="009F5FD2">
            <w:pPr>
              <w:rPr>
                <w:rFonts w:ascii="Arial" w:hAnsi="Arial" w:cs="Arial"/>
                <w:color w:val="000000"/>
                <w:sz w:val="20"/>
                <w:lang w:val="es-MX" w:eastAsia="de-DE"/>
              </w:rPr>
            </w:pPr>
            <w:r w:rsidRPr="009F5FD2">
              <w:rPr>
                <w:rFonts w:ascii="Arial" w:hAnsi="Arial" w:cs="Arial"/>
                <w:color w:val="000000"/>
                <w:sz w:val="20"/>
                <w:lang w:val="es-MX" w:eastAsia="de-DE"/>
              </w:rPr>
              <w:t>Comunicar a las personas responsables en las diferentes áreas de Aseguramiento de Calidad sobre el desarrollo del proyecto</w:t>
            </w:r>
          </w:p>
        </w:tc>
        <w:tc>
          <w:tcPr>
            <w:tcW w:w="1242" w:type="dxa"/>
            <w:tcBorders>
              <w:top w:val="single" w:sz="4" w:space="0" w:color="95B3D7"/>
              <w:left w:val="nil"/>
              <w:bottom w:val="single" w:sz="4" w:space="0" w:color="95B3D7"/>
              <w:right w:val="nil"/>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29/02/2016</w:t>
            </w:r>
          </w:p>
        </w:tc>
        <w:tc>
          <w:tcPr>
            <w:tcW w:w="1242" w:type="dxa"/>
            <w:tcBorders>
              <w:top w:val="single" w:sz="4" w:space="0" w:color="95B3D7"/>
              <w:left w:val="nil"/>
              <w:bottom w:val="single" w:sz="4" w:space="0" w:color="95B3D7"/>
              <w:right w:val="nil"/>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1</w:t>
            </w:r>
          </w:p>
        </w:tc>
        <w:tc>
          <w:tcPr>
            <w:tcW w:w="1146" w:type="dxa"/>
            <w:tcBorders>
              <w:top w:val="single" w:sz="4" w:space="0" w:color="95B3D7"/>
              <w:left w:val="nil"/>
              <w:bottom w:val="single" w:sz="4" w:space="0" w:color="95B3D7"/>
              <w:right w:val="single" w:sz="4" w:space="0" w:color="95B3D7"/>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01/03/2016</w:t>
            </w:r>
          </w:p>
        </w:tc>
      </w:tr>
      <w:tr w:rsidR="00475CD0" w:rsidRPr="009F5FD2">
        <w:trPr>
          <w:trHeight w:val="847"/>
        </w:trPr>
        <w:tc>
          <w:tcPr>
            <w:tcW w:w="1080" w:type="dxa"/>
            <w:tcBorders>
              <w:top w:val="single" w:sz="4" w:space="0" w:color="95B3D7"/>
              <w:left w:val="single" w:sz="4" w:space="0" w:color="95B3D7"/>
              <w:bottom w:val="single" w:sz="4" w:space="0" w:color="95B3D7"/>
              <w:right w:val="nil"/>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6</w:t>
            </w:r>
          </w:p>
        </w:tc>
        <w:tc>
          <w:tcPr>
            <w:tcW w:w="4910" w:type="dxa"/>
            <w:tcBorders>
              <w:top w:val="single" w:sz="4" w:space="0" w:color="95B3D7"/>
              <w:left w:val="nil"/>
              <w:bottom w:val="single" w:sz="4" w:space="0" w:color="95B3D7"/>
              <w:right w:val="nil"/>
            </w:tcBorders>
            <w:vAlign w:val="bottom"/>
          </w:tcPr>
          <w:p w:rsidR="00475CD0" w:rsidRPr="009F5FD2" w:rsidRDefault="00475CD0" w:rsidP="009F5FD2">
            <w:pPr>
              <w:rPr>
                <w:rFonts w:ascii="Arial" w:hAnsi="Arial" w:cs="Arial"/>
                <w:color w:val="000000"/>
                <w:sz w:val="20"/>
                <w:lang w:val="es-MX" w:eastAsia="de-DE"/>
              </w:rPr>
            </w:pPr>
            <w:r w:rsidRPr="009F5FD2">
              <w:rPr>
                <w:rFonts w:ascii="Arial" w:hAnsi="Arial" w:cs="Arial"/>
                <w:color w:val="000000"/>
                <w:sz w:val="20"/>
                <w:lang w:val="es-MX" w:eastAsia="de-DE"/>
              </w:rPr>
              <w:t>Agendar cita con los gerentes de cada área de Aseguramiento de Calidad para explica</w:t>
            </w:r>
            <w:r>
              <w:rPr>
                <w:rFonts w:ascii="Arial" w:hAnsi="Arial" w:cs="Arial"/>
                <w:color w:val="000000"/>
                <w:sz w:val="20"/>
                <w:lang w:val="es-MX" w:eastAsia="de-DE"/>
              </w:rPr>
              <w:t>r</w:t>
            </w:r>
            <w:r w:rsidRPr="009F5FD2">
              <w:rPr>
                <w:rFonts w:ascii="Arial" w:hAnsi="Arial" w:cs="Arial"/>
                <w:color w:val="000000"/>
                <w:sz w:val="20"/>
                <w:lang w:val="es-MX" w:eastAsia="de-DE"/>
              </w:rPr>
              <w:t>les sobre el proyecto que se desea realizar y su objetivo</w:t>
            </w:r>
          </w:p>
        </w:tc>
        <w:tc>
          <w:tcPr>
            <w:tcW w:w="1242" w:type="dxa"/>
            <w:tcBorders>
              <w:top w:val="single" w:sz="4" w:space="0" w:color="95B3D7"/>
              <w:left w:val="nil"/>
              <w:bottom w:val="single" w:sz="4" w:space="0" w:color="95B3D7"/>
              <w:right w:val="nil"/>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29/02/2016</w:t>
            </w:r>
          </w:p>
        </w:tc>
        <w:tc>
          <w:tcPr>
            <w:tcW w:w="1242" w:type="dxa"/>
            <w:tcBorders>
              <w:top w:val="single" w:sz="4" w:space="0" w:color="95B3D7"/>
              <w:left w:val="nil"/>
              <w:bottom w:val="single" w:sz="4" w:space="0" w:color="95B3D7"/>
              <w:right w:val="nil"/>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1</w:t>
            </w:r>
          </w:p>
        </w:tc>
        <w:tc>
          <w:tcPr>
            <w:tcW w:w="1146" w:type="dxa"/>
            <w:tcBorders>
              <w:top w:val="single" w:sz="4" w:space="0" w:color="95B3D7"/>
              <w:left w:val="nil"/>
              <w:bottom w:val="single" w:sz="4" w:space="0" w:color="95B3D7"/>
              <w:right w:val="single" w:sz="4" w:space="0" w:color="95B3D7"/>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01/03/2016</w:t>
            </w:r>
          </w:p>
        </w:tc>
      </w:tr>
      <w:tr w:rsidR="00475CD0" w:rsidRPr="009F5FD2">
        <w:trPr>
          <w:trHeight w:val="564"/>
        </w:trPr>
        <w:tc>
          <w:tcPr>
            <w:tcW w:w="1080" w:type="dxa"/>
            <w:tcBorders>
              <w:top w:val="single" w:sz="4" w:space="0" w:color="95B3D7"/>
              <w:left w:val="single" w:sz="4" w:space="0" w:color="95B3D7"/>
              <w:bottom w:val="single" w:sz="4" w:space="0" w:color="95B3D7"/>
              <w:right w:val="nil"/>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7</w:t>
            </w:r>
          </w:p>
        </w:tc>
        <w:tc>
          <w:tcPr>
            <w:tcW w:w="4910" w:type="dxa"/>
            <w:tcBorders>
              <w:top w:val="single" w:sz="4" w:space="0" w:color="95B3D7"/>
              <w:left w:val="nil"/>
              <w:bottom w:val="single" w:sz="4" w:space="0" w:color="95B3D7"/>
              <w:right w:val="nil"/>
            </w:tcBorders>
            <w:shd w:val="clear" w:color="DCE6F1" w:fill="DCE6F1"/>
            <w:vAlign w:val="bottom"/>
          </w:tcPr>
          <w:p w:rsidR="00475CD0" w:rsidRPr="009F5FD2" w:rsidRDefault="00475CD0" w:rsidP="009F5FD2">
            <w:pPr>
              <w:rPr>
                <w:rFonts w:ascii="Arial" w:hAnsi="Arial" w:cs="Arial"/>
                <w:color w:val="000000"/>
                <w:sz w:val="20"/>
                <w:lang w:val="es-MX" w:eastAsia="de-DE"/>
              </w:rPr>
            </w:pPr>
            <w:r w:rsidRPr="009F5FD2">
              <w:rPr>
                <w:rFonts w:ascii="Arial" w:hAnsi="Arial" w:cs="Arial"/>
                <w:color w:val="000000"/>
                <w:sz w:val="20"/>
                <w:lang w:val="es-MX" w:eastAsia="de-DE"/>
              </w:rPr>
              <w:t>Definir cuáles son las principales pruebas de calidad que se realizan en cada área del proceso de producción</w:t>
            </w:r>
          </w:p>
        </w:tc>
        <w:tc>
          <w:tcPr>
            <w:tcW w:w="1242" w:type="dxa"/>
            <w:tcBorders>
              <w:top w:val="single" w:sz="4" w:space="0" w:color="95B3D7"/>
              <w:left w:val="nil"/>
              <w:bottom w:val="single" w:sz="4" w:space="0" w:color="95B3D7"/>
              <w:right w:val="nil"/>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01/03/2016</w:t>
            </w:r>
          </w:p>
        </w:tc>
        <w:tc>
          <w:tcPr>
            <w:tcW w:w="1242" w:type="dxa"/>
            <w:tcBorders>
              <w:top w:val="single" w:sz="4" w:space="0" w:color="95B3D7"/>
              <w:left w:val="nil"/>
              <w:bottom w:val="single" w:sz="4" w:space="0" w:color="95B3D7"/>
              <w:right w:val="nil"/>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1</w:t>
            </w:r>
          </w:p>
        </w:tc>
        <w:tc>
          <w:tcPr>
            <w:tcW w:w="1146" w:type="dxa"/>
            <w:tcBorders>
              <w:top w:val="single" w:sz="4" w:space="0" w:color="95B3D7"/>
              <w:left w:val="nil"/>
              <w:bottom w:val="single" w:sz="4" w:space="0" w:color="95B3D7"/>
              <w:right w:val="single" w:sz="4" w:space="0" w:color="95B3D7"/>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02/03/2016</w:t>
            </w:r>
          </w:p>
        </w:tc>
      </w:tr>
      <w:tr w:rsidR="00475CD0" w:rsidRPr="009F5FD2">
        <w:trPr>
          <w:trHeight w:val="847"/>
        </w:trPr>
        <w:tc>
          <w:tcPr>
            <w:tcW w:w="1080" w:type="dxa"/>
            <w:tcBorders>
              <w:top w:val="single" w:sz="4" w:space="0" w:color="95B3D7"/>
              <w:left w:val="single" w:sz="4" w:space="0" w:color="95B3D7"/>
              <w:bottom w:val="single" w:sz="4" w:space="0" w:color="95B3D7"/>
              <w:right w:val="nil"/>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8</w:t>
            </w:r>
          </w:p>
        </w:tc>
        <w:tc>
          <w:tcPr>
            <w:tcW w:w="4910" w:type="dxa"/>
            <w:tcBorders>
              <w:top w:val="single" w:sz="4" w:space="0" w:color="95B3D7"/>
              <w:left w:val="nil"/>
              <w:bottom w:val="single" w:sz="4" w:space="0" w:color="95B3D7"/>
              <w:right w:val="nil"/>
            </w:tcBorders>
            <w:vAlign w:val="bottom"/>
          </w:tcPr>
          <w:p w:rsidR="00475CD0" w:rsidRPr="009F5FD2" w:rsidRDefault="00475CD0" w:rsidP="009F5FD2">
            <w:pPr>
              <w:rPr>
                <w:rFonts w:ascii="Arial" w:hAnsi="Arial" w:cs="Arial"/>
                <w:color w:val="000000"/>
                <w:sz w:val="20"/>
                <w:lang w:val="es-MX" w:eastAsia="de-DE"/>
              </w:rPr>
            </w:pPr>
            <w:r w:rsidRPr="009F5FD2">
              <w:rPr>
                <w:rFonts w:ascii="Arial" w:hAnsi="Arial" w:cs="Arial"/>
                <w:color w:val="000000"/>
                <w:sz w:val="20"/>
                <w:lang w:val="es-MX" w:eastAsia="de-DE"/>
              </w:rPr>
              <w:t>Agendar cita con el gerente del área de M/GQ-1 QA Producción, perteneciente al dpto. de Aseguramiento de Calidad</w:t>
            </w:r>
          </w:p>
        </w:tc>
        <w:tc>
          <w:tcPr>
            <w:tcW w:w="1242" w:type="dxa"/>
            <w:tcBorders>
              <w:top w:val="single" w:sz="4" w:space="0" w:color="95B3D7"/>
              <w:left w:val="nil"/>
              <w:bottom w:val="single" w:sz="4" w:space="0" w:color="95B3D7"/>
              <w:right w:val="nil"/>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02/03/2016</w:t>
            </w:r>
          </w:p>
        </w:tc>
        <w:tc>
          <w:tcPr>
            <w:tcW w:w="1242" w:type="dxa"/>
            <w:tcBorders>
              <w:top w:val="single" w:sz="4" w:space="0" w:color="95B3D7"/>
              <w:left w:val="nil"/>
              <w:bottom w:val="single" w:sz="4" w:space="0" w:color="95B3D7"/>
              <w:right w:val="nil"/>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1</w:t>
            </w:r>
          </w:p>
        </w:tc>
        <w:tc>
          <w:tcPr>
            <w:tcW w:w="1146" w:type="dxa"/>
            <w:tcBorders>
              <w:top w:val="single" w:sz="4" w:space="0" w:color="95B3D7"/>
              <w:left w:val="nil"/>
              <w:bottom w:val="single" w:sz="4" w:space="0" w:color="95B3D7"/>
              <w:right w:val="single" w:sz="4" w:space="0" w:color="95B3D7"/>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03/03/2016</w:t>
            </w:r>
          </w:p>
        </w:tc>
      </w:tr>
      <w:tr w:rsidR="00475CD0" w:rsidRPr="009F5FD2">
        <w:trPr>
          <w:trHeight w:val="564"/>
        </w:trPr>
        <w:tc>
          <w:tcPr>
            <w:tcW w:w="1080" w:type="dxa"/>
            <w:tcBorders>
              <w:top w:val="single" w:sz="4" w:space="0" w:color="95B3D7"/>
              <w:left w:val="single" w:sz="4" w:space="0" w:color="95B3D7"/>
              <w:bottom w:val="single" w:sz="4" w:space="0" w:color="95B3D7"/>
              <w:right w:val="nil"/>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9</w:t>
            </w:r>
          </w:p>
        </w:tc>
        <w:tc>
          <w:tcPr>
            <w:tcW w:w="4910" w:type="dxa"/>
            <w:tcBorders>
              <w:top w:val="single" w:sz="4" w:space="0" w:color="95B3D7"/>
              <w:left w:val="nil"/>
              <w:bottom w:val="single" w:sz="4" w:space="0" w:color="95B3D7"/>
              <w:right w:val="nil"/>
            </w:tcBorders>
            <w:shd w:val="clear" w:color="DCE6F1" w:fill="DCE6F1"/>
            <w:vAlign w:val="bottom"/>
          </w:tcPr>
          <w:p w:rsidR="00475CD0" w:rsidRPr="009F5FD2" w:rsidRDefault="00475CD0" w:rsidP="009F5FD2">
            <w:pPr>
              <w:rPr>
                <w:rFonts w:ascii="Arial" w:hAnsi="Arial" w:cs="Arial"/>
                <w:color w:val="000000"/>
                <w:sz w:val="20"/>
                <w:lang w:val="es-MX" w:eastAsia="de-DE"/>
              </w:rPr>
            </w:pPr>
            <w:r w:rsidRPr="009F5FD2">
              <w:rPr>
                <w:rFonts w:ascii="Arial" w:hAnsi="Arial" w:cs="Arial"/>
                <w:color w:val="000000"/>
                <w:sz w:val="20"/>
                <w:lang w:val="es-MX" w:eastAsia="de-DE"/>
              </w:rPr>
              <w:t>Definir cuáles son las principales pruebas de calidad que se realizan en los procesos en los que está involucrado</w:t>
            </w:r>
          </w:p>
        </w:tc>
        <w:tc>
          <w:tcPr>
            <w:tcW w:w="1242" w:type="dxa"/>
            <w:tcBorders>
              <w:top w:val="single" w:sz="4" w:space="0" w:color="95B3D7"/>
              <w:left w:val="nil"/>
              <w:bottom w:val="single" w:sz="4" w:space="0" w:color="95B3D7"/>
              <w:right w:val="nil"/>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03/03/2016</w:t>
            </w:r>
          </w:p>
        </w:tc>
        <w:tc>
          <w:tcPr>
            <w:tcW w:w="1242" w:type="dxa"/>
            <w:tcBorders>
              <w:top w:val="single" w:sz="4" w:space="0" w:color="95B3D7"/>
              <w:left w:val="nil"/>
              <w:bottom w:val="single" w:sz="4" w:space="0" w:color="95B3D7"/>
              <w:right w:val="nil"/>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1</w:t>
            </w:r>
          </w:p>
        </w:tc>
        <w:tc>
          <w:tcPr>
            <w:tcW w:w="1146" w:type="dxa"/>
            <w:tcBorders>
              <w:top w:val="single" w:sz="4" w:space="0" w:color="95B3D7"/>
              <w:left w:val="nil"/>
              <w:bottom w:val="single" w:sz="4" w:space="0" w:color="95B3D7"/>
              <w:right w:val="single" w:sz="4" w:space="0" w:color="95B3D7"/>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04/03/2016</w:t>
            </w:r>
          </w:p>
        </w:tc>
      </w:tr>
      <w:tr w:rsidR="00475CD0" w:rsidRPr="009F5FD2">
        <w:trPr>
          <w:trHeight w:val="564"/>
        </w:trPr>
        <w:tc>
          <w:tcPr>
            <w:tcW w:w="1080" w:type="dxa"/>
            <w:tcBorders>
              <w:top w:val="single" w:sz="4" w:space="0" w:color="95B3D7"/>
              <w:left w:val="single" w:sz="4" w:space="0" w:color="95B3D7"/>
              <w:bottom w:val="single" w:sz="4" w:space="0" w:color="95B3D7"/>
              <w:right w:val="nil"/>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10</w:t>
            </w:r>
          </w:p>
        </w:tc>
        <w:tc>
          <w:tcPr>
            <w:tcW w:w="4910" w:type="dxa"/>
            <w:tcBorders>
              <w:top w:val="single" w:sz="4" w:space="0" w:color="95B3D7"/>
              <w:left w:val="nil"/>
              <w:bottom w:val="single" w:sz="4" w:space="0" w:color="95B3D7"/>
              <w:right w:val="nil"/>
            </w:tcBorders>
            <w:vAlign w:val="bottom"/>
          </w:tcPr>
          <w:p w:rsidR="00475CD0" w:rsidRPr="009F5FD2" w:rsidRDefault="00475CD0" w:rsidP="009F5FD2">
            <w:pPr>
              <w:rPr>
                <w:rFonts w:ascii="Arial" w:hAnsi="Arial" w:cs="Arial"/>
                <w:color w:val="000000"/>
                <w:sz w:val="20"/>
                <w:lang w:val="es-MX" w:eastAsia="de-DE"/>
              </w:rPr>
            </w:pPr>
            <w:r w:rsidRPr="009F5FD2">
              <w:rPr>
                <w:rFonts w:ascii="Arial" w:hAnsi="Arial" w:cs="Arial"/>
                <w:color w:val="000000"/>
                <w:sz w:val="20"/>
                <w:lang w:val="es-MX" w:eastAsia="de-DE"/>
              </w:rPr>
              <w:t>Definir los indicadores y datos de las pruebas que deberán aparecer en el documento</w:t>
            </w:r>
          </w:p>
        </w:tc>
        <w:tc>
          <w:tcPr>
            <w:tcW w:w="1242" w:type="dxa"/>
            <w:tcBorders>
              <w:top w:val="single" w:sz="4" w:space="0" w:color="95B3D7"/>
              <w:left w:val="nil"/>
              <w:bottom w:val="single" w:sz="4" w:space="0" w:color="95B3D7"/>
              <w:right w:val="nil"/>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04/03/2016</w:t>
            </w:r>
          </w:p>
        </w:tc>
        <w:tc>
          <w:tcPr>
            <w:tcW w:w="1242" w:type="dxa"/>
            <w:tcBorders>
              <w:top w:val="single" w:sz="4" w:space="0" w:color="95B3D7"/>
              <w:left w:val="nil"/>
              <w:bottom w:val="single" w:sz="4" w:space="0" w:color="95B3D7"/>
              <w:right w:val="nil"/>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1</w:t>
            </w:r>
          </w:p>
        </w:tc>
        <w:tc>
          <w:tcPr>
            <w:tcW w:w="1146" w:type="dxa"/>
            <w:tcBorders>
              <w:top w:val="single" w:sz="4" w:space="0" w:color="95B3D7"/>
              <w:left w:val="nil"/>
              <w:bottom w:val="single" w:sz="4" w:space="0" w:color="95B3D7"/>
              <w:right w:val="single" w:sz="4" w:space="0" w:color="95B3D7"/>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05/03/2016</w:t>
            </w:r>
          </w:p>
        </w:tc>
      </w:tr>
      <w:tr w:rsidR="00475CD0" w:rsidRPr="009F5FD2">
        <w:trPr>
          <w:trHeight w:val="564"/>
        </w:trPr>
        <w:tc>
          <w:tcPr>
            <w:tcW w:w="1080" w:type="dxa"/>
            <w:tcBorders>
              <w:top w:val="single" w:sz="4" w:space="0" w:color="95B3D7"/>
              <w:left w:val="single" w:sz="4" w:space="0" w:color="95B3D7"/>
              <w:bottom w:val="single" w:sz="4" w:space="0" w:color="95B3D7"/>
              <w:right w:val="nil"/>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11</w:t>
            </w:r>
          </w:p>
        </w:tc>
        <w:tc>
          <w:tcPr>
            <w:tcW w:w="4910" w:type="dxa"/>
            <w:tcBorders>
              <w:top w:val="single" w:sz="4" w:space="0" w:color="95B3D7"/>
              <w:left w:val="nil"/>
              <w:bottom w:val="single" w:sz="4" w:space="0" w:color="95B3D7"/>
              <w:right w:val="nil"/>
            </w:tcBorders>
            <w:shd w:val="clear" w:color="DCE6F1" w:fill="DCE6F1"/>
            <w:vAlign w:val="bottom"/>
          </w:tcPr>
          <w:p w:rsidR="00475CD0" w:rsidRPr="009F5FD2" w:rsidRDefault="00475CD0" w:rsidP="009F5FD2">
            <w:pPr>
              <w:rPr>
                <w:rFonts w:ascii="Arial" w:hAnsi="Arial" w:cs="Arial"/>
                <w:color w:val="000000"/>
                <w:sz w:val="20"/>
                <w:lang w:val="es-MX" w:eastAsia="de-DE"/>
              </w:rPr>
            </w:pPr>
            <w:r w:rsidRPr="009F5FD2">
              <w:rPr>
                <w:rFonts w:ascii="Arial" w:hAnsi="Arial" w:cs="Arial"/>
                <w:color w:val="000000"/>
                <w:sz w:val="20"/>
                <w:lang w:val="es-MX" w:eastAsia="de-DE"/>
              </w:rPr>
              <w:t>Identificar a los responsables de la realización de cada prueba de calidad</w:t>
            </w:r>
          </w:p>
        </w:tc>
        <w:tc>
          <w:tcPr>
            <w:tcW w:w="1242" w:type="dxa"/>
            <w:tcBorders>
              <w:top w:val="single" w:sz="4" w:space="0" w:color="95B3D7"/>
              <w:left w:val="nil"/>
              <w:bottom w:val="single" w:sz="4" w:space="0" w:color="95B3D7"/>
              <w:right w:val="nil"/>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05/03/2016</w:t>
            </w:r>
          </w:p>
        </w:tc>
        <w:tc>
          <w:tcPr>
            <w:tcW w:w="1242" w:type="dxa"/>
            <w:tcBorders>
              <w:top w:val="single" w:sz="4" w:space="0" w:color="95B3D7"/>
              <w:left w:val="nil"/>
              <w:bottom w:val="single" w:sz="4" w:space="0" w:color="95B3D7"/>
              <w:right w:val="nil"/>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1</w:t>
            </w:r>
          </w:p>
        </w:tc>
        <w:tc>
          <w:tcPr>
            <w:tcW w:w="1146" w:type="dxa"/>
            <w:tcBorders>
              <w:top w:val="single" w:sz="4" w:space="0" w:color="95B3D7"/>
              <w:left w:val="nil"/>
              <w:bottom w:val="single" w:sz="4" w:space="0" w:color="95B3D7"/>
              <w:right w:val="single" w:sz="4" w:space="0" w:color="95B3D7"/>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06/03/2016</w:t>
            </w:r>
          </w:p>
        </w:tc>
      </w:tr>
      <w:tr w:rsidR="00475CD0" w:rsidRPr="009F5FD2">
        <w:trPr>
          <w:trHeight w:val="847"/>
        </w:trPr>
        <w:tc>
          <w:tcPr>
            <w:tcW w:w="1080" w:type="dxa"/>
            <w:tcBorders>
              <w:top w:val="single" w:sz="4" w:space="0" w:color="95B3D7"/>
              <w:left w:val="single" w:sz="4" w:space="0" w:color="95B3D7"/>
              <w:bottom w:val="single" w:sz="4" w:space="0" w:color="95B3D7"/>
              <w:right w:val="nil"/>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12</w:t>
            </w:r>
          </w:p>
        </w:tc>
        <w:tc>
          <w:tcPr>
            <w:tcW w:w="4910" w:type="dxa"/>
            <w:tcBorders>
              <w:top w:val="single" w:sz="4" w:space="0" w:color="95B3D7"/>
              <w:left w:val="nil"/>
              <w:bottom w:val="single" w:sz="4" w:space="0" w:color="95B3D7"/>
              <w:right w:val="nil"/>
            </w:tcBorders>
            <w:vAlign w:val="bottom"/>
          </w:tcPr>
          <w:p w:rsidR="00475CD0" w:rsidRPr="009F5FD2" w:rsidRDefault="00475CD0" w:rsidP="009F5FD2">
            <w:pPr>
              <w:rPr>
                <w:rFonts w:ascii="Arial" w:hAnsi="Arial" w:cs="Arial"/>
                <w:color w:val="000000"/>
                <w:sz w:val="20"/>
                <w:lang w:val="es-MX" w:eastAsia="de-DE"/>
              </w:rPr>
            </w:pPr>
            <w:r w:rsidRPr="009F5FD2">
              <w:rPr>
                <w:rFonts w:ascii="Arial" w:hAnsi="Arial" w:cs="Arial"/>
                <w:color w:val="000000"/>
                <w:sz w:val="20"/>
                <w:lang w:val="es-MX" w:eastAsia="de-DE"/>
              </w:rPr>
              <w:t>Agendar cita con el gerente del área de M/GQ-2 QA Tec. Producto, perteneciente al dpto. de Aseguramiento de Calidad</w:t>
            </w:r>
          </w:p>
        </w:tc>
        <w:tc>
          <w:tcPr>
            <w:tcW w:w="1242" w:type="dxa"/>
            <w:tcBorders>
              <w:top w:val="single" w:sz="4" w:space="0" w:color="95B3D7"/>
              <w:left w:val="nil"/>
              <w:bottom w:val="single" w:sz="4" w:space="0" w:color="95B3D7"/>
              <w:right w:val="nil"/>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06/03/2016</w:t>
            </w:r>
          </w:p>
        </w:tc>
        <w:tc>
          <w:tcPr>
            <w:tcW w:w="1242" w:type="dxa"/>
            <w:tcBorders>
              <w:top w:val="single" w:sz="4" w:space="0" w:color="95B3D7"/>
              <w:left w:val="nil"/>
              <w:bottom w:val="single" w:sz="4" w:space="0" w:color="95B3D7"/>
              <w:right w:val="nil"/>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1</w:t>
            </w:r>
          </w:p>
        </w:tc>
        <w:tc>
          <w:tcPr>
            <w:tcW w:w="1146" w:type="dxa"/>
            <w:tcBorders>
              <w:top w:val="single" w:sz="4" w:space="0" w:color="95B3D7"/>
              <w:left w:val="nil"/>
              <w:bottom w:val="single" w:sz="4" w:space="0" w:color="95B3D7"/>
              <w:right w:val="single" w:sz="4" w:space="0" w:color="95B3D7"/>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07/03/2016</w:t>
            </w:r>
          </w:p>
        </w:tc>
      </w:tr>
      <w:tr w:rsidR="00475CD0" w:rsidRPr="009F5FD2">
        <w:trPr>
          <w:trHeight w:val="564"/>
        </w:trPr>
        <w:tc>
          <w:tcPr>
            <w:tcW w:w="1080" w:type="dxa"/>
            <w:tcBorders>
              <w:top w:val="single" w:sz="4" w:space="0" w:color="95B3D7"/>
              <w:left w:val="single" w:sz="4" w:space="0" w:color="95B3D7"/>
              <w:bottom w:val="single" w:sz="4" w:space="0" w:color="95B3D7"/>
              <w:right w:val="nil"/>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13</w:t>
            </w:r>
          </w:p>
        </w:tc>
        <w:tc>
          <w:tcPr>
            <w:tcW w:w="4910" w:type="dxa"/>
            <w:tcBorders>
              <w:top w:val="single" w:sz="4" w:space="0" w:color="95B3D7"/>
              <w:left w:val="nil"/>
              <w:bottom w:val="single" w:sz="4" w:space="0" w:color="95B3D7"/>
              <w:right w:val="nil"/>
            </w:tcBorders>
            <w:shd w:val="clear" w:color="DCE6F1" w:fill="DCE6F1"/>
            <w:vAlign w:val="bottom"/>
          </w:tcPr>
          <w:p w:rsidR="00475CD0" w:rsidRPr="009F5FD2" w:rsidRDefault="00475CD0" w:rsidP="009F5FD2">
            <w:pPr>
              <w:rPr>
                <w:rFonts w:ascii="Arial" w:hAnsi="Arial" w:cs="Arial"/>
                <w:color w:val="000000"/>
                <w:sz w:val="20"/>
                <w:lang w:val="es-MX" w:eastAsia="de-DE"/>
              </w:rPr>
            </w:pPr>
            <w:r w:rsidRPr="009F5FD2">
              <w:rPr>
                <w:rFonts w:ascii="Arial" w:hAnsi="Arial" w:cs="Arial"/>
                <w:color w:val="000000"/>
                <w:sz w:val="20"/>
                <w:lang w:val="es-MX" w:eastAsia="de-DE"/>
              </w:rPr>
              <w:t>Definir cuáles son las principales pruebas de calidad que se realizan en los procesos en los que está involucrado</w:t>
            </w:r>
          </w:p>
        </w:tc>
        <w:tc>
          <w:tcPr>
            <w:tcW w:w="1242" w:type="dxa"/>
            <w:tcBorders>
              <w:top w:val="single" w:sz="4" w:space="0" w:color="95B3D7"/>
              <w:left w:val="nil"/>
              <w:bottom w:val="single" w:sz="4" w:space="0" w:color="95B3D7"/>
              <w:right w:val="nil"/>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07/03/2016</w:t>
            </w:r>
          </w:p>
        </w:tc>
        <w:tc>
          <w:tcPr>
            <w:tcW w:w="1242" w:type="dxa"/>
            <w:tcBorders>
              <w:top w:val="single" w:sz="4" w:space="0" w:color="95B3D7"/>
              <w:left w:val="nil"/>
              <w:bottom w:val="single" w:sz="4" w:space="0" w:color="95B3D7"/>
              <w:right w:val="nil"/>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1</w:t>
            </w:r>
          </w:p>
        </w:tc>
        <w:tc>
          <w:tcPr>
            <w:tcW w:w="1146" w:type="dxa"/>
            <w:tcBorders>
              <w:top w:val="single" w:sz="4" w:space="0" w:color="95B3D7"/>
              <w:left w:val="nil"/>
              <w:bottom w:val="single" w:sz="4" w:space="0" w:color="95B3D7"/>
              <w:right w:val="single" w:sz="4" w:space="0" w:color="95B3D7"/>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08/03/2016</w:t>
            </w:r>
          </w:p>
        </w:tc>
      </w:tr>
      <w:tr w:rsidR="00475CD0" w:rsidRPr="009F5FD2">
        <w:trPr>
          <w:trHeight w:val="564"/>
        </w:trPr>
        <w:tc>
          <w:tcPr>
            <w:tcW w:w="1080" w:type="dxa"/>
            <w:tcBorders>
              <w:top w:val="single" w:sz="4" w:space="0" w:color="95B3D7"/>
              <w:left w:val="single" w:sz="4" w:space="0" w:color="95B3D7"/>
              <w:bottom w:val="single" w:sz="4" w:space="0" w:color="95B3D7"/>
              <w:right w:val="nil"/>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14</w:t>
            </w:r>
          </w:p>
        </w:tc>
        <w:tc>
          <w:tcPr>
            <w:tcW w:w="4910" w:type="dxa"/>
            <w:tcBorders>
              <w:top w:val="single" w:sz="4" w:space="0" w:color="95B3D7"/>
              <w:left w:val="nil"/>
              <w:bottom w:val="single" w:sz="4" w:space="0" w:color="95B3D7"/>
              <w:right w:val="nil"/>
            </w:tcBorders>
            <w:vAlign w:val="bottom"/>
          </w:tcPr>
          <w:p w:rsidR="00475CD0" w:rsidRPr="009F5FD2" w:rsidRDefault="00475CD0" w:rsidP="009F5FD2">
            <w:pPr>
              <w:rPr>
                <w:rFonts w:ascii="Arial" w:hAnsi="Arial" w:cs="Arial"/>
                <w:color w:val="000000"/>
                <w:sz w:val="20"/>
                <w:lang w:val="es-MX" w:eastAsia="de-DE"/>
              </w:rPr>
            </w:pPr>
            <w:r w:rsidRPr="009F5FD2">
              <w:rPr>
                <w:rFonts w:ascii="Arial" w:hAnsi="Arial" w:cs="Arial"/>
                <w:color w:val="000000"/>
                <w:sz w:val="20"/>
                <w:lang w:val="es-MX" w:eastAsia="de-DE"/>
              </w:rPr>
              <w:t>Definir los indicadores y datos de las pruebas que deberán aparecer en el documento</w:t>
            </w:r>
          </w:p>
        </w:tc>
        <w:tc>
          <w:tcPr>
            <w:tcW w:w="1242" w:type="dxa"/>
            <w:tcBorders>
              <w:top w:val="single" w:sz="4" w:space="0" w:color="95B3D7"/>
              <w:left w:val="nil"/>
              <w:bottom w:val="single" w:sz="4" w:space="0" w:color="95B3D7"/>
              <w:right w:val="nil"/>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08/03/2016</w:t>
            </w:r>
          </w:p>
        </w:tc>
        <w:tc>
          <w:tcPr>
            <w:tcW w:w="1242" w:type="dxa"/>
            <w:tcBorders>
              <w:top w:val="single" w:sz="4" w:space="0" w:color="95B3D7"/>
              <w:left w:val="nil"/>
              <w:bottom w:val="single" w:sz="4" w:space="0" w:color="95B3D7"/>
              <w:right w:val="nil"/>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1</w:t>
            </w:r>
          </w:p>
        </w:tc>
        <w:tc>
          <w:tcPr>
            <w:tcW w:w="1146" w:type="dxa"/>
            <w:tcBorders>
              <w:top w:val="single" w:sz="4" w:space="0" w:color="95B3D7"/>
              <w:left w:val="nil"/>
              <w:bottom w:val="single" w:sz="4" w:space="0" w:color="95B3D7"/>
              <w:right w:val="single" w:sz="4" w:space="0" w:color="95B3D7"/>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09/03/2016</w:t>
            </w:r>
          </w:p>
        </w:tc>
      </w:tr>
      <w:tr w:rsidR="00475CD0" w:rsidRPr="009F5FD2">
        <w:trPr>
          <w:trHeight w:val="564"/>
        </w:trPr>
        <w:tc>
          <w:tcPr>
            <w:tcW w:w="1080" w:type="dxa"/>
            <w:tcBorders>
              <w:top w:val="single" w:sz="4" w:space="0" w:color="95B3D7"/>
              <w:left w:val="single" w:sz="4" w:space="0" w:color="95B3D7"/>
              <w:bottom w:val="single" w:sz="4" w:space="0" w:color="95B3D7"/>
              <w:right w:val="nil"/>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15</w:t>
            </w:r>
          </w:p>
        </w:tc>
        <w:tc>
          <w:tcPr>
            <w:tcW w:w="4910" w:type="dxa"/>
            <w:tcBorders>
              <w:top w:val="single" w:sz="4" w:space="0" w:color="95B3D7"/>
              <w:left w:val="nil"/>
              <w:bottom w:val="single" w:sz="4" w:space="0" w:color="95B3D7"/>
              <w:right w:val="nil"/>
            </w:tcBorders>
            <w:shd w:val="clear" w:color="DCE6F1" w:fill="DCE6F1"/>
            <w:vAlign w:val="bottom"/>
          </w:tcPr>
          <w:p w:rsidR="00475CD0" w:rsidRPr="009F5FD2" w:rsidRDefault="00475CD0" w:rsidP="009F5FD2">
            <w:pPr>
              <w:rPr>
                <w:rFonts w:ascii="Arial" w:hAnsi="Arial" w:cs="Arial"/>
                <w:color w:val="000000"/>
                <w:sz w:val="20"/>
                <w:lang w:val="es-MX" w:eastAsia="de-DE"/>
              </w:rPr>
            </w:pPr>
            <w:r w:rsidRPr="009F5FD2">
              <w:rPr>
                <w:rFonts w:ascii="Arial" w:hAnsi="Arial" w:cs="Arial"/>
                <w:color w:val="000000"/>
                <w:sz w:val="20"/>
                <w:lang w:val="es-MX" w:eastAsia="de-DE"/>
              </w:rPr>
              <w:t>Identificar a los responsables de la realización de cada prueba de calidad</w:t>
            </w:r>
          </w:p>
        </w:tc>
        <w:tc>
          <w:tcPr>
            <w:tcW w:w="1242" w:type="dxa"/>
            <w:tcBorders>
              <w:top w:val="single" w:sz="4" w:space="0" w:color="95B3D7"/>
              <w:left w:val="nil"/>
              <w:bottom w:val="single" w:sz="4" w:space="0" w:color="95B3D7"/>
              <w:right w:val="nil"/>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09/03/2016</w:t>
            </w:r>
          </w:p>
        </w:tc>
        <w:tc>
          <w:tcPr>
            <w:tcW w:w="1242" w:type="dxa"/>
            <w:tcBorders>
              <w:top w:val="single" w:sz="4" w:space="0" w:color="95B3D7"/>
              <w:left w:val="nil"/>
              <w:bottom w:val="single" w:sz="4" w:space="0" w:color="95B3D7"/>
              <w:right w:val="nil"/>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1</w:t>
            </w:r>
          </w:p>
        </w:tc>
        <w:tc>
          <w:tcPr>
            <w:tcW w:w="1146" w:type="dxa"/>
            <w:tcBorders>
              <w:top w:val="single" w:sz="4" w:space="0" w:color="95B3D7"/>
              <w:left w:val="nil"/>
              <w:bottom w:val="single" w:sz="4" w:space="0" w:color="95B3D7"/>
              <w:right w:val="single" w:sz="4" w:space="0" w:color="95B3D7"/>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10/03/2016</w:t>
            </w:r>
          </w:p>
        </w:tc>
      </w:tr>
      <w:tr w:rsidR="00475CD0" w:rsidRPr="009F5FD2">
        <w:trPr>
          <w:trHeight w:val="847"/>
        </w:trPr>
        <w:tc>
          <w:tcPr>
            <w:tcW w:w="1080" w:type="dxa"/>
            <w:tcBorders>
              <w:top w:val="single" w:sz="4" w:space="0" w:color="95B3D7"/>
              <w:left w:val="single" w:sz="4" w:space="0" w:color="95B3D7"/>
              <w:bottom w:val="single" w:sz="4" w:space="0" w:color="95B3D7"/>
              <w:right w:val="nil"/>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16</w:t>
            </w:r>
          </w:p>
        </w:tc>
        <w:tc>
          <w:tcPr>
            <w:tcW w:w="4910" w:type="dxa"/>
            <w:tcBorders>
              <w:top w:val="single" w:sz="4" w:space="0" w:color="95B3D7"/>
              <w:left w:val="nil"/>
              <w:bottom w:val="single" w:sz="4" w:space="0" w:color="95B3D7"/>
              <w:right w:val="nil"/>
            </w:tcBorders>
            <w:vAlign w:val="bottom"/>
          </w:tcPr>
          <w:p w:rsidR="00475CD0" w:rsidRPr="009F5FD2" w:rsidRDefault="00475CD0" w:rsidP="009F5FD2">
            <w:pPr>
              <w:rPr>
                <w:rFonts w:ascii="Arial" w:hAnsi="Arial" w:cs="Arial"/>
                <w:color w:val="000000"/>
                <w:sz w:val="20"/>
                <w:lang w:val="es-MX" w:eastAsia="de-DE"/>
              </w:rPr>
            </w:pPr>
            <w:r w:rsidRPr="009F5FD2">
              <w:rPr>
                <w:rFonts w:ascii="Arial" w:hAnsi="Arial" w:cs="Arial"/>
                <w:color w:val="000000"/>
                <w:sz w:val="20"/>
                <w:lang w:val="es-MX" w:eastAsia="de-DE"/>
              </w:rPr>
              <w:t>Agendar cita con el gerente del área de M/GQ-3 QA Análisis, perteneciente al dpto. de Aseguramiento de Calidad</w:t>
            </w:r>
          </w:p>
        </w:tc>
        <w:tc>
          <w:tcPr>
            <w:tcW w:w="1242" w:type="dxa"/>
            <w:tcBorders>
              <w:top w:val="single" w:sz="4" w:space="0" w:color="95B3D7"/>
              <w:left w:val="nil"/>
              <w:bottom w:val="single" w:sz="4" w:space="0" w:color="95B3D7"/>
              <w:right w:val="nil"/>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10/03/2016</w:t>
            </w:r>
          </w:p>
        </w:tc>
        <w:tc>
          <w:tcPr>
            <w:tcW w:w="1242" w:type="dxa"/>
            <w:tcBorders>
              <w:top w:val="single" w:sz="4" w:space="0" w:color="95B3D7"/>
              <w:left w:val="nil"/>
              <w:bottom w:val="single" w:sz="4" w:space="0" w:color="95B3D7"/>
              <w:right w:val="nil"/>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1</w:t>
            </w:r>
          </w:p>
        </w:tc>
        <w:tc>
          <w:tcPr>
            <w:tcW w:w="1146" w:type="dxa"/>
            <w:tcBorders>
              <w:top w:val="single" w:sz="4" w:space="0" w:color="95B3D7"/>
              <w:left w:val="nil"/>
              <w:bottom w:val="single" w:sz="4" w:space="0" w:color="95B3D7"/>
              <w:right w:val="single" w:sz="4" w:space="0" w:color="95B3D7"/>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11/03/2016</w:t>
            </w:r>
          </w:p>
        </w:tc>
      </w:tr>
      <w:tr w:rsidR="00475CD0" w:rsidRPr="009F5FD2">
        <w:trPr>
          <w:trHeight w:val="564"/>
        </w:trPr>
        <w:tc>
          <w:tcPr>
            <w:tcW w:w="1080" w:type="dxa"/>
            <w:tcBorders>
              <w:top w:val="single" w:sz="4" w:space="0" w:color="95B3D7"/>
              <w:left w:val="single" w:sz="4" w:space="0" w:color="95B3D7"/>
              <w:bottom w:val="single" w:sz="4" w:space="0" w:color="95B3D7"/>
              <w:right w:val="nil"/>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17</w:t>
            </w:r>
          </w:p>
        </w:tc>
        <w:tc>
          <w:tcPr>
            <w:tcW w:w="4910" w:type="dxa"/>
            <w:tcBorders>
              <w:top w:val="single" w:sz="4" w:space="0" w:color="95B3D7"/>
              <w:left w:val="nil"/>
              <w:bottom w:val="single" w:sz="4" w:space="0" w:color="95B3D7"/>
              <w:right w:val="nil"/>
            </w:tcBorders>
            <w:shd w:val="clear" w:color="DCE6F1" w:fill="DCE6F1"/>
            <w:vAlign w:val="bottom"/>
          </w:tcPr>
          <w:p w:rsidR="00475CD0" w:rsidRPr="009F5FD2" w:rsidRDefault="00475CD0" w:rsidP="009F5FD2">
            <w:pPr>
              <w:rPr>
                <w:rFonts w:ascii="Arial" w:hAnsi="Arial" w:cs="Arial"/>
                <w:color w:val="000000"/>
                <w:sz w:val="20"/>
                <w:lang w:val="es-MX" w:eastAsia="de-DE"/>
              </w:rPr>
            </w:pPr>
            <w:r w:rsidRPr="009F5FD2">
              <w:rPr>
                <w:rFonts w:ascii="Arial" w:hAnsi="Arial" w:cs="Arial"/>
                <w:color w:val="000000"/>
                <w:sz w:val="20"/>
                <w:lang w:val="es-MX" w:eastAsia="de-DE"/>
              </w:rPr>
              <w:t>Definir cuáles son las principales pruebas de calidad que se realizan en los procesos en los que está involucrado</w:t>
            </w:r>
          </w:p>
        </w:tc>
        <w:tc>
          <w:tcPr>
            <w:tcW w:w="1242" w:type="dxa"/>
            <w:tcBorders>
              <w:top w:val="single" w:sz="4" w:space="0" w:color="95B3D7"/>
              <w:left w:val="nil"/>
              <w:bottom w:val="single" w:sz="4" w:space="0" w:color="95B3D7"/>
              <w:right w:val="nil"/>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11/03/2016</w:t>
            </w:r>
          </w:p>
        </w:tc>
        <w:tc>
          <w:tcPr>
            <w:tcW w:w="1242" w:type="dxa"/>
            <w:tcBorders>
              <w:top w:val="single" w:sz="4" w:space="0" w:color="95B3D7"/>
              <w:left w:val="nil"/>
              <w:bottom w:val="single" w:sz="4" w:space="0" w:color="95B3D7"/>
              <w:right w:val="nil"/>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1</w:t>
            </w:r>
          </w:p>
        </w:tc>
        <w:tc>
          <w:tcPr>
            <w:tcW w:w="1146" w:type="dxa"/>
            <w:tcBorders>
              <w:top w:val="single" w:sz="4" w:space="0" w:color="95B3D7"/>
              <w:left w:val="nil"/>
              <w:bottom w:val="single" w:sz="4" w:space="0" w:color="95B3D7"/>
              <w:right w:val="single" w:sz="4" w:space="0" w:color="95B3D7"/>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12/03/2016</w:t>
            </w:r>
          </w:p>
        </w:tc>
      </w:tr>
      <w:tr w:rsidR="00475CD0" w:rsidRPr="009F5FD2">
        <w:trPr>
          <w:trHeight w:val="564"/>
        </w:trPr>
        <w:tc>
          <w:tcPr>
            <w:tcW w:w="1080" w:type="dxa"/>
            <w:tcBorders>
              <w:top w:val="single" w:sz="4" w:space="0" w:color="95B3D7"/>
              <w:left w:val="single" w:sz="4" w:space="0" w:color="95B3D7"/>
              <w:bottom w:val="single" w:sz="4" w:space="0" w:color="95B3D7"/>
              <w:right w:val="nil"/>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18</w:t>
            </w:r>
          </w:p>
        </w:tc>
        <w:tc>
          <w:tcPr>
            <w:tcW w:w="4910" w:type="dxa"/>
            <w:tcBorders>
              <w:top w:val="single" w:sz="4" w:space="0" w:color="95B3D7"/>
              <w:left w:val="nil"/>
              <w:bottom w:val="single" w:sz="4" w:space="0" w:color="95B3D7"/>
              <w:right w:val="nil"/>
            </w:tcBorders>
            <w:vAlign w:val="bottom"/>
          </w:tcPr>
          <w:p w:rsidR="00475CD0" w:rsidRPr="009F5FD2" w:rsidRDefault="00475CD0" w:rsidP="009F5FD2">
            <w:pPr>
              <w:rPr>
                <w:rFonts w:ascii="Arial" w:hAnsi="Arial" w:cs="Arial"/>
                <w:color w:val="000000"/>
                <w:sz w:val="20"/>
                <w:lang w:val="es-MX" w:eastAsia="de-DE"/>
              </w:rPr>
            </w:pPr>
            <w:r w:rsidRPr="009F5FD2">
              <w:rPr>
                <w:rFonts w:ascii="Arial" w:hAnsi="Arial" w:cs="Arial"/>
                <w:color w:val="000000"/>
                <w:sz w:val="20"/>
                <w:lang w:val="es-MX" w:eastAsia="de-DE"/>
              </w:rPr>
              <w:t>Definir los indicadores y datos de las pruebas que deberán aparecer en el documento</w:t>
            </w:r>
          </w:p>
        </w:tc>
        <w:tc>
          <w:tcPr>
            <w:tcW w:w="1242" w:type="dxa"/>
            <w:tcBorders>
              <w:top w:val="single" w:sz="4" w:space="0" w:color="95B3D7"/>
              <w:left w:val="nil"/>
              <w:bottom w:val="single" w:sz="4" w:space="0" w:color="95B3D7"/>
              <w:right w:val="nil"/>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12/03/2016</w:t>
            </w:r>
          </w:p>
        </w:tc>
        <w:tc>
          <w:tcPr>
            <w:tcW w:w="1242" w:type="dxa"/>
            <w:tcBorders>
              <w:top w:val="single" w:sz="4" w:space="0" w:color="95B3D7"/>
              <w:left w:val="nil"/>
              <w:bottom w:val="single" w:sz="4" w:space="0" w:color="95B3D7"/>
              <w:right w:val="nil"/>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1</w:t>
            </w:r>
          </w:p>
        </w:tc>
        <w:tc>
          <w:tcPr>
            <w:tcW w:w="1146" w:type="dxa"/>
            <w:tcBorders>
              <w:top w:val="single" w:sz="4" w:space="0" w:color="95B3D7"/>
              <w:left w:val="nil"/>
              <w:bottom w:val="single" w:sz="4" w:space="0" w:color="95B3D7"/>
              <w:right w:val="single" w:sz="4" w:space="0" w:color="95B3D7"/>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13/03/2016</w:t>
            </w:r>
          </w:p>
        </w:tc>
      </w:tr>
      <w:tr w:rsidR="00475CD0" w:rsidRPr="009F5FD2">
        <w:trPr>
          <w:trHeight w:val="564"/>
        </w:trPr>
        <w:tc>
          <w:tcPr>
            <w:tcW w:w="1080" w:type="dxa"/>
            <w:tcBorders>
              <w:top w:val="single" w:sz="4" w:space="0" w:color="95B3D7"/>
              <w:left w:val="single" w:sz="4" w:space="0" w:color="95B3D7"/>
              <w:bottom w:val="single" w:sz="4" w:space="0" w:color="95B3D7"/>
              <w:right w:val="nil"/>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19</w:t>
            </w:r>
          </w:p>
        </w:tc>
        <w:tc>
          <w:tcPr>
            <w:tcW w:w="4910" w:type="dxa"/>
            <w:tcBorders>
              <w:top w:val="single" w:sz="4" w:space="0" w:color="95B3D7"/>
              <w:left w:val="nil"/>
              <w:bottom w:val="single" w:sz="4" w:space="0" w:color="95B3D7"/>
              <w:right w:val="nil"/>
            </w:tcBorders>
            <w:shd w:val="clear" w:color="DCE6F1" w:fill="DCE6F1"/>
            <w:vAlign w:val="bottom"/>
          </w:tcPr>
          <w:p w:rsidR="00475CD0" w:rsidRPr="009F5FD2" w:rsidRDefault="00475CD0" w:rsidP="009F5FD2">
            <w:pPr>
              <w:rPr>
                <w:rFonts w:ascii="Arial" w:hAnsi="Arial" w:cs="Arial"/>
                <w:color w:val="000000"/>
                <w:sz w:val="20"/>
                <w:lang w:val="es-MX" w:eastAsia="de-DE"/>
              </w:rPr>
            </w:pPr>
            <w:r w:rsidRPr="009F5FD2">
              <w:rPr>
                <w:rFonts w:ascii="Arial" w:hAnsi="Arial" w:cs="Arial"/>
                <w:color w:val="000000"/>
                <w:sz w:val="20"/>
                <w:lang w:val="es-MX" w:eastAsia="de-DE"/>
              </w:rPr>
              <w:t>Identificar a los responsables de la realización de cada prueba de calidad</w:t>
            </w:r>
          </w:p>
        </w:tc>
        <w:tc>
          <w:tcPr>
            <w:tcW w:w="1242" w:type="dxa"/>
            <w:tcBorders>
              <w:top w:val="single" w:sz="4" w:space="0" w:color="95B3D7"/>
              <w:left w:val="nil"/>
              <w:bottom w:val="single" w:sz="4" w:space="0" w:color="95B3D7"/>
              <w:right w:val="nil"/>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13/03/2016</w:t>
            </w:r>
          </w:p>
        </w:tc>
        <w:tc>
          <w:tcPr>
            <w:tcW w:w="1242" w:type="dxa"/>
            <w:tcBorders>
              <w:top w:val="single" w:sz="4" w:space="0" w:color="95B3D7"/>
              <w:left w:val="nil"/>
              <w:bottom w:val="single" w:sz="4" w:space="0" w:color="95B3D7"/>
              <w:right w:val="nil"/>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1</w:t>
            </w:r>
          </w:p>
        </w:tc>
        <w:tc>
          <w:tcPr>
            <w:tcW w:w="1146" w:type="dxa"/>
            <w:tcBorders>
              <w:top w:val="single" w:sz="4" w:space="0" w:color="95B3D7"/>
              <w:left w:val="nil"/>
              <w:bottom w:val="single" w:sz="4" w:space="0" w:color="95B3D7"/>
              <w:right w:val="single" w:sz="4" w:space="0" w:color="95B3D7"/>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14/03/2016</w:t>
            </w:r>
          </w:p>
        </w:tc>
      </w:tr>
      <w:tr w:rsidR="00475CD0" w:rsidRPr="009F5FD2">
        <w:trPr>
          <w:trHeight w:val="847"/>
        </w:trPr>
        <w:tc>
          <w:tcPr>
            <w:tcW w:w="1080" w:type="dxa"/>
            <w:tcBorders>
              <w:top w:val="single" w:sz="4" w:space="0" w:color="95B3D7"/>
              <w:left w:val="single" w:sz="4" w:space="0" w:color="95B3D7"/>
              <w:bottom w:val="single" w:sz="4" w:space="0" w:color="95B3D7"/>
              <w:right w:val="nil"/>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20</w:t>
            </w:r>
          </w:p>
        </w:tc>
        <w:tc>
          <w:tcPr>
            <w:tcW w:w="4910" w:type="dxa"/>
            <w:tcBorders>
              <w:top w:val="single" w:sz="4" w:space="0" w:color="95B3D7"/>
              <w:left w:val="nil"/>
              <w:bottom w:val="single" w:sz="4" w:space="0" w:color="95B3D7"/>
              <w:right w:val="nil"/>
            </w:tcBorders>
            <w:vAlign w:val="bottom"/>
          </w:tcPr>
          <w:p w:rsidR="00475CD0" w:rsidRPr="009F5FD2" w:rsidRDefault="00475CD0" w:rsidP="009F5FD2">
            <w:pPr>
              <w:rPr>
                <w:rFonts w:ascii="Arial" w:hAnsi="Arial" w:cs="Arial"/>
                <w:color w:val="000000"/>
                <w:sz w:val="20"/>
                <w:lang w:val="es-MX" w:eastAsia="de-DE"/>
              </w:rPr>
            </w:pPr>
            <w:r w:rsidRPr="009F5FD2">
              <w:rPr>
                <w:rFonts w:ascii="Arial" w:hAnsi="Arial" w:cs="Arial"/>
                <w:color w:val="000000"/>
                <w:sz w:val="20"/>
                <w:lang w:val="es-MX" w:eastAsia="de-DE"/>
              </w:rPr>
              <w:t>Agendar cita con el gerente del área de M/GQ-4 QA Aseguramiento de la Calidad Central, perteneciente al dpto. de Aseguramiento de Calidad</w:t>
            </w:r>
          </w:p>
        </w:tc>
        <w:tc>
          <w:tcPr>
            <w:tcW w:w="1242" w:type="dxa"/>
            <w:tcBorders>
              <w:top w:val="single" w:sz="4" w:space="0" w:color="95B3D7"/>
              <w:left w:val="nil"/>
              <w:bottom w:val="single" w:sz="4" w:space="0" w:color="95B3D7"/>
              <w:right w:val="nil"/>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14/03/2016</w:t>
            </w:r>
          </w:p>
        </w:tc>
        <w:tc>
          <w:tcPr>
            <w:tcW w:w="1242" w:type="dxa"/>
            <w:tcBorders>
              <w:top w:val="single" w:sz="4" w:space="0" w:color="95B3D7"/>
              <w:left w:val="nil"/>
              <w:bottom w:val="single" w:sz="4" w:space="0" w:color="95B3D7"/>
              <w:right w:val="nil"/>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1</w:t>
            </w:r>
          </w:p>
        </w:tc>
        <w:tc>
          <w:tcPr>
            <w:tcW w:w="1146" w:type="dxa"/>
            <w:tcBorders>
              <w:top w:val="single" w:sz="4" w:space="0" w:color="95B3D7"/>
              <w:left w:val="nil"/>
              <w:bottom w:val="single" w:sz="4" w:space="0" w:color="95B3D7"/>
              <w:right w:val="single" w:sz="4" w:space="0" w:color="95B3D7"/>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15/03/2016</w:t>
            </w:r>
          </w:p>
        </w:tc>
      </w:tr>
      <w:tr w:rsidR="00475CD0" w:rsidRPr="009F5FD2">
        <w:trPr>
          <w:trHeight w:val="564"/>
        </w:trPr>
        <w:tc>
          <w:tcPr>
            <w:tcW w:w="1080" w:type="dxa"/>
            <w:tcBorders>
              <w:top w:val="single" w:sz="4" w:space="0" w:color="95B3D7"/>
              <w:left w:val="single" w:sz="4" w:space="0" w:color="95B3D7"/>
              <w:bottom w:val="single" w:sz="4" w:space="0" w:color="95B3D7"/>
              <w:right w:val="nil"/>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21</w:t>
            </w:r>
          </w:p>
        </w:tc>
        <w:tc>
          <w:tcPr>
            <w:tcW w:w="4910" w:type="dxa"/>
            <w:tcBorders>
              <w:top w:val="single" w:sz="4" w:space="0" w:color="95B3D7"/>
              <w:left w:val="nil"/>
              <w:bottom w:val="single" w:sz="4" w:space="0" w:color="95B3D7"/>
              <w:right w:val="nil"/>
            </w:tcBorders>
            <w:shd w:val="clear" w:color="DCE6F1" w:fill="DCE6F1"/>
            <w:vAlign w:val="bottom"/>
          </w:tcPr>
          <w:p w:rsidR="00475CD0" w:rsidRPr="009F5FD2" w:rsidRDefault="00475CD0" w:rsidP="009F5FD2">
            <w:pPr>
              <w:rPr>
                <w:rFonts w:ascii="Arial" w:hAnsi="Arial" w:cs="Arial"/>
                <w:color w:val="000000"/>
                <w:sz w:val="20"/>
                <w:lang w:val="es-MX" w:eastAsia="de-DE"/>
              </w:rPr>
            </w:pPr>
            <w:r w:rsidRPr="009F5FD2">
              <w:rPr>
                <w:rFonts w:ascii="Arial" w:hAnsi="Arial" w:cs="Arial"/>
                <w:color w:val="000000"/>
                <w:sz w:val="20"/>
                <w:lang w:val="es-MX" w:eastAsia="de-DE"/>
              </w:rPr>
              <w:t>Definir cuáles son las principales pruebas de calidad que se realizan en los procesos en los que está involucrado</w:t>
            </w:r>
          </w:p>
        </w:tc>
        <w:tc>
          <w:tcPr>
            <w:tcW w:w="1242" w:type="dxa"/>
            <w:tcBorders>
              <w:top w:val="single" w:sz="4" w:space="0" w:color="95B3D7"/>
              <w:left w:val="nil"/>
              <w:bottom w:val="single" w:sz="4" w:space="0" w:color="95B3D7"/>
              <w:right w:val="nil"/>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15/03/2016</w:t>
            </w:r>
          </w:p>
        </w:tc>
        <w:tc>
          <w:tcPr>
            <w:tcW w:w="1242" w:type="dxa"/>
            <w:tcBorders>
              <w:top w:val="single" w:sz="4" w:space="0" w:color="95B3D7"/>
              <w:left w:val="nil"/>
              <w:bottom w:val="single" w:sz="4" w:space="0" w:color="95B3D7"/>
              <w:right w:val="nil"/>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1</w:t>
            </w:r>
          </w:p>
        </w:tc>
        <w:tc>
          <w:tcPr>
            <w:tcW w:w="1146" w:type="dxa"/>
            <w:tcBorders>
              <w:top w:val="single" w:sz="4" w:space="0" w:color="95B3D7"/>
              <w:left w:val="nil"/>
              <w:bottom w:val="single" w:sz="4" w:space="0" w:color="95B3D7"/>
              <w:right w:val="single" w:sz="4" w:space="0" w:color="95B3D7"/>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16/03/2016</w:t>
            </w:r>
          </w:p>
        </w:tc>
      </w:tr>
      <w:tr w:rsidR="00475CD0" w:rsidRPr="009F5FD2">
        <w:trPr>
          <w:trHeight w:val="564"/>
        </w:trPr>
        <w:tc>
          <w:tcPr>
            <w:tcW w:w="1080" w:type="dxa"/>
            <w:tcBorders>
              <w:top w:val="single" w:sz="4" w:space="0" w:color="95B3D7"/>
              <w:left w:val="single" w:sz="4" w:space="0" w:color="95B3D7"/>
              <w:bottom w:val="single" w:sz="4" w:space="0" w:color="95B3D7"/>
              <w:right w:val="nil"/>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22</w:t>
            </w:r>
          </w:p>
        </w:tc>
        <w:tc>
          <w:tcPr>
            <w:tcW w:w="4910" w:type="dxa"/>
            <w:tcBorders>
              <w:top w:val="single" w:sz="4" w:space="0" w:color="95B3D7"/>
              <w:left w:val="nil"/>
              <w:bottom w:val="single" w:sz="4" w:space="0" w:color="95B3D7"/>
              <w:right w:val="nil"/>
            </w:tcBorders>
            <w:vAlign w:val="bottom"/>
          </w:tcPr>
          <w:p w:rsidR="00475CD0" w:rsidRPr="009F5FD2" w:rsidRDefault="00475CD0" w:rsidP="009F5FD2">
            <w:pPr>
              <w:rPr>
                <w:rFonts w:ascii="Arial" w:hAnsi="Arial" w:cs="Arial"/>
                <w:color w:val="000000"/>
                <w:sz w:val="20"/>
                <w:lang w:val="es-MX" w:eastAsia="de-DE"/>
              </w:rPr>
            </w:pPr>
            <w:r w:rsidRPr="009F5FD2">
              <w:rPr>
                <w:rFonts w:ascii="Arial" w:hAnsi="Arial" w:cs="Arial"/>
                <w:color w:val="000000"/>
                <w:sz w:val="20"/>
                <w:lang w:val="es-MX" w:eastAsia="de-DE"/>
              </w:rPr>
              <w:t>Definir los indicadores y datos de las pruebas que deberán aparecer en el documento</w:t>
            </w:r>
          </w:p>
        </w:tc>
        <w:tc>
          <w:tcPr>
            <w:tcW w:w="1242" w:type="dxa"/>
            <w:tcBorders>
              <w:top w:val="single" w:sz="4" w:space="0" w:color="95B3D7"/>
              <w:left w:val="nil"/>
              <w:bottom w:val="single" w:sz="4" w:space="0" w:color="95B3D7"/>
              <w:right w:val="nil"/>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16/03/2016</w:t>
            </w:r>
          </w:p>
        </w:tc>
        <w:tc>
          <w:tcPr>
            <w:tcW w:w="1242" w:type="dxa"/>
            <w:tcBorders>
              <w:top w:val="single" w:sz="4" w:space="0" w:color="95B3D7"/>
              <w:left w:val="nil"/>
              <w:bottom w:val="single" w:sz="4" w:space="0" w:color="95B3D7"/>
              <w:right w:val="nil"/>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1</w:t>
            </w:r>
          </w:p>
        </w:tc>
        <w:tc>
          <w:tcPr>
            <w:tcW w:w="1146" w:type="dxa"/>
            <w:tcBorders>
              <w:top w:val="single" w:sz="4" w:space="0" w:color="95B3D7"/>
              <w:left w:val="nil"/>
              <w:bottom w:val="single" w:sz="4" w:space="0" w:color="95B3D7"/>
              <w:right w:val="single" w:sz="4" w:space="0" w:color="95B3D7"/>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17/03/2016</w:t>
            </w:r>
          </w:p>
        </w:tc>
      </w:tr>
      <w:tr w:rsidR="00475CD0" w:rsidRPr="009F5FD2">
        <w:trPr>
          <w:trHeight w:val="564"/>
        </w:trPr>
        <w:tc>
          <w:tcPr>
            <w:tcW w:w="1080" w:type="dxa"/>
            <w:tcBorders>
              <w:top w:val="single" w:sz="4" w:space="0" w:color="95B3D7"/>
              <w:left w:val="single" w:sz="4" w:space="0" w:color="95B3D7"/>
              <w:bottom w:val="single" w:sz="4" w:space="0" w:color="95B3D7"/>
              <w:right w:val="nil"/>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23</w:t>
            </w:r>
          </w:p>
        </w:tc>
        <w:tc>
          <w:tcPr>
            <w:tcW w:w="4910" w:type="dxa"/>
            <w:tcBorders>
              <w:top w:val="single" w:sz="4" w:space="0" w:color="95B3D7"/>
              <w:left w:val="nil"/>
              <w:bottom w:val="single" w:sz="4" w:space="0" w:color="95B3D7"/>
              <w:right w:val="nil"/>
            </w:tcBorders>
            <w:shd w:val="clear" w:color="DCE6F1" w:fill="DCE6F1"/>
            <w:vAlign w:val="bottom"/>
          </w:tcPr>
          <w:p w:rsidR="00475CD0" w:rsidRPr="009F5FD2" w:rsidRDefault="00475CD0" w:rsidP="009F5FD2">
            <w:pPr>
              <w:rPr>
                <w:rFonts w:ascii="Arial" w:hAnsi="Arial" w:cs="Arial"/>
                <w:color w:val="000000"/>
                <w:sz w:val="20"/>
                <w:lang w:val="es-MX" w:eastAsia="de-DE"/>
              </w:rPr>
            </w:pPr>
            <w:r w:rsidRPr="009F5FD2">
              <w:rPr>
                <w:rFonts w:ascii="Arial" w:hAnsi="Arial" w:cs="Arial"/>
                <w:color w:val="000000"/>
                <w:sz w:val="20"/>
                <w:lang w:val="es-MX" w:eastAsia="de-DE"/>
              </w:rPr>
              <w:t>Identificar a los responsables de la realización de cada prueba de calidad</w:t>
            </w:r>
          </w:p>
        </w:tc>
        <w:tc>
          <w:tcPr>
            <w:tcW w:w="1242" w:type="dxa"/>
            <w:tcBorders>
              <w:top w:val="single" w:sz="4" w:space="0" w:color="95B3D7"/>
              <w:left w:val="nil"/>
              <w:bottom w:val="single" w:sz="4" w:space="0" w:color="95B3D7"/>
              <w:right w:val="nil"/>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17/03/2016</w:t>
            </w:r>
          </w:p>
        </w:tc>
        <w:tc>
          <w:tcPr>
            <w:tcW w:w="1242" w:type="dxa"/>
            <w:tcBorders>
              <w:top w:val="single" w:sz="4" w:space="0" w:color="95B3D7"/>
              <w:left w:val="nil"/>
              <w:bottom w:val="single" w:sz="4" w:space="0" w:color="95B3D7"/>
              <w:right w:val="nil"/>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1</w:t>
            </w:r>
          </w:p>
        </w:tc>
        <w:tc>
          <w:tcPr>
            <w:tcW w:w="1146" w:type="dxa"/>
            <w:tcBorders>
              <w:top w:val="single" w:sz="4" w:space="0" w:color="95B3D7"/>
              <w:left w:val="nil"/>
              <w:bottom w:val="single" w:sz="4" w:space="0" w:color="95B3D7"/>
              <w:right w:val="single" w:sz="4" w:space="0" w:color="95B3D7"/>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18/03/2016</w:t>
            </w:r>
          </w:p>
        </w:tc>
      </w:tr>
      <w:tr w:rsidR="00475CD0" w:rsidRPr="009F5FD2">
        <w:trPr>
          <w:trHeight w:val="564"/>
        </w:trPr>
        <w:tc>
          <w:tcPr>
            <w:tcW w:w="1080" w:type="dxa"/>
            <w:tcBorders>
              <w:top w:val="single" w:sz="4" w:space="0" w:color="95B3D7"/>
              <w:left w:val="single" w:sz="4" w:space="0" w:color="95B3D7"/>
              <w:bottom w:val="single" w:sz="4" w:space="0" w:color="95B3D7"/>
              <w:right w:val="nil"/>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24</w:t>
            </w:r>
          </w:p>
        </w:tc>
        <w:tc>
          <w:tcPr>
            <w:tcW w:w="4910" w:type="dxa"/>
            <w:tcBorders>
              <w:top w:val="single" w:sz="4" w:space="0" w:color="95B3D7"/>
              <w:left w:val="nil"/>
              <w:bottom w:val="single" w:sz="4" w:space="0" w:color="95B3D7"/>
              <w:right w:val="nil"/>
            </w:tcBorders>
            <w:vAlign w:val="bottom"/>
          </w:tcPr>
          <w:p w:rsidR="00475CD0" w:rsidRPr="009F5FD2" w:rsidRDefault="00475CD0" w:rsidP="009F5FD2">
            <w:pPr>
              <w:rPr>
                <w:rFonts w:ascii="Arial" w:hAnsi="Arial" w:cs="Arial"/>
                <w:color w:val="000000"/>
                <w:sz w:val="20"/>
                <w:lang w:val="es-MX" w:eastAsia="de-DE"/>
              </w:rPr>
            </w:pPr>
            <w:r w:rsidRPr="009F5FD2">
              <w:rPr>
                <w:rFonts w:ascii="Arial" w:hAnsi="Arial" w:cs="Arial"/>
                <w:color w:val="000000"/>
                <w:sz w:val="20"/>
                <w:lang w:val="es-MX" w:eastAsia="de-DE"/>
              </w:rPr>
              <w:t>Agendar cita para asistir al área de Prensas para observar las pruebas de calidad que hacen en el proceso</w:t>
            </w:r>
          </w:p>
        </w:tc>
        <w:tc>
          <w:tcPr>
            <w:tcW w:w="1242" w:type="dxa"/>
            <w:tcBorders>
              <w:top w:val="single" w:sz="4" w:space="0" w:color="95B3D7"/>
              <w:left w:val="nil"/>
              <w:bottom w:val="single" w:sz="4" w:space="0" w:color="95B3D7"/>
              <w:right w:val="nil"/>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18/03/2016</w:t>
            </w:r>
          </w:p>
        </w:tc>
        <w:tc>
          <w:tcPr>
            <w:tcW w:w="1242" w:type="dxa"/>
            <w:tcBorders>
              <w:top w:val="single" w:sz="4" w:space="0" w:color="95B3D7"/>
              <w:left w:val="nil"/>
              <w:bottom w:val="single" w:sz="4" w:space="0" w:color="95B3D7"/>
              <w:right w:val="nil"/>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1</w:t>
            </w:r>
          </w:p>
        </w:tc>
        <w:tc>
          <w:tcPr>
            <w:tcW w:w="1146" w:type="dxa"/>
            <w:tcBorders>
              <w:top w:val="single" w:sz="4" w:space="0" w:color="95B3D7"/>
              <w:left w:val="nil"/>
              <w:bottom w:val="single" w:sz="4" w:space="0" w:color="95B3D7"/>
              <w:right w:val="single" w:sz="4" w:space="0" w:color="95B3D7"/>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19/03/2016</w:t>
            </w:r>
          </w:p>
        </w:tc>
      </w:tr>
      <w:tr w:rsidR="00475CD0" w:rsidRPr="009F5FD2">
        <w:trPr>
          <w:trHeight w:val="564"/>
        </w:trPr>
        <w:tc>
          <w:tcPr>
            <w:tcW w:w="1080" w:type="dxa"/>
            <w:tcBorders>
              <w:top w:val="single" w:sz="4" w:space="0" w:color="95B3D7"/>
              <w:left w:val="single" w:sz="4" w:space="0" w:color="95B3D7"/>
              <w:bottom w:val="single" w:sz="4" w:space="0" w:color="95B3D7"/>
              <w:right w:val="nil"/>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25</w:t>
            </w:r>
          </w:p>
        </w:tc>
        <w:tc>
          <w:tcPr>
            <w:tcW w:w="4910" w:type="dxa"/>
            <w:tcBorders>
              <w:top w:val="single" w:sz="4" w:space="0" w:color="95B3D7"/>
              <w:left w:val="nil"/>
              <w:bottom w:val="single" w:sz="4" w:space="0" w:color="95B3D7"/>
              <w:right w:val="nil"/>
            </w:tcBorders>
            <w:shd w:val="clear" w:color="DCE6F1" w:fill="DCE6F1"/>
            <w:vAlign w:val="bottom"/>
          </w:tcPr>
          <w:p w:rsidR="00475CD0" w:rsidRPr="009F5FD2" w:rsidRDefault="00475CD0" w:rsidP="009F5FD2">
            <w:pPr>
              <w:rPr>
                <w:rFonts w:ascii="Arial" w:hAnsi="Arial" w:cs="Arial"/>
                <w:color w:val="000000"/>
                <w:sz w:val="20"/>
                <w:lang w:val="es-MX" w:eastAsia="de-DE"/>
              </w:rPr>
            </w:pPr>
            <w:r w:rsidRPr="009F5FD2">
              <w:rPr>
                <w:rFonts w:ascii="Arial" w:hAnsi="Arial" w:cs="Arial"/>
                <w:color w:val="000000"/>
                <w:sz w:val="20"/>
                <w:lang w:val="es-MX" w:eastAsia="de-DE"/>
              </w:rPr>
              <w:t>Asistir al área de Prensas para observar las pruebas de calidad que hacen en el proceso</w:t>
            </w:r>
          </w:p>
        </w:tc>
        <w:tc>
          <w:tcPr>
            <w:tcW w:w="1242" w:type="dxa"/>
            <w:tcBorders>
              <w:top w:val="single" w:sz="4" w:space="0" w:color="95B3D7"/>
              <w:left w:val="nil"/>
              <w:bottom w:val="single" w:sz="4" w:space="0" w:color="95B3D7"/>
              <w:right w:val="nil"/>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19/03/2016</w:t>
            </w:r>
          </w:p>
        </w:tc>
        <w:tc>
          <w:tcPr>
            <w:tcW w:w="1242" w:type="dxa"/>
            <w:tcBorders>
              <w:top w:val="single" w:sz="4" w:space="0" w:color="95B3D7"/>
              <w:left w:val="nil"/>
              <w:bottom w:val="single" w:sz="4" w:space="0" w:color="95B3D7"/>
              <w:right w:val="nil"/>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1</w:t>
            </w:r>
          </w:p>
        </w:tc>
        <w:tc>
          <w:tcPr>
            <w:tcW w:w="1146" w:type="dxa"/>
            <w:tcBorders>
              <w:top w:val="single" w:sz="4" w:space="0" w:color="95B3D7"/>
              <w:left w:val="nil"/>
              <w:bottom w:val="single" w:sz="4" w:space="0" w:color="95B3D7"/>
              <w:right w:val="single" w:sz="4" w:space="0" w:color="95B3D7"/>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20/03/2016</w:t>
            </w:r>
          </w:p>
        </w:tc>
      </w:tr>
      <w:tr w:rsidR="00475CD0" w:rsidRPr="009F5FD2">
        <w:trPr>
          <w:trHeight w:val="847"/>
        </w:trPr>
        <w:tc>
          <w:tcPr>
            <w:tcW w:w="1080" w:type="dxa"/>
            <w:tcBorders>
              <w:top w:val="single" w:sz="4" w:space="0" w:color="95B3D7"/>
              <w:left w:val="single" w:sz="4" w:space="0" w:color="95B3D7"/>
              <w:bottom w:val="single" w:sz="4" w:space="0" w:color="95B3D7"/>
              <w:right w:val="nil"/>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26</w:t>
            </w:r>
          </w:p>
        </w:tc>
        <w:tc>
          <w:tcPr>
            <w:tcW w:w="4910" w:type="dxa"/>
            <w:tcBorders>
              <w:top w:val="single" w:sz="4" w:space="0" w:color="95B3D7"/>
              <w:left w:val="nil"/>
              <w:bottom w:val="single" w:sz="4" w:space="0" w:color="95B3D7"/>
              <w:right w:val="nil"/>
            </w:tcBorders>
            <w:vAlign w:val="bottom"/>
          </w:tcPr>
          <w:p w:rsidR="00475CD0" w:rsidRPr="009F5FD2" w:rsidRDefault="00475CD0" w:rsidP="009F5FD2">
            <w:pPr>
              <w:rPr>
                <w:rFonts w:ascii="Arial" w:hAnsi="Arial" w:cs="Arial"/>
                <w:color w:val="000000"/>
                <w:sz w:val="20"/>
                <w:lang w:val="es-MX" w:eastAsia="de-DE"/>
              </w:rPr>
            </w:pPr>
            <w:r w:rsidRPr="009F5FD2">
              <w:rPr>
                <w:rFonts w:ascii="Arial" w:hAnsi="Arial" w:cs="Arial"/>
                <w:color w:val="000000"/>
                <w:sz w:val="20"/>
                <w:lang w:val="es-MX" w:eastAsia="de-DE"/>
              </w:rPr>
              <w:t>Analizar cómo se hacen y cómo se obtienen los resultados de las pruebas de calidad que se llevan a cabo en Prensas</w:t>
            </w:r>
          </w:p>
        </w:tc>
        <w:tc>
          <w:tcPr>
            <w:tcW w:w="1242" w:type="dxa"/>
            <w:tcBorders>
              <w:top w:val="single" w:sz="4" w:space="0" w:color="95B3D7"/>
              <w:left w:val="nil"/>
              <w:bottom w:val="single" w:sz="4" w:space="0" w:color="95B3D7"/>
              <w:right w:val="nil"/>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19/03/2016</w:t>
            </w:r>
          </w:p>
        </w:tc>
        <w:tc>
          <w:tcPr>
            <w:tcW w:w="1242" w:type="dxa"/>
            <w:tcBorders>
              <w:top w:val="single" w:sz="4" w:space="0" w:color="95B3D7"/>
              <w:left w:val="nil"/>
              <w:bottom w:val="single" w:sz="4" w:space="0" w:color="95B3D7"/>
              <w:right w:val="nil"/>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2</w:t>
            </w:r>
          </w:p>
        </w:tc>
        <w:tc>
          <w:tcPr>
            <w:tcW w:w="1146" w:type="dxa"/>
            <w:tcBorders>
              <w:top w:val="single" w:sz="4" w:space="0" w:color="95B3D7"/>
              <w:left w:val="nil"/>
              <w:bottom w:val="single" w:sz="4" w:space="0" w:color="95B3D7"/>
              <w:right w:val="single" w:sz="4" w:space="0" w:color="95B3D7"/>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21/03/2016</w:t>
            </w:r>
          </w:p>
        </w:tc>
      </w:tr>
      <w:tr w:rsidR="00475CD0" w:rsidRPr="009F5FD2">
        <w:trPr>
          <w:trHeight w:val="564"/>
        </w:trPr>
        <w:tc>
          <w:tcPr>
            <w:tcW w:w="1080" w:type="dxa"/>
            <w:tcBorders>
              <w:top w:val="single" w:sz="4" w:space="0" w:color="95B3D7"/>
              <w:left w:val="single" w:sz="4" w:space="0" w:color="95B3D7"/>
              <w:bottom w:val="single" w:sz="4" w:space="0" w:color="95B3D7"/>
              <w:right w:val="nil"/>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27</w:t>
            </w:r>
          </w:p>
        </w:tc>
        <w:tc>
          <w:tcPr>
            <w:tcW w:w="4910" w:type="dxa"/>
            <w:tcBorders>
              <w:top w:val="single" w:sz="4" w:space="0" w:color="95B3D7"/>
              <w:left w:val="nil"/>
              <w:bottom w:val="single" w:sz="4" w:space="0" w:color="95B3D7"/>
              <w:right w:val="nil"/>
            </w:tcBorders>
            <w:shd w:val="clear" w:color="DCE6F1" w:fill="DCE6F1"/>
            <w:vAlign w:val="bottom"/>
          </w:tcPr>
          <w:p w:rsidR="00475CD0" w:rsidRPr="009F5FD2" w:rsidRDefault="00475CD0" w:rsidP="009F5FD2">
            <w:pPr>
              <w:rPr>
                <w:rFonts w:ascii="Arial" w:hAnsi="Arial" w:cs="Arial"/>
                <w:color w:val="000000"/>
                <w:sz w:val="20"/>
                <w:lang w:val="es-MX" w:eastAsia="de-DE"/>
              </w:rPr>
            </w:pPr>
            <w:r w:rsidRPr="009F5FD2">
              <w:rPr>
                <w:rFonts w:ascii="Arial" w:hAnsi="Arial" w:cs="Arial"/>
                <w:color w:val="000000"/>
                <w:sz w:val="20"/>
                <w:lang w:val="es-MX" w:eastAsia="de-DE"/>
              </w:rPr>
              <w:t>Desarrollar la definición de las pruebas de calidad que se llevan a cabo en Prensas</w:t>
            </w:r>
          </w:p>
        </w:tc>
        <w:tc>
          <w:tcPr>
            <w:tcW w:w="1242" w:type="dxa"/>
            <w:tcBorders>
              <w:top w:val="single" w:sz="4" w:space="0" w:color="95B3D7"/>
              <w:left w:val="nil"/>
              <w:bottom w:val="single" w:sz="4" w:space="0" w:color="95B3D7"/>
              <w:right w:val="nil"/>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21/03/2016</w:t>
            </w:r>
          </w:p>
        </w:tc>
        <w:tc>
          <w:tcPr>
            <w:tcW w:w="1242" w:type="dxa"/>
            <w:tcBorders>
              <w:top w:val="single" w:sz="4" w:space="0" w:color="95B3D7"/>
              <w:left w:val="nil"/>
              <w:bottom w:val="single" w:sz="4" w:space="0" w:color="95B3D7"/>
              <w:right w:val="nil"/>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1</w:t>
            </w:r>
          </w:p>
        </w:tc>
        <w:tc>
          <w:tcPr>
            <w:tcW w:w="1146" w:type="dxa"/>
            <w:tcBorders>
              <w:top w:val="single" w:sz="4" w:space="0" w:color="95B3D7"/>
              <w:left w:val="nil"/>
              <w:bottom w:val="single" w:sz="4" w:space="0" w:color="95B3D7"/>
              <w:right w:val="single" w:sz="4" w:space="0" w:color="95B3D7"/>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22/03/2016</w:t>
            </w:r>
          </w:p>
        </w:tc>
      </w:tr>
      <w:tr w:rsidR="00475CD0" w:rsidRPr="009F5FD2">
        <w:trPr>
          <w:trHeight w:val="1129"/>
        </w:trPr>
        <w:tc>
          <w:tcPr>
            <w:tcW w:w="1080" w:type="dxa"/>
            <w:tcBorders>
              <w:top w:val="single" w:sz="4" w:space="0" w:color="95B3D7"/>
              <w:left w:val="single" w:sz="4" w:space="0" w:color="95B3D7"/>
              <w:bottom w:val="single" w:sz="4" w:space="0" w:color="95B3D7"/>
              <w:right w:val="nil"/>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28</w:t>
            </w:r>
          </w:p>
        </w:tc>
        <w:tc>
          <w:tcPr>
            <w:tcW w:w="4910" w:type="dxa"/>
            <w:tcBorders>
              <w:top w:val="single" w:sz="4" w:space="0" w:color="95B3D7"/>
              <w:left w:val="nil"/>
              <w:bottom w:val="single" w:sz="4" w:space="0" w:color="95B3D7"/>
              <w:right w:val="nil"/>
            </w:tcBorders>
            <w:vAlign w:val="bottom"/>
          </w:tcPr>
          <w:p w:rsidR="00475CD0" w:rsidRPr="009F5FD2" w:rsidRDefault="00475CD0" w:rsidP="009F5FD2">
            <w:pPr>
              <w:rPr>
                <w:rFonts w:ascii="Arial" w:hAnsi="Arial" w:cs="Arial"/>
                <w:color w:val="000000"/>
                <w:sz w:val="20"/>
                <w:lang w:val="es-MX" w:eastAsia="de-DE"/>
              </w:rPr>
            </w:pPr>
            <w:r w:rsidRPr="009F5FD2">
              <w:rPr>
                <w:rFonts w:ascii="Arial" w:hAnsi="Arial" w:cs="Arial"/>
                <w:color w:val="000000"/>
                <w:sz w:val="20"/>
                <w:lang w:val="es-MX" w:eastAsia="de-DE"/>
              </w:rPr>
              <w:t>Pedir al encargado de las pruebas en el área de Prensas que se haga el envío de los reportes de resultados a la Coordinación de Gestión de Procesos de Calidad semanalmente</w:t>
            </w:r>
          </w:p>
        </w:tc>
        <w:tc>
          <w:tcPr>
            <w:tcW w:w="1242" w:type="dxa"/>
            <w:tcBorders>
              <w:top w:val="single" w:sz="4" w:space="0" w:color="95B3D7"/>
              <w:left w:val="nil"/>
              <w:bottom w:val="single" w:sz="4" w:space="0" w:color="95B3D7"/>
              <w:right w:val="nil"/>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22/03/2016</w:t>
            </w:r>
          </w:p>
        </w:tc>
        <w:tc>
          <w:tcPr>
            <w:tcW w:w="1242" w:type="dxa"/>
            <w:tcBorders>
              <w:top w:val="single" w:sz="4" w:space="0" w:color="95B3D7"/>
              <w:left w:val="nil"/>
              <w:bottom w:val="single" w:sz="4" w:space="0" w:color="95B3D7"/>
              <w:right w:val="nil"/>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1</w:t>
            </w:r>
          </w:p>
        </w:tc>
        <w:tc>
          <w:tcPr>
            <w:tcW w:w="1146" w:type="dxa"/>
            <w:tcBorders>
              <w:top w:val="single" w:sz="4" w:space="0" w:color="95B3D7"/>
              <w:left w:val="nil"/>
              <w:bottom w:val="single" w:sz="4" w:space="0" w:color="95B3D7"/>
              <w:right w:val="single" w:sz="4" w:space="0" w:color="95B3D7"/>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23/03/2016</w:t>
            </w:r>
          </w:p>
        </w:tc>
      </w:tr>
      <w:tr w:rsidR="00475CD0" w:rsidRPr="009F5FD2">
        <w:trPr>
          <w:trHeight w:val="564"/>
        </w:trPr>
        <w:tc>
          <w:tcPr>
            <w:tcW w:w="1080" w:type="dxa"/>
            <w:tcBorders>
              <w:top w:val="single" w:sz="4" w:space="0" w:color="95B3D7"/>
              <w:left w:val="single" w:sz="4" w:space="0" w:color="95B3D7"/>
              <w:bottom w:val="single" w:sz="4" w:space="0" w:color="95B3D7"/>
              <w:right w:val="nil"/>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29</w:t>
            </w:r>
          </w:p>
        </w:tc>
        <w:tc>
          <w:tcPr>
            <w:tcW w:w="4910" w:type="dxa"/>
            <w:tcBorders>
              <w:top w:val="single" w:sz="4" w:space="0" w:color="95B3D7"/>
              <w:left w:val="nil"/>
              <w:bottom w:val="single" w:sz="4" w:space="0" w:color="95B3D7"/>
              <w:right w:val="nil"/>
            </w:tcBorders>
            <w:shd w:val="clear" w:color="DCE6F1" w:fill="DCE6F1"/>
            <w:vAlign w:val="bottom"/>
          </w:tcPr>
          <w:p w:rsidR="00475CD0" w:rsidRPr="009F5FD2" w:rsidRDefault="00475CD0" w:rsidP="009F5FD2">
            <w:pPr>
              <w:rPr>
                <w:rFonts w:ascii="Arial" w:hAnsi="Arial" w:cs="Arial"/>
                <w:color w:val="000000"/>
                <w:sz w:val="20"/>
                <w:lang w:val="es-MX" w:eastAsia="de-DE"/>
              </w:rPr>
            </w:pPr>
            <w:r w:rsidRPr="009F5FD2">
              <w:rPr>
                <w:rFonts w:ascii="Arial" w:hAnsi="Arial" w:cs="Arial"/>
                <w:color w:val="000000"/>
                <w:sz w:val="20"/>
                <w:lang w:val="es-MX" w:eastAsia="de-DE"/>
              </w:rPr>
              <w:t>Agendar cita para asistir al área de Carrocerías para observar las pruebas de calidad que hacen en el proceso</w:t>
            </w:r>
          </w:p>
        </w:tc>
        <w:tc>
          <w:tcPr>
            <w:tcW w:w="1242" w:type="dxa"/>
            <w:tcBorders>
              <w:top w:val="single" w:sz="4" w:space="0" w:color="95B3D7"/>
              <w:left w:val="nil"/>
              <w:bottom w:val="single" w:sz="4" w:space="0" w:color="95B3D7"/>
              <w:right w:val="nil"/>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23/03/2016</w:t>
            </w:r>
          </w:p>
        </w:tc>
        <w:tc>
          <w:tcPr>
            <w:tcW w:w="1242" w:type="dxa"/>
            <w:tcBorders>
              <w:top w:val="single" w:sz="4" w:space="0" w:color="95B3D7"/>
              <w:left w:val="nil"/>
              <w:bottom w:val="single" w:sz="4" w:space="0" w:color="95B3D7"/>
              <w:right w:val="nil"/>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1</w:t>
            </w:r>
          </w:p>
        </w:tc>
        <w:tc>
          <w:tcPr>
            <w:tcW w:w="1146" w:type="dxa"/>
            <w:tcBorders>
              <w:top w:val="single" w:sz="4" w:space="0" w:color="95B3D7"/>
              <w:left w:val="nil"/>
              <w:bottom w:val="single" w:sz="4" w:space="0" w:color="95B3D7"/>
              <w:right w:val="single" w:sz="4" w:space="0" w:color="95B3D7"/>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24/03/2016</w:t>
            </w:r>
          </w:p>
        </w:tc>
      </w:tr>
      <w:tr w:rsidR="00475CD0" w:rsidRPr="009F5FD2">
        <w:trPr>
          <w:trHeight w:val="564"/>
        </w:trPr>
        <w:tc>
          <w:tcPr>
            <w:tcW w:w="1080" w:type="dxa"/>
            <w:tcBorders>
              <w:top w:val="single" w:sz="4" w:space="0" w:color="95B3D7"/>
              <w:left w:val="single" w:sz="4" w:space="0" w:color="95B3D7"/>
              <w:bottom w:val="single" w:sz="4" w:space="0" w:color="95B3D7"/>
              <w:right w:val="nil"/>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30</w:t>
            </w:r>
          </w:p>
        </w:tc>
        <w:tc>
          <w:tcPr>
            <w:tcW w:w="4910" w:type="dxa"/>
            <w:tcBorders>
              <w:top w:val="single" w:sz="4" w:space="0" w:color="95B3D7"/>
              <w:left w:val="nil"/>
              <w:bottom w:val="single" w:sz="4" w:space="0" w:color="95B3D7"/>
              <w:right w:val="nil"/>
            </w:tcBorders>
            <w:vAlign w:val="bottom"/>
          </w:tcPr>
          <w:p w:rsidR="00475CD0" w:rsidRPr="009F5FD2" w:rsidRDefault="00475CD0" w:rsidP="009F5FD2">
            <w:pPr>
              <w:rPr>
                <w:rFonts w:ascii="Arial" w:hAnsi="Arial" w:cs="Arial"/>
                <w:color w:val="000000"/>
                <w:sz w:val="20"/>
                <w:lang w:val="es-MX" w:eastAsia="de-DE"/>
              </w:rPr>
            </w:pPr>
            <w:r w:rsidRPr="009F5FD2">
              <w:rPr>
                <w:rFonts w:ascii="Arial" w:hAnsi="Arial" w:cs="Arial"/>
                <w:color w:val="000000"/>
                <w:sz w:val="20"/>
                <w:lang w:val="es-MX" w:eastAsia="de-DE"/>
              </w:rPr>
              <w:t>Asistir al área de Carrocerías para observar las pruebas de calidad que hacen en el proceso</w:t>
            </w:r>
          </w:p>
        </w:tc>
        <w:tc>
          <w:tcPr>
            <w:tcW w:w="1242" w:type="dxa"/>
            <w:tcBorders>
              <w:top w:val="single" w:sz="4" w:space="0" w:color="95B3D7"/>
              <w:left w:val="nil"/>
              <w:bottom w:val="single" w:sz="4" w:space="0" w:color="95B3D7"/>
              <w:right w:val="nil"/>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24/03/2016</w:t>
            </w:r>
          </w:p>
        </w:tc>
        <w:tc>
          <w:tcPr>
            <w:tcW w:w="1242" w:type="dxa"/>
            <w:tcBorders>
              <w:top w:val="single" w:sz="4" w:space="0" w:color="95B3D7"/>
              <w:left w:val="nil"/>
              <w:bottom w:val="single" w:sz="4" w:space="0" w:color="95B3D7"/>
              <w:right w:val="nil"/>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1</w:t>
            </w:r>
          </w:p>
        </w:tc>
        <w:tc>
          <w:tcPr>
            <w:tcW w:w="1146" w:type="dxa"/>
            <w:tcBorders>
              <w:top w:val="single" w:sz="4" w:space="0" w:color="95B3D7"/>
              <w:left w:val="nil"/>
              <w:bottom w:val="single" w:sz="4" w:space="0" w:color="95B3D7"/>
              <w:right w:val="single" w:sz="4" w:space="0" w:color="95B3D7"/>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25/03/2016</w:t>
            </w:r>
          </w:p>
        </w:tc>
      </w:tr>
      <w:tr w:rsidR="00475CD0" w:rsidRPr="009F5FD2">
        <w:trPr>
          <w:trHeight w:val="847"/>
        </w:trPr>
        <w:tc>
          <w:tcPr>
            <w:tcW w:w="1080" w:type="dxa"/>
            <w:tcBorders>
              <w:top w:val="single" w:sz="4" w:space="0" w:color="95B3D7"/>
              <w:left w:val="single" w:sz="4" w:space="0" w:color="95B3D7"/>
              <w:bottom w:val="single" w:sz="4" w:space="0" w:color="95B3D7"/>
              <w:right w:val="nil"/>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31</w:t>
            </w:r>
          </w:p>
        </w:tc>
        <w:tc>
          <w:tcPr>
            <w:tcW w:w="4910" w:type="dxa"/>
            <w:tcBorders>
              <w:top w:val="single" w:sz="4" w:space="0" w:color="95B3D7"/>
              <w:left w:val="nil"/>
              <w:bottom w:val="single" w:sz="4" w:space="0" w:color="95B3D7"/>
              <w:right w:val="nil"/>
            </w:tcBorders>
            <w:shd w:val="clear" w:color="DCE6F1" w:fill="DCE6F1"/>
            <w:vAlign w:val="bottom"/>
          </w:tcPr>
          <w:p w:rsidR="00475CD0" w:rsidRPr="009F5FD2" w:rsidRDefault="00475CD0" w:rsidP="009F5FD2">
            <w:pPr>
              <w:rPr>
                <w:rFonts w:ascii="Arial" w:hAnsi="Arial" w:cs="Arial"/>
                <w:color w:val="000000"/>
                <w:sz w:val="20"/>
                <w:lang w:val="es-MX" w:eastAsia="de-DE"/>
              </w:rPr>
            </w:pPr>
            <w:r w:rsidRPr="009F5FD2">
              <w:rPr>
                <w:rFonts w:ascii="Arial" w:hAnsi="Arial" w:cs="Arial"/>
                <w:color w:val="000000"/>
                <w:sz w:val="20"/>
                <w:lang w:val="es-MX" w:eastAsia="de-DE"/>
              </w:rPr>
              <w:t>Analizar cómo se hacen y cómo se obtienen los resultados de las pruebas de calidad que se llevan a cabo en Carrocerías</w:t>
            </w:r>
          </w:p>
        </w:tc>
        <w:tc>
          <w:tcPr>
            <w:tcW w:w="1242" w:type="dxa"/>
            <w:tcBorders>
              <w:top w:val="single" w:sz="4" w:space="0" w:color="95B3D7"/>
              <w:left w:val="nil"/>
              <w:bottom w:val="single" w:sz="4" w:space="0" w:color="95B3D7"/>
              <w:right w:val="nil"/>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24/03/2016</w:t>
            </w:r>
          </w:p>
        </w:tc>
        <w:tc>
          <w:tcPr>
            <w:tcW w:w="1242" w:type="dxa"/>
            <w:tcBorders>
              <w:top w:val="single" w:sz="4" w:space="0" w:color="95B3D7"/>
              <w:left w:val="nil"/>
              <w:bottom w:val="single" w:sz="4" w:space="0" w:color="95B3D7"/>
              <w:right w:val="nil"/>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2</w:t>
            </w:r>
          </w:p>
        </w:tc>
        <w:tc>
          <w:tcPr>
            <w:tcW w:w="1146" w:type="dxa"/>
            <w:tcBorders>
              <w:top w:val="single" w:sz="4" w:space="0" w:color="95B3D7"/>
              <w:left w:val="nil"/>
              <w:bottom w:val="single" w:sz="4" w:space="0" w:color="95B3D7"/>
              <w:right w:val="single" w:sz="4" w:space="0" w:color="95B3D7"/>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26/03/2016</w:t>
            </w:r>
          </w:p>
        </w:tc>
      </w:tr>
      <w:tr w:rsidR="00475CD0" w:rsidRPr="009F5FD2">
        <w:trPr>
          <w:trHeight w:val="564"/>
        </w:trPr>
        <w:tc>
          <w:tcPr>
            <w:tcW w:w="1080" w:type="dxa"/>
            <w:tcBorders>
              <w:top w:val="single" w:sz="4" w:space="0" w:color="95B3D7"/>
              <w:left w:val="single" w:sz="4" w:space="0" w:color="95B3D7"/>
              <w:bottom w:val="single" w:sz="4" w:space="0" w:color="95B3D7"/>
              <w:right w:val="nil"/>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32</w:t>
            </w:r>
          </w:p>
        </w:tc>
        <w:tc>
          <w:tcPr>
            <w:tcW w:w="4910" w:type="dxa"/>
            <w:tcBorders>
              <w:top w:val="single" w:sz="4" w:space="0" w:color="95B3D7"/>
              <w:left w:val="nil"/>
              <w:bottom w:val="single" w:sz="4" w:space="0" w:color="95B3D7"/>
              <w:right w:val="nil"/>
            </w:tcBorders>
            <w:vAlign w:val="bottom"/>
          </w:tcPr>
          <w:p w:rsidR="00475CD0" w:rsidRPr="009F5FD2" w:rsidRDefault="00475CD0" w:rsidP="009F5FD2">
            <w:pPr>
              <w:rPr>
                <w:rFonts w:ascii="Arial" w:hAnsi="Arial" w:cs="Arial"/>
                <w:color w:val="000000"/>
                <w:sz w:val="20"/>
                <w:lang w:val="es-MX" w:eastAsia="de-DE"/>
              </w:rPr>
            </w:pPr>
            <w:r w:rsidRPr="009F5FD2">
              <w:rPr>
                <w:rFonts w:ascii="Arial" w:hAnsi="Arial" w:cs="Arial"/>
                <w:color w:val="000000"/>
                <w:sz w:val="20"/>
                <w:lang w:val="es-MX" w:eastAsia="de-DE"/>
              </w:rPr>
              <w:t>Desarrollar la definición de las pruebas de calidad que se llevan a cabo en Carrocerías</w:t>
            </w:r>
          </w:p>
        </w:tc>
        <w:tc>
          <w:tcPr>
            <w:tcW w:w="1242" w:type="dxa"/>
            <w:tcBorders>
              <w:top w:val="single" w:sz="4" w:space="0" w:color="95B3D7"/>
              <w:left w:val="nil"/>
              <w:bottom w:val="single" w:sz="4" w:space="0" w:color="95B3D7"/>
              <w:right w:val="nil"/>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26/03/2016</w:t>
            </w:r>
          </w:p>
        </w:tc>
        <w:tc>
          <w:tcPr>
            <w:tcW w:w="1242" w:type="dxa"/>
            <w:tcBorders>
              <w:top w:val="single" w:sz="4" w:space="0" w:color="95B3D7"/>
              <w:left w:val="nil"/>
              <w:bottom w:val="single" w:sz="4" w:space="0" w:color="95B3D7"/>
              <w:right w:val="nil"/>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1</w:t>
            </w:r>
          </w:p>
        </w:tc>
        <w:tc>
          <w:tcPr>
            <w:tcW w:w="1146" w:type="dxa"/>
            <w:tcBorders>
              <w:top w:val="single" w:sz="4" w:space="0" w:color="95B3D7"/>
              <w:left w:val="nil"/>
              <w:bottom w:val="single" w:sz="4" w:space="0" w:color="95B3D7"/>
              <w:right w:val="single" w:sz="4" w:space="0" w:color="95B3D7"/>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27/03/2016</w:t>
            </w:r>
          </w:p>
        </w:tc>
      </w:tr>
      <w:tr w:rsidR="00475CD0" w:rsidRPr="009F5FD2">
        <w:trPr>
          <w:trHeight w:val="1129"/>
        </w:trPr>
        <w:tc>
          <w:tcPr>
            <w:tcW w:w="1080" w:type="dxa"/>
            <w:tcBorders>
              <w:top w:val="single" w:sz="4" w:space="0" w:color="95B3D7"/>
              <w:left w:val="single" w:sz="4" w:space="0" w:color="95B3D7"/>
              <w:bottom w:val="single" w:sz="4" w:space="0" w:color="95B3D7"/>
              <w:right w:val="nil"/>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33</w:t>
            </w:r>
          </w:p>
        </w:tc>
        <w:tc>
          <w:tcPr>
            <w:tcW w:w="4910" w:type="dxa"/>
            <w:tcBorders>
              <w:top w:val="single" w:sz="4" w:space="0" w:color="95B3D7"/>
              <w:left w:val="nil"/>
              <w:bottom w:val="single" w:sz="4" w:space="0" w:color="95B3D7"/>
              <w:right w:val="nil"/>
            </w:tcBorders>
            <w:shd w:val="clear" w:color="DCE6F1" w:fill="DCE6F1"/>
            <w:vAlign w:val="bottom"/>
          </w:tcPr>
          <w:p w:rsidR="00475CD0" w:rsidRPr="009F5FD2" w:rsidRDefault="00475CD0" w:rsidP="009F5FD2">
            <w:pPr>
              <w:rPr>
                <w:rFonts w:ascii="Arial" w:hAnsi="Arial" w:cs="Arial"/>
                <w:color w:val="000000"/>
                <w:sz w:val="20"/>
                <w:lang w:val="es-MX" w:eastAsia="de-DE"/>
              </w:rPr>
            </w:pPr>
            <w:r w:rsidRPr="009F5FD2">
              <w:rPr>
                <w:rFonts w:ascii="Arial" w:hAnsi="Arial" w:cs="Arial"/>
                <w:color w:val="000000"/>
                <w:sz w:val="20"/>
                <w:lang w:val="es-MX" w:eastAsia="de-DE"/>
              </w:rPr>
              <w:t>Pedir al encargado de las pruebas en el área de Carrocerías que se haga el envío de los reportes de resultados a la Coordinación de Gestión de Procesos de Calidad semanalmente</w:t>
            </w:r>
          </w:p>
        </w:tc>
        <w:tc>
          <w:tcPr>
            <w:tcW w:w="1242" w:type="dxa"/>
            <w:tcBorders>
              <w:top w:val="single" w:sz="4" w:space="0" w:color="95B3D7"/>
              <w:left w:val="nil"/>
              <w:bottom w:val="single" w:sz="4" w:space="0" w:color="95B3D7"/>
              <w:right w:val="nil"/>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27/03/2016</w:t>
            </w:r>
          </w:p>
        </w:tc>
        <w:tc>
          <w:tcPr>
            <w:tcW w:w="1242" w:type="dxa"/>
            <w:tcBorders>
              <w:top w:val="single" w:sz="4" w:space="0" w:color="95B3D7"/>
              <w:left w:val="nil"/>
              <w:bottom w:val="single" w:sz="4" w:space="0" w:color="95B3D7"/>
              <w:right w:val="nil"/>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1</w:t>
            </w:r>
          </w:p>
        </w:tc>
        <w:tc>
          <w:tcPr>
            <w:tcW w:w="1146" w:type="dxa"/>
            <w:tcBorders>
              <w:top w:val="single" w:sz="4" w:space="0" w:color="95B3D7"/>
              <w:left w:val="nil"/>
              <w:bottom w:val="single" w:sz="4" w:space="0" w:color="95B3D7"/>
              <w:right w:val="single" w:sz="4" w:space="0" w:color="95B3D7"/>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28/03/2016</w:t>
            </w:r>
          </w:p>
        </w:tc>
      </w:tr>
      <w:tr w:rsidR="00475CD0" w:rsidRPr="009F5FD2">
        <w:trPr>
          <w:trHeight w:val="564"/>
        </w:trPr>
        <w:tc>
          <w:tcPr>
            <w:tcW w:w="1080" w:type="dxa"/>
            <w:tcBorders>
              <w:top w:val="single" w:sz="4" w:space="0" w:color="95B3D7"/>
              <w:left w:val="single" w:sz="4" w:space="0" w:color="95B3D7"/>
              <w:bottom w:val="single" w:sz="4" w:space="0" w:color="95B3D7"/>
              <w:right w:val="nil"/>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34</w:t>
            </w:r>
          </w:p>
        </w:tc>
        <w:tc>
          <w:tcPr>
            <w:tcW w:w="4910" w:type="dxa"/>
            <w:tcBorders>
              <w:top w:val="single" w:sz="4" w:space="0" w:color="95B3D7"/>
              <w:left w:val="nil"/>
              <w:bottom w:val="single" w:sz="4" w:space="0" w:color="95B3D7"/>
              <w:right w:val="nil"/>
            </w:tcBorders>
            <w:vAlign w:val="bottom"/>
          </w:tcPr>
          <w:p w:rsidR="00475CD0" w:rsidRPr="009F5FD2" w:rsidRDefault="00475CD0" w:rsidP="009F5FD2">
            <w:pPr>
              <w:rPr>
                <w:rFonts w:ascii="Arial" w:hAnsi="Arial" w:cs="Arial"/>
                <w:color w:val="000000"/>
                <w:sz w:val="20"/>
                <w:lang w:val="es-MX" w:eastAsia="de-DE"/>
              </w:rPr>
            </w:pPr>
            <w:r w:rsidRPr="009F5FD2">
              <w:rPr>
                <w:rFonts w:ascii="Arial" w:hAnsi="Arial" w:cs="Arial"/>
                <w:color w:val="000000"/>
                <w:sz w:val="20"/>
                <w:lang w:val="es-MX" w:eastAsia="de-DE"/>
              </w:rPr>
              <w:t>Agendar cita para asistir al área de Pintura para observar las pruebas de calidad que hacen en el proceso</w:t>
            </w:r>
          </w:p>
        </w:tc>
        <w:tc>
          <w:tcPr>
            <w:tcW w:w="1242" w:type="dxa"/>
            <w:tcBorders>
              <w:top w:val="single" w:sz="4" w:space="0" w:color="95B3D7"/>
              <w:left w:val="nil"/>
              <w:bottom w:val="single" w:sz="4" w:space="0" w:color="95B3D7"/>
              <w:right w:val="nil"/>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28/03/2016</w:t>
            </w:r>
          </w:p>
        </w:tc>
        <w:tc>
          <w:tcPr>
            <w:tcW w:w="1242" w:type="dxa"/>
            <w:tcBorders>
              <w:top w:val="single" w:sz="4" w:space="0" w:color="95B3D7"/>
              <w:left w:val="nil"/>
              <w:bottom w:val="single" w:sz="4" w:space="0" w:color="95B3D7"/>
              <w:right w:val="nil"/>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1</w:t>
            </w:r>
          </w:p>
        </w:tc>
        <w:tc>
          <w:tcPr>
            <w:tcW w:w="1146" w:type="dxa"/>
            <w:tcBorders>
              <w:top w:val="single" w:sz="4" w:space="0" w:color="95B3D7"/>
              <w:left w:val="nil"/>
              <w:bottom w:val="single" w:sz="4" w:space="0" w:color="95B3D7"/>
              <w:right w:val="single" w:sz="4" w:space="0" w:color="95B3D7"/>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29/03/2016</w:t>
            </w:r>
          </w:p>
        </w:tc>
      </w:tr>
      <w:tr w:rsidR="00475CD0" w:rsidRPr="009F5FD2">
        <w:trPr>
          <w:trHeight w:val="564"/>
        </w:trPr>
        <w:tc>
          <w:tcPr>
            <w:tcW w:w="1080" w:type="dxa"/>
            <w:tcBorders>
              <w:top w:val="single" w:sz="4" w:space="0" w:color="95B3D7"/>
              <w:left w:val="single" w:sz="4" w:space="0" w:color="95B3D7"/>
              <w:bottom w:val="single" w:sz="4" w:space="0" w:color="95B3D7"/>
              <w:right w:val="nil"/>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35</w:t>
            </w:r>
          </w:p>
        </w:tc>
        <w:tc>
          <w:tcPr>
            <w:tcW w:w="4910" w:type="dxa"/>
            <w:tcBorders>
              <w:top w:val="single" w:sz="4" w:space="0" w:color="95B3D7"/>
              <w:left w:val="nil"/>
              <w:bottom w:val="single" w:sz="4" w:space="0" w:color="95B3D7"/>
              <w:right w:val="nil"/>
            </w:tcBorders>
            <w:shd w:val="clear" w:color="DCE6F1" w:fill="DCE6F1"/>
            <w:vAlign w:val="bottom"/>
          </w:tcPr>
          <w:p w:rsidR="00475CD0" w:rsidRPr="009F5FD2" w:rsidRDefault="00475CD0" w:rsidP="009F5FD2">
            <w:pPr>
              <w:rPr>
                <w:rFonts w:ascii="Arial" w:hAnsi="Arial" w:cs="Arial"/>
                <w:color w:val="000000"/>
                <w:sz w:val="20"/>
                <w:lang w:val="es-MX" w:eastAsia="de-DE"/>
              </w:rPr>
            </w:pPr>
            <w:r w:rsidRPr="009F5FD2">
              <w:rPr>
                <w:rFonts w:ascii="Arial" w:hAnsi="Arial" w:cs="Arial"/>
                <w:color w:val="000000"/>
                <w:sz w:val="20"/>
                <w:lang w:val="es-MX" w:eastAsia="de-DE"/>
              </w:rPr>
              <w:t>Asistir al área de Pintura para observar las pruebas de calidad que hacen en el proceso</w:t>
            </w:r>
          </w:p>
        </w:tc>
        <w:tc>
          <w:tcPr>
            <w:tcW w:w="1242" w:type="dxa"/>
            <w:tcBorders>
              <w:top w:val="single" w:sz="4" w:space="0" w:color="95B3D7"/>
              <w:left w:val="nil"/>
              <w:bottom w:val="single" w:sz="4" w:space="0" w:color="95B3D7"/>
              <w:right w:val="nil"/>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29/03/2016</w:t>
            </w:r>
          </w:p>
        </w:tc>
        <w:tc>
          <w:tcPr>
            <w:tcW w:w="1242" w:type="dxa"/>
            <w:tcBorders>
              <w:top w:val="single" w:sz="4" w:space="0" w:color="95B3D7"/>
              <w:left w:val="nil"/>
              <w:bottom w:val="single" w:sz="4" w:space="0" w:color="95B3D7"/>
              <w:right w:val="nil"/>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1</w:t>
            </w:r>
          </w:p>
        </w:tc>
        <w:tc>
          <w:tcPr>
            <w:tcW w:w="1146" w:type="dxa"/>
            <w:tcBorders>
              <w:top w:val="single" w:sz="4" w:space="0" w:color="95B3D7"/>
              <w:left w:val="nil"/>
              <w:bottom w:val="single" w:sz="4" w:space="0" w:color="95B3D7"/>
              <w:right w:val="single" w:sz="4" w:space="0" w:color="95B3D7"/>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30/03/2016</w:t>
            </w:r>
          </w:p>
        </w:tc>
      </w:tr>
      <w:tr w:rsidR="00475CD0" w:rsidRPr="009F5FD2">
        <w:trPr>
          <w:trHeight w:val="847"/>
        </w:trPr>
        <w:tc>
          <w:tcPr>
            <w:tcW w:w="1080" w:type="dxa"/>
            <w:tcBorders>
              <w:top w:val="single" w:sz="4" w:space="0" w:color="95B3D7"/>
              <w:left w:val="single" w:sz="4" w:space="0" w:color="95B3D7"/>
              <w:bottom w:val="single" w:sz="4" w:space="0" w:color="95B3D7"/>
              <w:right w:val="nil"/>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36</w:t>
            </w:r>
          </w:p>
        </w:tc>
        <w:tc>
          <w:tcPr>
            <w:tcW w:w="4910" w:type="dxa"/>
            <w:tcBorders>
              <w:top w:val="single" w:sz="4" w:space="0" w:color="95B3D7"/>
              <w:left w:val="nil"/>
              <w:bottom w:val="single" w:sz="4" w:space="0" w:color="95B3D7"/>
              <w:right w:val="nil"/>
            </w:tcBorders>
            <w:vAlign w:val="bottom"/>
          </w:tcPr>
          <w:p w:rsidR="00475CD0" w:rsidRPr="009F5FD2" w:rsidRDefault="00475CD0" w:rsidP="009F5FD2">
            <w:pPr>
              <w:rPr>
                <w:rFonts w:ascii="Arial" w:hAnsi="Arial" w:cs="Arial"/>
                <w:color w:val="000000"/>
                <w:sz w:val="20"/>
                <w:lang w:val="es-MX" w:eastAsia="de-DE"/>
              </w:rPr>
            </w:pPr>
            <w:r w:rsidRPr="009F5FD2">
              <w:rPr>
                <w:rFonts w:ascii="Arial" w:hAnsi="Arial" w:cs="Arial"/>
                <w:color w:val="000000"/>
                <w:sz w:val="20"/>
                <w:lang w:val="es-MX" w:eastAsia="de-DE"/>
              </w:rPr>
              <w:t>Analizar cómo se hacen y cómo se obtienen los resultados de las pruebas de calidad que se llevan a cabo en Pintura</w:t>
            </w:r>
          </w:p>
        </w:tc>
        <w:tc>
          <w:tcPr>
            <w:tcW w:w="1242" w:type="dxa"/>
            <w:tcBorders>
              <w:top w:val="single" w:sz="4" w:space="0" w:color="95B3D7"/>
              <w:left w:val="nil"/>
              <w:bottom w:val="single" w:sz="4" w:space="0" w:color="95B3D7"/>
              <w:right w:val="nil"/>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29/03/2016</w:t>
            </w:r>
          </w:p>
        </w:tc>
        <w:tc>
          <w:tcPr>
            <w:tcW w:w="1242" w:type="dxa"/>
            <w:tcBorders>
              <w:top w:val="single" w:sz="4" w:space="0" w:color="95B3D7"/>
              <w:left w:val="nil"/>
              <w:bottom w:val="single" w:sz="4" w:space="0" w:color="95B3D7"/>
              <w:right w:val="nil"/>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2</w:t>
            </w:r>
          </w:p>
        </w:tc>
        <w:tc>
          <w:tcPr>
            <w:tcW w:w="1146" w:type="dxa"/>
            <w:tcBorders>
              <w:top w:val="single" w:sz="4" w:space="0" w:color="95B3D7"/>
              <w:left w:val="nil"/>
              <w:bottom w:val="single" w:sz="4" w:space="0" w:color="95B3D7"/>
              <w:right w:val="single" w:sz="4" w:space="0" w:color="95B3D7"/>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31/03/2016</w:t>
            </w:r>
          </w:p>
        </w:tc>
      </w:tr>
      <w:tr w:rsidR="00475CD0" w:rsidRPr="009F5FD2">
        <w:trPr>
          <w:trHeight w:val="564"/>
        </w:trPr>
        <w:tc>
          <w:tcPr>
            <w:tcW w:w="1080" w:type="dxa"/>
            <w:tcBorders>
              <w:top w:val="single" w:sz="4" w:space="0" w:color="95B3D7"/>
              <w:left w:val="single" w:sz="4" w:space="0" w:color="95B3D7"/>
              <w:bottom w:val="single" w:sz="4" w:space="0" w:color="95B3D7"/>
              <w:right w:val="nil"/>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37</w:t>
            </w:r>
          </w:p>
        </w:tc>
        <w:tc>
          <w:tcPr>
            <w:tcW w:w="4910" w:type="dxa"/>
            <w:tcBorders>
              <w:top w:val="single" w:sz="4" w:space="0" w:color="95B3D7"/>
              <w:left w:val="nil"/>
              <w:bottom w:val="single" w:sz="4" w:space="0" w:color="95B3D7"/>
              <w:right w:val="nil"/>
            </w:tcBorders>
            <w:shd w:val="clear" w:color="DCE6F1" w:fill="DCE6F1"/>
            <w:vAlign w:val="bottom"/>
          </w:tcPr>
          <w:p w:rsidR="00475CD0" w:rsidRPr="009F5FD2" w:rsidRDefault="00475CD0" w:rsidP="009F5FD2">
            <w:pPr>
              <w:rPr>
                <w:rFonts w:ascii="Arial" w:hAnsi="Arial" w:cs="Arial"/>
                <w:color w:val="000000"/>
                <w:sz w:val="20"/>
                <w:lang w:val="es-MX" w:eastAsia="de-DE"/>
              </w:rPr>
            </w:pPr>
            <w:r w:rsidRPr="009F5FD2">
              <w:rPr>
                <w:rFonts w:ascii="Arial" w:hAnsi="Arial" w:cs="Arial"/>
                <w:color w:val="000000"/>
                <w:sz w:val="20"/>
                <w:lang w:val="es-MX" w:eastAsia="de-DE"/>
              </w:rPr>
              <w:t>Desarrollar la definición de las pruebas de calidad que se llevan a cabo en Pintura</w:t>
            </w:r>
          </w:p>
        </w:tc>
        <w:tc>
          <w:tcPr>
            <w:tcW w:w="1242" w:type="dxa"/>
            <w:tcBorders>
              <w:top w:val="single" w:sz="4" w:space="0" w:color="95B3D7"/>
              <w:left w:val="nil"/>
              <w:bottom w:val="single" w:sz="4" w:space="0" w:color="95B3D7"/>
              <w:right w:val="nil"/>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31/03/2016</w:t>
            </w:r>
          </w:p>
        </w:tc>
        <w:tc>
          <w:tcPr>
            <w:tcW w:w="1242" w:type="dxa"/>
            <w:tcBorders>
              <w:top w:val="single" w:sz="4" w:space="0" w:color="95B3D7"/>
              <w:left w:val="nil"/>
              <w:bottom w:val="single" w:sz="4" w:space="0" w:color="95B3D7"/>
              <w:right w:val="nil"/>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1</w:t>
            </w:r>
          </w:p>
        </w:tc>
        <w:tc>
          <w:tcPr>
            <w:tcW w:w="1146" w:type="dxa"/>
            <w:tcBorders>
              <w:top w:val="single" w:sz="4" w:space="0" w:color="95B3D7"/>
              <w:left w:val="nil"/>
              <w:bottom w:val="single" w:sz="4" w:space="0" w:color="95B3D7"/>
              <w:right w:val="single" w:sz="4" w:space="0" w:color="95B3D7"/>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01/04/2016</w:t>
            </w:r>
          </w:p>
        </w:tc>
      </w:tr>
      <w:tr w:rsidR="00475CD0" w:rsidRPr="009F5FD2">
        <w:trPr>
          <w:trHeight w:val="1129"/>
        </w:trPr>
        <w:tc>
          <w:tcPr>
            <w:tcW w:w="1080" w:type="dxa"/>
            <w:tcBorders>
              <w:top w:val="single" w:sz="4" w:space="0" w:color="95B3D7"/>
              <w:left w:val="single" w:sz="4" w:space="0" w:color="95B3D7"/>
              <w:bottom w:val="single" w:sz="4" w:space="0" w:color="95B3D7"/>
              <w:right w:val="nil"/>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38</w:t>
            </w:r>
          </w:p>
        </w:tc>
        <w:tc>
          <w:tcPr>
            <w:tcW w:w="4910" w:type="dxa"/>
            <w:tcBorders>
              <w:top w:val="single" w:sz="4" w:space="0" w:color="95B3D7"/>
              <w:left w:val="nil"/>
              <w:bottom w:val="single" w:sz="4" w:space="0" w:color="95B3D7"/>
              <w:right w:val="nil"/>
            </w:tcBorders>
            <w:vAlign w:val="bottom"/>
          </w:tcPr>
          <w:p w:rsidR="00475CD0" w:rsidRPr="009F5FD2" w:rsidRDefault="00475CD0" w:rsidP="009F5FD2">
            <w:pPr>
              <w:rPr>
                <w:rFonts w:ascii="Arial" w:hAnsi="Arial" w:cs="Arial"/>
                <w:color w:val="000000"/>
                <w:sz w:val="20"/>
                <w:lang w:val="es-MX" w:eastAsia="de-DE"/>
              </w:rPr>
            </w:pPr>
            <w:r w:rsidRPr="009F5FD2">
              <w:rPr>
                <w:rFonts w:ascii="Arial" w:hAnsi="Arial" w:cs="Arial"/>
                <w:color w:val="000000"/>
                <w:sz w:val="20"/>
                <w:lang w:val="es-MX" w:eastAsia="de-DE"/>
              </w:rPr>
              <w:t>Pedir al encargado de las pruebas en el área de Pintura que se haga el envío de los reportes de resultados a la Coordinación de Gestión de Procesos de Calidad semanalmente</w:t>
            </w:r>
          </w:p>
        </w:tc>
        <w:tc>
          <w:tcPr>
            <w:tcW w:w="1242" w:type="dxa"/>
            <w:tcBorders>
              <w:top w:val="single" w:sz="4" w:space="0" w:color="95B3D7"/>
              <w:left w:val="nil"/>
              <w:bottom w:val="single" w:sz="4" w:space="0" w:color="95B3D7"/>
              <w:right w:val="nil"/>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01/04/2016</w:t>
            </w:r>
          </w:p>
        </w:tc>
        <w:tc>
          <w:tcPr>
            <w:tcW w:w="1242" w:type="dxa"/>
            <w:tcBorders>
              <w:top w:val="single" w:sz="4" w:space="0" w:color="95B3D7"/>
              <w:left w:val="nil"/>
              <w:bottom w:val="single" w:sz="4" w:space="0" w:color="95B3D7"/>
              <w:right w:val="nil"/>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1</w:t>
            </w:r>
          </w:p>
        </w:tc>
        <w:tc>
          <w:tcPr>
            <w:tcW w:w="1146" w:type="dxa"/>
            <w:tcBorders>
              <w:top w:val="single" w:sz="4" w:space="0" w:color="95B3D7"/>
              <w:left w:val="nil"/>
              <w:bottom w:val="single" w:sz="4" w:space="0" w:color="95B3D7"/>
              <w:right w:val="single" w:sz="4" w:space="0" w:color="95B3D7"/>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02/04/2016</w:t>
            </w:r>
          </w:p>
        </w:tc>
      </w:tr>
      <w:tr w:rsidR="00475CD0" w:rsidRPr="009F5FD2">
        <w:trPr>
          <w:trHeight w:val="564"/>
        </w:trPr>
        <w:tc>
          <w:tcPr>
            <w:tcW w:w="1080" w:type="dxa"/>
            <w:tcBorders>
              <w:top w:val="single" w:sz="4" w:space="0" w:color="95B3D7"/>
              <w:left w:val="single" w:sz="4" w:space="0" w:color="95B3D7"/>
              <w:bottom w:val="single" w:sz="4" w:space="0" w:color="95B3D7"/>
              <w:right w:val="nil"/>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39</w:t>
            </w:r>
          </w:p>
        </w:tc>
        <w:tc>
          <w:tcPr>
            <w:tcW w:w="4910" w:type="dxa"/>
            <w:tcBorders>
              <w:top w:val="single" w:sz="4" w:space="0" w:color="95B3D7"/>
              <w:left w:val="nil"/>
              <w:bottom w:val="single" w:sz="4" w:space="0" w:color="95B3D7"/>
              <w:right w:val="nil"/>
            </w:tcBorders>
            <w:shd w:val="clear" w:color="DCE6F1" w:fill="DCE6F1"/>
            <w:vAlign w:val="bottom"/>
          </w:tcPr>
          <w:p w:rsidR="00475CD0" w:rsidRPr="009F5FD2" w:rsidRDefault="00475CD0" w:rsidP="009F5FD2">
            <w:pPr>
              <w:rPr>
                <w:rFonts w:ascii="Arial" w:hAnsi="Arial" w:cs="Arial"/>
                <w:color w:val="000000"/>
                <w:sz w:val="20"/>
                <w:lang w:val="es-MX" w:eastAsia="de-DE"/>
              </w:rPr>
            </w:pPr>
            <w:r w:rsidRPr="009F5FD2">
              <w:rPr>
                <w:rFonts w:ascii="Arial" w:hAnsi="Arial" w:cs="Arial"/>
                <w:color w:val="000000"/>
                <w:sz w:val="20"/>
                <w:lang w:val="es-MX" w:eastAsia="de-DE"/>
              </w:rPr>
              <w:t>Agendar cita para asistir al área de Montaje para observar las pruebas de calidad que hacen en el proceso</w:t>
            </w:r>
          </w:p>
        </w:tc>
        <w:tc>
          <w:tcPr>
            <w:tcW w:w="1242" w:type="dxa"/>
            <w:tcBorders>
              <w:top w:val="single" w:sz="4" w:space="0" w:color="95B3D7"/>
              <w:left w:val="nil"/>
              <w:bottom w:val="single" w:sz="4" w:space="0" w:color="95B3D7"/>
              <w:right w:val="nil"/>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02/04/2016</w:t>
            </w:r>
          </w:p>
        </w:tc>
        <w:tc>
          <w:tcPr>
            <w:tcW w:w="1242" w:type="dxa"/>
            <w:tcBorders>
              <w:top w:val="single" w:sz="4" w:space="0" w:color="95B3D7"/>
              <w:left w:val="nil"/>
              <w:bottom w:val="single" w:sz="4" w:space="0" w:color="95B3D7"/>
              <w:right w:val="nil"/>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1</w:t>
            </w:r>
          </w:p>
        </w:tc>
        <w:tc>
          <w:tcPr>
            <w:tcW w:w="1146" w:type="dxa"/>
            <w:tcBorders>
              <w:top w:val="single" w:sz="4" w:space="0" w:color="95B3D7"/>
              <w:left w:val="nil"/>
              <w:bottom w:val="single" w:sz="4" w:space="0" w:color="95B3D7"/>
              <w:right w:val="single" w:sz="4" w:space="0" w:color="95B3D7"/>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03/04/2016</w:t>
            </w:r>
          </w:p>
        </w:tc>
      </w:tr>
      <w:tr w:rsidR="00475CD0" w:rsidRPr="009F5FD2">
        <w:trPr>
          <w:trHeight w:val="564"/>
        </w:trPr>
        <w:tc>
          <w:tcPr>
            <w:tcW w:w="1080" w:type="dxa"/>
            <w:tcBorders>
              <w:top w:val="single" w:sz="4" w:space="0" w:color="95B3D7"/>
              <w:left w:val="single" w:sz="4" w:space="0" w:color="95B3D7"/>
              <w:bottom w:val="single" w:sz="4" w:space="0" w:color="95B3D7"/>
              <w:right w:val="nil"/>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40</w:t>
            </w:r>
          </w:p>
        </w:tc>
        <w:tc>
          <w:tcPr>
            <w:tcW w:w="4910" w:type="dxa"/>
            <w:tcBorders>
              <w:top w:val="single" w:sz="4" w:space="0" w:color="95B3D7"/>
              <w:left w:val="nil"/>
              <w:bottom w:val="single" w:sz="4" w:space="0" w:color="95B3D7"/>
              <w:right w:val="nil"/>
            </w:tcBorders>
            <w:vAlign w:val="bottom"/>
          </w:tcPr>
          <w:p w:rsidR="00475CD0" w:rsidRPr="009F5FD2" w:rsidRDefault="00475CD0" w:rsidP="009F5FD2">
            <w:pPr>
              <w:rPr>
                <w:rFonts w:ascii="Arial" w:hAnsi="Arial" w:cs="Arial"/>
                <w:color w:val="000000"/>
                <w:sz w:val="20"/>
                <w:lang w:val="es-MX" w:eastAsia="de-DE"/>
              </w:rPr>
            </w:pPr>
            <w:r w:rsidRPr="009F5FD2">
              <w:rPr>
                <w:rFonts w:ascii="Arial" w:hAnsi="Arial" w:cs="Arial"/>
                <w:color w:val="000000"/>
                <w:sz w:val="20"/>
                <w:lang w:val="es-MX" w:eastAsia="de-DE"/>
              </w:rPr>
              <w:t>Asistir al área de Montaje para observar las pruebas de calidad que hacen en el proceso</w:t>
            </w:r>
          </w:p>
        </w:tc>
        <w:tc>
          <w:tcPr>
            <w:tcW w:w="1242" w:type="dxa"/>
            <w:tcBorders>
              <w:top w:val="single" w:sz="4" w:space="0" w:color="95B3D7"/>
              <w:left w:val="nil"/>
              <w:bottom w:val="single" w:sz="4" w:space="0" w:color="95B3D7"/>
              <w:right w:val="nil"/>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03/04/2016</w:t>
            </w:r>
          </w:p>
        </w:tc>
        <w:tc>
          <w:tcPr>
            <w:tcW w:w="1242" w:type="dxa"/>
            <w:tcBorders>
              <w:top w:val="single" w:sz="4" w:space="0" w:color="95B3D7"/>
              <w:left w:val="nil"/>
              <w:bottom w:val="single" w:sz="4" w:space="0" w:color="95B3D7"/>
              <w:right w:val="nil"/>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1</w:t>
            </w:r>
          </w:p>
        </w:tc>
        <w:tc>
          <w:tcPr>
            <w:tcW w:w="1146" w:type="dxa"/>
            <w:tcBorders>
              <w:top w:val="single" w:sz="4" w:space="0" w:color="95B3D7"/>
              <w:left w:val="nil"/>
              <w:bottom w:val="single" w:sz="4" w:space="0" w:color="95B3D7"/>
              <w:right w:val="single" w:sz="4" w:space="0" w:color="95B3D7"/>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04/04/2016</w:t>
            </w:r>
          </w:p>
        </w:tc>
      </w:tr>
      <w:tr w:rsidR="00475CD0" w:rsidRPr="009F5FD2">
        <w:trPr>
          <w:trHeight w:val="847"/>
        </w:trPr>
        <w:tc>
          <w:tcPr>
            <w:tcW w:w="1080" w:type="dxa"/>
            <w:tcBorders>
              <w:top w:val="single" w:sz="4" w:space="0" w:color="95B3D7"/>
              <w:left w:val="single" w:sz="4" w:space="0" w:color="95B3D7"/>
              <w:bottom w:val="single" w:sz="4" w:space="0" w:color="95B3D7"/>
              <w:right w:val="nil"/>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41</w:t>
            </w:r>
          </w:p>
        </w:tc>
        <w:tc>
          <w:tcPr>
            <w:tcW w:w="4910" w:type="dxa"/>
            <w:tcBorders>
              <w:top w:val="single" w:sz="4" w:space="0" w:color="95B3D7"/>
              <w:left w:val="nil"/>
              <w:bottom w:val="single" w:sz="4" w:space="0" w:color="95B3D7"/>
              <w:right w:val="nil"/>
            </w:tcBorders>
            <w:shd w:val="clear" w:color="DCE6F1" w:fill="DCE6F1"/>
            <w:vAlign w:val="bottom"/>
          </w:tcPr>
          <w:p w:rsidR="00475CD0" w:rsidRPr="009F5FD2" w:rsidRDefault="00475CD0" w:rsidP="009F5FD2">
            <w:pPr>
              <w:rPr>
                <w:rFonts w:ascii="Arial" w:hAnsi="Arial" w:cs="Arial"/>
                <w:color w:val="000000"/>
                <w:sz w:val="20"/>
                <w:lang w:val="es-MX" w:eastAsia="de-DE"/>
              </w:rPr>
            </w:pPr>
            <w:r w:rsidRPr="009F5FD2">
              <w:rPr>
                <w:rFonts w:ascii="Arial" w:hAnsi="Arial" w:cs="Arial"/>
                <w:color w:val="000000"/>
                <w:sz w:val="20"/>
                <w:lang w:val="es-MX" w:eastAsia="de-DE"/>
              </w:rPr>
              <w:t>Analizar cómo se hacen y cómo se obtienen los resultados de las pruebas de calidad que se llevan a cabo en Montaje</w:t>
            </w:r>
          </w:p>
        </w:tc>
        <w:tc>
          <w:tcPr>
            <w:tcW w:w="1242" w:type="dxa"/>
            <w:tcBorders>
              <w:top w:val="single" w:sz="4" w:space="0" w:color="95B3D7"/>
              <w:left w:val="nil"/>
              <w:bottom w:val="single" w:sz="4" w:space="0" w:color="95B3D7"/>
              <w:right w:val="nil"/>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03/04/2016</w:t>
            </w:r>
          </w:p>
        </w:tc>
        <w:tc>
          <w:tcPr>
            <w:tcW w:w="1242" w:type="dxa"/>
            <w:tcBorders>
              <w:top w:val="single" w:sz="4" w:space="0" w:color="95B3D7"/>
              <w:left w:val="nil"/>
              <w:bottom w:val="single" w:sz="4" w:space="0" w:color="95B3D7"/>
              <w:right w:val="nil"/>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2</w:t>
            </w:r>
          </w:p>
        </w:tc>
        <w:tc>
          <w:tcPr>
            <w:tcW w:w="1146" w:type="dxa"/>
            <w:tcBorders>
              <w:top w:val="single" w:sz="4" w:space="0" w:color="95B3D7"/>
              <w:left w:val="nil"/>
              <w:bottom w:val="single" w:sz="4" w:space="0" w:color="95B3D7"/>
              <w:right w:val="single" w:sz="4" w:space="0" w:color="95B3D7"/>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05/04/2016</w:t>
            </w:r>
          </w:p>
        </w:tc>
      </w:tr>
      <w:tr w:rsidR="00475CD0" w:rsidRPr="009F5FD2">
        <w:trPr>
          <w:trHeight w:val="564"/>
        </w:trPr>
        <w:tc>
          <w:tcPr>
            <w:tcW w:w="1080" w:type="dxa"/>
            <w:tcBorders>
              <w:top w:val="single" w:sz="4" w:space="0" w:color="95B3D7"/>
              <w:left w:val="single" w:sz="4" w:space="0" w:color="95B3D7"/>
              <w:bottom w:val="single" w:sz="4" w:space="0" w:color="95B3D7"/>
              <w:right w:val="nil"/>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42</w:t>
            </w:r>
          </w:p>
        </w:tc>
        <w:tc>
          <w:tcPr>
            <w:tcW w:w="4910" w:type="dxa"/>
            <w:tcBorders>
              <w:top w:val="single" w:sz="4" w:space="0" w:color="95B3D7"/>
              <w:left w:val="nil"/>
              <w:bottom w:val="single" w:sz="4" w:space="0" w:color="95B3D7"/>
              <w:right w:val="nil"/>
            </w:tcBorders>
            <w:vAlign w:val="bottom"/>
          </w:tcPr>
          <w:p w:rsidR="00475CD0" w:rsidRPr="009F5FD2" w:rsidRDefault="00475CD0" w:rsidP="009F5FD2">
            <w:pPr>
              <w:rPr>
                <w:rFonts w:ascii="Arial" w:hAnsi="Arial" w:cs="Arial"/>
                <w:color w:val="000000"/>
                <w:sz w:val="20"/>
                <w:lang w:val="es-MX" w:eastAsia="de-DE"/>
              </w:rPr>
            </w:pPr>
            <w:r w:rsidRPr="009F5FD2">
              <w:rPr>
                <w:rFonts w:ascii="Arial" w:hAnsi="Arial" w:cs="Arial"/>
                <w:color w:val="000000"/>
                <w:sz w:val="20"/>
                <w:lang w:val="es-MX" w:eastAsia="de-DE"/>
              </w:rPr>
              <w:t>Desarrollar la definición de las pruebas de calidad que se llevan a cabo en Montaje</w:t>
            </w:r>
          </w:p>
        </w:tc>
        <w:tc>
          <w:tcPr>
            <w:tcW w:w="1242" w:type="dxa"/>
            <w:tcBorders>
              <w:top w:val="single" w:sz="4" w:space="0" w:color="95B3D7"/>
              <w:left w:val="nil"/>
              <w:bottom w:val="single" w:sz="4" w:space="0" w:color="95B3D7"/>
              <w:right w:val="nil"/>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05/04/2016</w:t>
            </w:r>
          </w:p>
        </w:tc>
        <w:tc>
          <w:tcPr>
            <w:tcW w:w="1242" w:type="dxa"/>
            <w:tcBorders>
              <w:top w:val="single" w:sz="4" w:space="0" w:color="95B3D7"/>
              <w:left w:val="nil"/>
              <w:bottom w:val="single" w:sz="4" w:space="0" w:color="95B3D7"/>
              <w:right w:val="nil"/>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1</w:t>
            </w:r>
          </w:p>
        </w:tc>
        <w:tc>
          <w:tcPr>
            <w:tcW w:w="1146" w:type="dxa"/>
            <w:tcBorders>
              <w:top w:val="single" w:sz="4" w:space="0" w:color="95B3D7"/>
              <w:left w:val="nil"/>
              <w:bottom w:val="single" w:sz="4" w:space="0" w:color="95B3D7"/>
              <w:right w:val="single" w:sz="4" w:space="0" w:color="95B3D7"/>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06/04/2016</w:t>
            </w:r>
          </w:p>
        </w:tc>
      </w:tr>
      <w:tr w:rsidR="00475CD0" w:rsidRPr="009F5FD2">
        <w:trPr>
          <w:trHeight w:val="1129"/>
        </w:trPr>
        <w:tc>
          <w:tcPr>
            <w:tcW w:w="1080" w:type="dxa"/>
            <w:tcBorders>
              <w:top w:val="single" w:sz="4" w:space="0" w:color="95B3D7"/>
              <w:left w:val="single" w:sz="4" w:space="0" w:color="95B3D7"/>
              <w:bottom w:val="single" w:sz="4" w:space="0" w:color="95B3D7"/>
              <w:right w:val="nil"/>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43</w:t>
            </w:r>
          </w:p>
        </w:tc>
        <w:tc>
          <w:tcPr>
            <w:tcW w:w="4910" w:type="dxa"/>
            <w:tcBorders>
              <w:top w:val="single" w:sz="4" w:space="0" w:color="95B3D7"/>
              <w:left w:val="nil"/>
              <w:bottom w:val="single" w:sz="4" w:space="0" w:color="95B3D7"/>
              <w:right w:val="nil"/>
            </w:tcBorders>
            <w:shd w:val="clear" w:color="DCE6F1" w:fill="DCE6F1"/>
            <w:vAlign w:val="bottom"/>
          </w:tcPr>
          <w:p w:rsidR="00475CD0" w:rsidRPr="009F5FD2" w:rsidRDefault="00475CD0" w:rsidP="009F5FD2">
            <w:pPr>
              <w:rPr>
                <w:rFonts w:ascii="Arial" w:hAnsi="Arial" w:cs="Arial"/>
                <w:color w:val="000000"/>
                <w:sz w:val="20"/>
                <w:lang w:val="es-MX" w:eastAsia="de-DE"/>
              </w:rPr>
            </w:pPr>
            <w:r w:rsidRPr="009F5FD2">
              <w:rPr>
                <w:rFonts w:ascii="Arial" w:hAnsi="Arial" w:cs="Arial"/>
                <w:color w:val="000000"/>
                <w:sz w:val="20"/>
                <w:lang w:val="es-MX" w:eastAsia="de-DE"/>
              </w:rPr>
              <w:t>Pedir al encargado de las pruebas en el área de Montaje que se haga el envío de los reportes de resultados a la Coordinación de Gestión de Procesos de Calidad semanalmente</w:t>
            </w:r>
          </w:p>
        </w:tc>
        <w:tc>
          <w:tcPr>
            <w:tcW w:w="1242" w:type="dxa"/>
            <w:tcBorders>
              <w:top w:val="single" w:sz="4" w:space="0" w:color="95B3D7"/>
              <w:left w:val="nil"/>
              <w:bottom w:val="single" w:sz="4" w:space="0" w:color="95B3D7"/>
              <w:right w:val="nil"/>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06/04/2016</w:t>
            </w:r>
          </w:p>
        </w:tc>
        <w:tc>
          <w:tcPr>
            <w:tcW w:w="1242" w:type="dxa"/>
            <w:tcBorders>
              <w:top w:val="single" w:sz="4" w:space="0" w:color="95B3D7"/>
              <w:left w:val="nil"/>
              <w:bottom w:val="single" w:sz="4" w:space="0" w:color="95B3D7"/>
              <w:right w:val="nil"/>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1</w:t>
            </w:r>
          </w:p>
        </w:tc>
        <w:tc>
          <w:tcPr>
            <w:tcW w:w="1146" w:type="dxa"/>
            <w:tcBorders>
              <w:top w:val="single" w:sz="4" w:space="0" w:color="95B3D7"/>
              <w:left w:val="nil"/>
              <w:bottom w:val="single" w:sz="4" w:space="0" w:color="95B3D7"/>
              <w:right w:val="single" w:sz="4" w:space="0" w:color="95B3D7"/>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07/04/2016</w:t>
            </w:r>
          </w:p>
        </w:tc>
      </w:tr>
      <w:tr w:rsidR="00475CD0" w:rsidRPr="009F5FD2">
        <w:trPr>
          <w:trHeight w:val="847"/>
        </w:trPr>
        <w:tc>
          <w:tcPr>
            <w:tcW w:w="1080" w:type="dxa"/>
            <w:tcBorders>
              <w:top w:val="single" w:sz="4" w:space="0" w:color="95B3D7"/>
              <w:left w:val="single" w:sz="4" w:space="0" w:color="95B3D7"/>
              <w:bottom w:val="single" w:sz="4" w:space="0" w:color="95B3D7"/>
              <w:right w:val="nil"/>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44</w:t>
            </w:r>
          </w:p>
        </w:tc>
        <w:tc>
          <w:tcPr>
            <w:tcW w:w="4910" w:type="dxa"/>
            <w:tcBorders>
              <w:top w:val="single" w:sz="4" w:space="0" w:color="95B3D7"/>
              <w:left w:val="nil"/>
              <w:bottom w:val="single" w:sz="4" w:space="0" w:color="95B3D7"/>
              <w:right w:val="nil"/>
            </w:tcBorders>
            <w:vAlign w:val="bottom"/>
          </w:tcPr>
          <w:p w:rsidR="00475CD0" w:rsidRPr="009F5FD2" w:rsidRDefault="00475CD0" w:rsidP="009F5FD2">
            <w:pPr>
              <w:rPr>
                <w:rFonts w:ascii="Arial" w:hAnsi="Arial" w:cs="Arial"/>
                <w:color w:val="000000"/>
                <w:sz w:val="20"/>
                <w:lang w:val="es-MX" w:eastAsia="de-DE"/>
              </w:rPr>
            </w:pPr>
            <w:r w:rsidRPr="009F5FD2">
              <w:rPr>
                <w:rFonts w:ascii="Arial" w:hAnsi="Arial" w:cs="Arial"/>
                <w:color w:val="000000"/>
                <w:sz w:val="20"/>
                <w:lang w:val="es-MX" w:eastAsia="de-DE"/>
              </w:rPr>
              <w:t>Agendar cita para asistir al área de Pruebas y Verificación del Auto para observar las pruebas de calidad que hacen en el proceso</w:t>
            </w:r>
          </w:p>
        </w:tc>
        <w:tc>
          <w:tcPr>
            <w:tcW w:w="1242" w:type="dxa"/>
            <w:tcBorders>
              <w:top w:val="single" w:sz="4" w:space="0" w:color="95B3D7"/>
              <w:left w:val="nil"/>
              <w:bottom w:val="single" w:sz="4" w:space="0" w:color="95B3D7"/>
              <w:right w:val="nil"/>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07/04/2016</w:t>
            </w:r>
          </w:p>
        </w:tc>
        <w:tc>
          <w:tcPr>
            <w:tcW w:w="1242" w:type="dxa"/>
            <w:tcBorders>
              <w:top w:val="single" w:sz="4" w:space="0" w:color="95B3D7"/>
              <w:left w:val="nil"/>
              <w:bottom w:val="single" w:sz="4" w:space="0" w:color="95B3D7"/>
              <w:right w:val="nil"/>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1</w:t>
            </w:r>
          </w:p>
        </w:tc>
        <w:tc>
          <w:tcPr>
            <w:tcW w:w="1146" w:type="dxa"/>
            <w:tcBorders>
              <w:top w:val="single" w:sz="4" w:space="0" w:color="95B3D7"/>
              <w:left w:val="nil"/>
              <w:bottom w:val="single" w:sz="4" w:space="0" w:color="95B3D7"/>
              <w:right w:val="single" w:sz="4" w:space="0" w:color="95B3D7"/>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08/04/2016</w:t>
            </w:r>
          </w:p>
        </w:tc>
      </w:tr>
      <w:tr w:rsidR="00475CD0" w:rsidRPr="009F5FD2">
        <w:trPr>
          <w:trHeight w:val="564"/>
        </w:trPr>
        <w:tc>
          <w:tcPr>
            <w:tcW w:w="1080" w:type="dxa"/>
            <w:tcBorders>
              <w:top w:val="single" w:sz="4" w:space="0" w:color="95B3D7"/>
              <w:left w:val="single" w:sz="4" w:space="0" w:color="95B3D7"/>
              <w:bottom w:val="single" w:sz="4" w:space="0" w:color="95B3D7"/>
              <w:right w:val="nil"/>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45</w:t>
            </w:r>
          </w:p>
        </w:tc>
        <w:tc>
          <w:tcPr>
            <w:tcW w:w="4910" w:type="dxa"/>
            <w:tcBorders>
              <w:top w:val="single" w:sz="4" w:space="0" w:color="95B3D7"/>
              <w:left w:val="nil"/>
              <w:bottom w:val="single" w:sz="4" w:space="0" w:color="95B3D7"/>
              <w:right w:val="nil"/>
            </w:tcBorders>
            <w:shd w:val="clear" w:color="DCE6F1" w:fill="DCE6F1"/>
            <w:vAlign w:val="bottom"/>
          </w:tcPr>
          <w:p w:rsidR="00475CD0" w:rsidRPr="009F5FD2" w:rsidRDefault="00475CD0" w:rsidP="009F5FD2">
            <w:pPr>
              <w:rPr>
                <w:rFonts w:ascii="Arial" w:hAnsi="Arial" w:cs="Arial"/>
                <w:color w:val="000000"/>
                <w:sz w:val="20"/>
                <w:lang w:val="es-MX" w:eastAsia="de-DE"/>
              </w:rPr>
            </w:pPr>
            <w:r w:rsidRPr="009F5FD2">
              <w:rPr>
                <w:rFonts w:ascii="Arial" w:hAnsi="Arial" w:cs="Arial"/>
                <w:color w:val="000000"/>
                <w:sz w:val="20"/>
                <w:lang w:val="es-MX" w:eastAsia="de-DE"/>
              </w:rPr>
              <w:t>Asistir al área de Pruebas y Verificación del Auto para observar las pruebas de calidad que hacen en el proceso</w:t>
            </w:r>
          </w:p>
        </w:tc>
        <w:tc>
          <w:tcPr>
            <w:tcW w:w="1242" w:type="dxa"/>
            <w:tcBorders>
              <w:top w:val="single" w:sz="4" w:space="0" w:color="95B3D7"/>
              <w:left w:val="nil"/>
              <w:bottom w:val="single" w:sz="4" w:space="0" w:color="95B3D7"/>
              <w:right w:val="nil"/>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08/04/2016</w:t>
            </w:r>
          </w:p>
        </w:tc>
        <w:tc>
          <w:tcPr>
            <w:tcW w:w="1242" w:type="dxa"/>
            <w:tcBorders>
              <w:top w:val="single" w:sz="4" w:space="0" w:color="95B3D7"/>
              <w:left w:val="nil"/>
              <w:bottom w:val="single" w:sz="4" w:space="0" w:color="95B3D7"/>
              <w:right w:val="nil"/>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1</w:t>
            </w:r>
          </w:p>
        </w:tc>
        <w:tc>
          <w:tcPr>
            <w:tcW w:w="1146" w:type="dxa"/>
            <w:tcBorders>
              <w:top w:val="single" w:sz="4" w:space="0" w:color="95B3D7"/>
              <w:left w:val="nil"/>
              <w:bottom w:val="single" w:sz="4" w:space="0" w:color="95B3D7"/>
              <w:right w:val="single" w:sz="4" w:space="0" w:color="95B3D7"/>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09/04/2016</w:t>
            </w:r>
          </w:p>
        </w:tc>
      </w:tr>
      <w:tr w:rsidR="00475CD0" w:rsidRPr="009F5FD2">
        <w:trPr>
          <w:trHeight w:val="847"/>
        </w:trPr>
        <w:tc>
          <w:tcPr>
            <w:tcW w:w="1080" w:type="dxa"/>
            <w:tcBorders>
              <w:top w:val="single" w:sz="4" w:space="0" w:color="95B3D7"/>
              <w:left w:val="single" w:sz="4" w:space="0" w:color="95B3D7"/>
              <w:bottom w:val="single" w:sz="4" w:space="0" w:color="95B3D7"/>
              <w:right w:val="nil"/>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46</w:t>
            </w:r>
          </w:p>
        </w:tc>
        <w:tc>
          <w:tcPr>
            <w:tcW w:w="4910" w:type="dxa"/>
            <w:tcBorders>
              <w:top w:val="single" w:sz="4" w:space="0" w:color="95B3D7"/>
              <w:left w:val="nil"/>
              <w:bottom w:val="single" w:sz="4" w:space="0" w:color="95B3D7"/>
              <w:right w:val="nil"/>
            </w:tcBorders>
            <w:vAlign w:val="bottom"/>
          </w:tcPr>
          <w:p w:rsidR="00475CD0" w:rsidRPr="009F5FD2" w:rsidRDefault="00475CD0" w:rsidP="009F5FD2">
            <w:pPr>
              <w:rPr>
                <w:rFonts w:ascii="Arial" w:hAnsi="Arial" w:cs="Arial"/>
                <w:color w:val="000000"/>
                <w:sz w:val="20"/>
                <w:lang w:val="es-MX" w:eastAsia="de-DE"/>
              </w:rPr>
            </w:pPr>
            <w:r w:rsidRPr="009F5FD2">
              <w:rPr>
                <w:rFonts w:ascii="Arial" w:hAnsi="Arial" w:cs="Arial"/>
                <w:color w:val="000000"/>
                <w:sz w:val="20"/>
                <w:lang w:val="es-MX" w:eastAsia="de-DE"/>
              </w:rPr>
              <w:t>Analizar cómo se hacen y cómo se obtienen los resultados de las pruebas de calidad que se llevan a cabo en Pruebas y Verificación del Auto</w:t>
            </w:r>
          </w:p>
        </w:tc>
        <w:tc>
          <w:tcPr>
            <w:tcW w:w="1242" w:type="dxa"/>
            <w:tcBorders>
              <w:top w:val="single" w:sz="4" w:space="0" w:color="95B3D7"/>
              <w:left w:val="nil"/>
              <w:bottom w:val="single" w:sz="4" w:space="0" w:color="95B3D7"/>
              <w:right w:val="nil"/>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08/04/2016</w:t>
            </w:r>
          </w:p>
        </w:tc>
        <w:tc>
          <w:tcPr>
            <w:tcW w:w="1242" w:type="dxa"/>
            <w:tcBorders>
              <w:top w:val="single" w:sz="4" w:space="0" w:color="95B3D7"/>
              <w:left w:val="nil"/>
              <w:bottom w:val="single" w:sz="4" w:space="0" w:color="95B3D7"/>
              <w:right w:val="nil"/>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2</w:t>
            </w:r>
          </w:p>
        </w:tc>
        <w:tc>
          <w:tcPr>
            <w:tcW w:w="1146" w:type="dxa"/>
            <w:tcBorders>
              <w:top w:val="single" w:sz="4" w:space="0" w:color="95B3D7"/>
              <w:left w:val="nil"/>
              <w:bottom w:val="single" w:sz="4" w:space="0" w:color="95B3D7"/>
              <w:right w:val="single" w:sz="4" w:space="0" w:color="95B3D7"/>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10/04/2016</w:t>
            </w:r>
          </w:p>
        </w:tc>
      </w:tr>
      <w:tr w:rsidR="00475CD0" w:rsidRPr="009F5FD2">
        <w:trPr>
          <w:trHeight w:val="564"/>
        </w:trPr>
        <w:tc>
          <w:tcPr>
            <w:tcW w:w="1080" w:type="dxa"/>
            <w:tcBorders>
              <w:top w:val="single" w:sz="4" w:space="0" w:color="95B3D7"/>
              <w:left w:val="single" w:sz="4" w:space="0" w:color="95B3D7"/>
              <w:bottom w:val="single" w:sz="4" w:space="0" w:color="95B3D7"/>
              <w:right w:val="nil"/>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47</w:t>
            </w:r>
          </w:p>
        </w:tc>
        <w:tc>
          <w:tcPr>
            <w:tcW w:w="4910" w:type="dxa"/>
            <w:tcBorders>
              <w:top w:val="single" w:sz="4" w:space="0" w:color="95B3D7"/>
              <w:left w:val="nil"/>
              <w:bottom w:val="single" w:sz="4" w:space="0" w:color="95B3D7"/>
              <w:right w:val="nil"/>
            </w:tcBorders>
            <w:shd w:val="clear" w:color="DCE6F1" w:fill="DCE6F1"/>
            <w:vAlign w:val="bottom"/>
          </w:tcPr>
          <w:p w:rsidR="00475CD0" w:rsidRPr="009F5FD2" w:rsidRDefault="00475CD0" w:rsidP="009F5FD2">
            <w:pPr>
              <w:rPr>
                <w:rFonts w:ascii="Arial" w:hAnsi="Arial" w:cs="Arial"/>
                <w:color w:val="000000"/>
                <w:sz w:val="20"/>
                <w:lang w:val="es-MX" w:eastAsia="de-DE"/>
              </w:rPr>
            </w:pPr>
            <w:r w:rsidRPr="009F5FD2">
              <w:rPr>
                <w:rFonts w:ascii="Arial" w:hAnsi="Arial" w:cs="Arial"/>
                <w:color w:val="000000"/>
                <w:sz w:val="20"/>
                <w:lang w:val="es-MX" w:eastAsia="de-DE"/>
              </w:rPr>
              <w:t>Desarrollar la definición de las pruebas de calidad que se llevan a cabo en Pruebas y Verificación del Auto</w:t>
            </w:r>
          </w:p>
        </w:tc>
        <w:tc>
          <w:tcPr>
            <w:tcW w:w="1242" w:type="dxa"/>
            <w:tcBorders>
              <w:top w:val="single" w:sz="4" w:space="0" w:color="95B3D7"/>
              <w:left w:val="nil"/>
              <w:bottom w:val="single" w:sz="4" w:space="0" w:color="95B3D7"/>
              <w:right w:val="nil"/>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10/04/2016</w:t>
            </w:r>
          </w:p>
        </w:tc>
        <w:tc>
          <w:tcPr>
            <w:tcW w:w="1242" w:type="dxa"/>
            <w:tcBorders>
              <w:top w:val="single" w:sz="4" w:space="0" w:color="95B3D7"/>
              <w:left w:val="nil"/>
              <w:bottom w:val="single" w:sz="4" w:space="0" w:color="95B3D7"/>
              <w:right w:val="nil"/>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1</w:t>
            </w:r>
          </w:p>
        </w:tc>
        <w:tc>
          <w:tcPr>
            <w:tcW w:w="1146" w:type="dxa"/>
            <w:tcBorders>
              <w:top w:val="single" w:sz="4" w:space="0" w:color="95B3D7"/>
              <w:left w:val="nil"/>
              <w:bottom w:val="single" w:sz="4" w:space="0" w:color="95B3D7"/>
              <w:right w:val="single" w:sz="4" w:space="0" w:color="95B3D7"/>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11/04/2016</w:t>
            </w:r>
          </w:p>
        </w:tc>
      </w:tr>
      <w:tr w:rsidR="00475CD0" w:rsidRPr="009F5FD2">
        <w:trPr>
          <w:trHeight w:val="1129"/>
        </w:trPr>
        <w:tc>
          <w:tcPr>
            <w:tcW w:w="1080" w:type="dxa"/>
            <w:tcBorders>
              <w:top w:val="single" w:sz="4" w:space="0" w:color="95B3D7"/>
              <w:left w:val="single" w:sz="4" w:space="0" w:color="95B3D7"/>
              <w:bottom w:val="single" w:sz="4" w:space="0" w:color="95B3D7"/>
              <w:right w:val="nil"/>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48</w:t>
            </w:r>
          </w:p>
        </w:tc>
        <w:tc>
          <w:tcPr>
            <w:tcW w:w="4910" w:type="dxa"/>
            <w:tcBorders>
              <w:top w:val="single" w:sz="4" w:space="0" w:color="95B3D7"/>
              <w:left w:val="nil"/>
              <w:bottom w:val="single" w:sz="4" w:space="0" w:color="95B3D7"/>
              <w:right w:val="nil"/>
            </w:tcBorders>
            <w:vAlign w:val="bottom"/>
          </w:tcPr>
          <w:p w:rsidR="00475CD0" w:rsidRPr="009F5FD2" w:rsidRDefault="00475CD0" w:rsidP="009F5FD2">
            <w:pPr>
              <w:rPr>
                <w:rFonts w:ascii="Arial" w:hAnsi="Arial" w:cs="Arial"/>
                <w:color w:val="000000"/>
                <w:sz w:val="20"/>
                <w:lang w:val="es-MX" w:eastAsia="de-DE"/>
              </w:rPr>
            </w:pPr>
            <w:r w:rsidRPr="009F5FD2">
              <w:rPr>
                <w:rFonts w:ascii="Arial" w:hAnsi="Arial" w:cs="Arial"/>
                <w:color w:val="000000"/>
                <w:sz w:val="20"/>
                <w:lang w:val="es-MX" w:eastAsia="de-DE"/>
              </w:rPr>
              <w:t>Pedir al encargado de las pruebas en el área de Pruebas y Verificación del Auto que se haga el envío de los reportes de resultados a la Coordinación de Gestión de Procesos de Calidad semanalmente</w:t>
            </w:r>
          </w:p>
        </w:tc>
        <w:tc>
          <w:tcPr>
            <w:tcW w:w="1242" w:type="dxa"/>
            <w:tcBorders>
              <w:top w:val="single" w:sz="4" w:space="0" w:color="95B3D7"/>
              <w:left w:val="nil"/>
              <w:bottom w:val="single" w:sz="4" w:space="0" w:color="95B3D7"/>
              <w:right w:val="nil"/>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11/04/2016</w:t>
            </w:r>
          </w:p>
        </w:tc>
        <w:tc>
          <w:tcPr>
            <w:tcW w:w="1242" w:type="dxa"/>
            <w:tcBorders>
              <w:top w:val="single" w:sz="4" w:space="0" w:color="95B3D7"/>
              <w:left w:val="nil"/>
              <w:bottom w:val="single" w:sz="4" w:space="0" w:color="95B3D7"/>
              <w:right w:val="nil"/>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1</w:t>
            </w:r>
          </w:p>
        </w:tc>
        <w:tc>
          <w:tcPr>
            <w:tcW w:w="1146" w:type="dxa"/>
            <w:tcBorders>
              <w:top w:val="single" w:sz="4" w:space="0" w:color="95B3D7"/>
              <w:left w:val="nil"/>
              <w:bottom w:val="single" w:sz="4" w:space="0" w:color="95B3D7"/>
              <w:right w:val="single" w:sz="4" w:space="0" w:color="95B3D7"/>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12/04/2016</w:t>
            </w:r>
          </w:p>
        </w:tc>
      </w:tr>
      <w:tr w:rsidR="00475CD0" w:rsidRPr="009F5FD2">
        <w:trPr>
          <w:trHeight w:val="847"/>
        </w:trPr>
        <w:tc>
          <w:tcPr>
            <w:tcW w:w="1080" w:type="dxa"/>
            <w:tcBorders>
              <w:top w:val="single" w:sz="4" w:space="0" w:color="95B3D7"/>
              <w:left w:val="single" w:sz="4" w:space="0" w:color="95B3D7"/>
              <w:bottom w:val="single" w:sz="4" w:space="0" w:color="95B3D7"/>
              <w:right w:val="nil"/>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49</w:t>
            </w:r>
          </w:p>
        </w:tc>
        <w:tc>
          <w:tcPr>
            <w:tcW w:w="4910" w:type="dxa"/>
            <w:tcBorders>
              <w:top w:val="single" w:sz="4" w:space="0" w:color="95B3D7"/>
              <w:left w:val="nil"/>
              <w:bottom w:val="single" w:sz="4" w:space="0" w:color="95B3D7"/>
              <w:right w:val="nil"/>
            </w:tcBorders>
            <w:shd w:val="clear" w:color="DCE6F1" w:fill="DCE6F1"/>
            <w:vAlign w:val="bottom"/>
          </w:tcPr>
          <w:p w:rsidR="00475CD0" w:rsidRPr="009F5FD2" w:rsidRDefault="00475CD0" w:rsidP="009F5FD2">
            <w:pPr>
              <w:rPr>
                <w:rFonts w:ascii="Arial" w:hAnsi="Arial" w:cs="Arial"/>
                <w:color w:val="000000"/>
                <w:sz w:val="20"/>
                <w:lang w:val="es-MX" w:eastAsia="de-DE"/>
              </w:rPr>
            </w:pPr>
            <w:r w:rsidRPr="009F5FD2">
              <w:rPr>
                <w:rFonts w:ascii="Arial" w:hAnsi="Arial" w:cs="Arial"/>
                <w:color w:val="000000"/>
                <w:sz w:val="20"/>
                <w:lang w:val="es-MX" w:eastAsia="de-DE"/>
              </w:rPr>
              <w:t>Crear formato en documento de Excel, de acuerdo a la información y datos recopilados de las diferentes áreas y pruebas analizadas</w:t>
            </w:r>
          </w:p>
        </w:tc>
        <w:tc>
          <w:tcPr>
            <w:tcW w:w="1242" w:type="dxa"/>
            <w:tcBorders>
              <w:top w:val="single" w:sz="4" w:space="0" w:color="95B3D7"/>
              <w:left w:val="nil"/>
              <w:bottom w:val="single" w:sz="4" w:space="0" w:color="95B3D7"/>
              <w:right w:val="nil"/>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12/04/2016</w:t>
            </w:r>
          </w:p>
        </w:tc>
        <w:tc>
          <w:tcPr>
            <w:tcW w:w="1242" w:type="dxa"/>
            <w:tcBorders>
              <w:top w:val="single" w:sz="4" w:space="0" w:color="95B3D7"/>
              <w:left w:val="nil"/>
              <w:bottom w:val="single" w:sz="4" w:space="0" w:color="95B3D7"/>
              <w:right w:val="nil"/>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5</w:t>
            </w:r>
          </w:p>
        </w:tc>
        <w:tc>
          <w:tcPr>
            <w:tcW w:w="1146" w:type="dxa"/>
            <w:tcBorders>
              <w:top w:val="single" w:sz="4" w:space="0" w:color="95B3D7"/>
              <w:left w:val="nil"/>
              <w:bottom w:val="single" w:sz="4" w:space="0" w:color="95B3D7"/>
              <w:right w:val="single" w:sz="4" w:space="0" w:color="95B3D7"/>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17/04/2016</w:t>
            </w:r>
          </w:p>
        </w:tc>
      </w:tr>
      <w:tr w:rsidR="00475CD0" w:rsidRPr="009F5FD2">
        <w:trPr>
          <w:trHeight w:val="564"/>
        </w:trPr>
        <w:tc>
          <w:tcPr>
            <w:tcW w:w="1080" w:type="dxa"/>
            <w:tcBorders>
              <w:top w:val="single" w:sz="4" w:space="0" w:color="95B3D7"/>
              <w:left w:val="single" w:sz="4" w:space="0" w:color="95B3D7"/>
              <w:bottom w:val="single" w:sz="4" w:space="0" w:color="95B3D7"/>
              <w:right w:val="nil"/>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50</w:t>
            </w:r>
          </w:p>
        </w:tc>
        <w:tc>
          <w:tcPr>
            <w:tcW w:w="4910" w:type="dxa"/>
            <w:tcBorders>
              <w:top w:val="single" w:sz="4" w:space="0" w:color="95B3D7"/>
              <w:left w:val="nil"/>
              <w:bottom w:val="single" w:sz="4" w:space="0" w:color="95B3D7"/>
              <w:right w:val="nil"/>
            </w:tcBorders>
            <w:vAlign w:val="bottom"/>
          </w:tcPr>
          <w:p w:rsidR="00475CD0" w:rsidRPr="009F5FD2" w:rsidRDefault="00475CD0" w:rsidP="009F5FD2">
            <w:pPr>
              <w:rPr>
                <w:rFonts w:ascii="Arial" w:hAnsi="Arial" w:cs="Arial"/>
                <w:color w:val="000000"/>
                <w:sz w:val="20"/>
                <w:lang w:val="es-MX" w:eastAsia="de-DE"/>
              </w:rPr>
            </w:pPr>
            <w:r w:rsidRPr="009F5FD2">
              <w:rPr>
                <w:rFonts w:ascii="Arial" w:hAnsi="Arial" w:cs="Arial"/>
                <w:color w:val="000000"/>
                <w:sz w:val="20"/>
                <w:lang w:val="es-MX" w:eastAsia="de-DE"/>
              </w:rPr>
              <w:t>Presentar documento a la Coordinadora de Gestión de Procesos de Calidad</w:t>
            </w:r>
          </w:p>
        </w:tc>
        <w:tc>
          <w:tcPr>
            <w:tcW w:w="1242" w:type="dxa"/>
            <w:tcBorders>
              <w:top w:val="single" w:sz="4" w:space="0" w:color="95B3D7"/>
              <w:left w:val="nil"/>
              <w:bottom w:val="single" w:sz="4" w:space="0" w:color="95B3D7"/>
              <w:right w:val="nil"/>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17/04/2016</w:t>
            </w:r>
          </w:p>
        </w:tc>
        <w:tc>
          <w:tcPr>
            <w:tcW w:w="1242" w:type="dxa"/>
            <w:tcBorders>
              <w:top w:val="single" w:sz="4" w:space="0" w:color="95B3D7"/>
              <w:left w:val="nil"/>
              <w:bottom w:val="single" w:sz="4" w:space="0" w:color="95B3D7"/>
              <w:right w:val="nil"/>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1</w:t>
            </w:r>
          </w:p>
        </w:tc>
        <w:tc>
          <w:tcPr>
            <w:tcW w:w="1146" w:type="dxa"/>
            <w:tcBorders>
              <w:top w:val="single" w:sz="4" w:space="0" w:color="95B3D7"/>
              <w:left w:val="nil"/>
              <w:bottom w:val="single" w:sz="4" w:space="0" w:color="95B3D7"/>
              <w:right w:val="single" w:sz="4" w:space="0" w:color="95B3D7"/>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18/04/2016</w:t>
            </w:r>
          </w:p>
        </w:tc>
      </w:tr>
      <w:tr w:rsidR="00475CD0" w:rsidRPr="009F5FD2">
        <w:trPr>
          <w:trHeight w:val="564"/>
        </w:trPr>
        <w:tc>
          <w:tcPr>
            <w:tcW w:w="1080" w:type="dxa"/>
            <w:tcBorders>
              <w:top w:val="single" w:sz="4" w:space="0" w:color="95B3D7"/>
              <w:left w:val="single" w:sz="4" w:space="0" w:color="95B3D7"/>
              <w:bottom w:val="single" w:sz="4" w:space="0" w:color="95B3D7"/>
              <w:right w:val="nil"/>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51</w:t>
            </w:r>
          </w:p>
        </w:tc>
        <w:tc>
          <w:tcPr>
            <w:tcW w:w="4910" w:type="dxa"/>
            <w:tcBorders>
              <w:top w:val="single" w:sz="4" w:space="0" w:color="95B3D7"/>
              <w:left w:val="nil"/>
              <w:bottom w:val="single" w:sz="4" w:space="0" w:color="95B3D7"/>
              <w:right w:val="nil"/>
            </w:tcBorders>
            <w:shd w:val="clear" w:color="DCE6F1" w:fill="DCE6F1"/>
            <w:vAlign w:val="bottom"/>
          </w:tcPr>
          <w:p w:rsidR="00475CD0" w:rsidRPr="009F5FD2" w:rsidRDefault="00475CD0" w:rsidP="009F5FD2">
            <w:pPr>
              <w:rPr>
                <w:rFonts w:ascii="Arial" w:hAnsi="Arial" w:cs="Arial"/>
                <w:color w:val="000000"/>
                <w:sz w:val="20"/>
                <w:lang w:val="es-MX" w:eastAsia="de-DE"/>
              </w:rPr>
            </w:pPr>
            <w:r w:rsidRPr="009F5FD2">
              <w:rPr>
                <w:rFonts w:ascii="Arial" w:hAnsi="Arial" w:cs="Arial"/>
                <w:color w:val="000000"/>
                <w:sz w:val="20"/>
                <w:lang w:val="es-MX" w:eastAsia="de-DE"/>
              </w:rPr>
              <w:t>Realizar correcciones necesarias al documento de acuerdo a retroalimentación</w:t>
            </w:r>
          </w:p>
        </w:tc>
        <w:tc>
          <w:tcPr>
            <w:tcW w:w="1242" w:type="dxa"/>
            <w:tcBorders>
              <w:top w:val="single" w:sz="4" w:space="0" w:color="95B3D7"/>
              <w:left w:val="nil"/>
              <w:bottom w:val="single" w:sz="4" w:space="0" w:color="95B3D7"/>
              <w:right w:val="nil"/>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18/04/2016</w:t>
            </w:r>
          </w:p>
        </w:tc>
        <w:tc>
          <w:tcPr>
            <w:tcW w:w="1242" w:type="dxa"/>
            <w:tcBorders>
              <w:top w:val="single" w:sz="4" w:space="0" w:color="95B3D7"/>
              <w:left w:val="nil"/>
              <w:bottom w:val="single" w:sz="4" w:space="0" w:color="95B3D7"/>
              <w:right w:val="nil"/>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2</w:t>
            </w:r>
          </w:p>
        </w:tc>
        <w:tc>
          <w:tcPr>
            <w:tcW w:w="1146" w:type="dxa"/>
            <w:tcBorders>
              <w:top w:val="single" w:sz="4" w:space="0" w:color="95B3D7"/>
              <w:left w:val="nil"/>
              <w:bottom w:val="single" w:sz="4" w:space="0" w:color="95B3D7"/>
              <w:right w:val="single" w:sz="4" w:space="0" w:color="95B3D7"/>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20/04/2016</w:t>
            </w:r>
          </w:p>
        </w:tc>
      </w:tr>
      <w:tr w:rsidR="00475CD0" w:rsidRPr="009F5FD2">
        <w:trPr>
          <w:trHeight w:val="564"/>
        </w:trPr>
        <w:tc>
          <w:tcPr>
            <w:tcW w:w="1080" w:type="dxa"/>
            <w:tcBorders>
              <w:top w:val="single" w:sz="4" w:space="0" w:color="95B3D7"/>
              <w:left w:val="single" w:sz="4" w:space="0" w:color="95B3D7"/>
              <w:bottom w:val="single" w:sz="4" w:space="0" w:color="95B3D7"/>
              <w:right w:val="nil"/>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52</w:t>
            </w:r>
          </w:p>
        </w:tc>
        <w:tc>
          <w:tcPr>
            <w:tcW w:w="4910" w:type="dxa"/>
            <w:tcBorders>
              <w:top w:val="single" w:sz="4" w:space="0" w:color="95B3D7"/>
              <w:left w:val="nil"/>
              <w:bottom w:val="single" w:sz="4" w:space="0" w:color="95B3D7"/>
              <w:right w:val="nil"/>
            </w:tcBorders>
            <w:vAlign w:val="bottom"/>
          </w:tcPr>
          <w:p w:rsidR="00475CD0" w:rsidRPr="009F5FD2" w:rsidRDefault="00475CD0" w:rsidP="009F5FD2">
            <w:pPr>
              <w:rPr>
                <w:rFonts w:ascii="Arial" w:hAnsi="Arial" w:cs="Arial"/>
                <w:color w:val="000000"/>
                <w:sz w:val="20"/>
                <w:lang w:val="es-MX" w:eastAsia="de-DE"/>
              </w:rPr>
            </w:pPr>
            <w:r w:rsidRPr="009F5FD2">
              <w:rPr>
                <w:rFonts w:ascii="Arial" w:hAnsi="Arial" w:cs="Arial"/>
                <w:color w:val="000000"/>
                <w:sz w:val="20"/>
                <w:lang w:val="es-MX" w:eastAsia="de-DE"/>
              </w:rPr>
              <w:t>Presentar documento final a la Coordinadora de Gestión de Procesos de Calidad</w:t>
            </w:r>
          </w:p>
        </w:tc>
        <w:tc>
          <w:tcPr>
            <w:tcW w:w="1242" w:type="dxa"/>
            <w:tcBorders>
              <w:top w:val="single" w:sz="4" w:space="0" w:color="95B3D7"/>
              <w:left w:val="nil"/>
              <w:bottom w:val="single" w:sz="4" w:space="0" w:color="95B3D7"/>
              <w:right w:val="nil"/>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20/04/2016</w:t>
            </w:r>
          </w:p>
        </w:tc>
        <w:tc>
          <w:tcPr>
            <w:tcW w:w="1242" w:type="dxa"/>
            <w:tcBorders>
              <w:top w:val="single" w:sz="4" w:space="0" w:color="95B3D7"/>
              <w:left w:val="nil"/>
              <w:bottom w:val="single" w:sz="4" w:space="0" w:color="95B3D7"/>
              <w:right w:val="nil"/>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1</w:t>
            </w:r>
          </w:p>
        </w:tc>
        <w:tc>
          <w:tcPr>
            <w:tcW w:w="1146" w:type="dxa"/>
            <w:tcBorders>
              <w:top w:val="single" w:sz="4" w:space="0" w:color="95B3D7"/>
              <w:left w:val="nil"/>
              <w:bottom w:val="single" w:sz="4" w:space="0" w:color="95B3D7"/>
              <w:right w:val="single" w:sz="4" w:space="0" w:color="95B3D7"/>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21/04/2016</w:t>
            </w:r>
          </w:p>
        </w:tc>
      </w:tr>
      <w:tr w:rsidR="00475CD0" w:rsidRPr="009F5FD2">
        <w:trPr>
          <w:trHeight w:val="564"/>
        </w:trPr>
        <w:tc>
          <w:tcPr>
            <w:tcW w:w="1080" w:type="dxa"/>
            <w:tcBorders>
              <w:top w:val="single" w:sz="4" w:space="0" w:color="95B3D7"/>
              <w:left w:val="single" w:sz="4" w:space="0" w:color="95B3D7"/>
              <w:bottom w:val="single" w:sz="4" w:space="0" w:color="95B3D7"/>
              <w:right w:val="nil"/>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53</w:t>
            </w:r>
          </w:p>
        </w:tc>
        <w:tc>
          <w:tcPr>
            <w:tcW w:w="4910" w:type="dxa"/>
            <w:tcBorders>
              <w:top w:val="single" w:sz="4" w:space="0" w:color="95B3D7"/>
              <w:left w:val="nil"/>
              <w:bottom w:val="single" w:sz="4" w:space="0" w:color="95B3D7"/>
              <w:right w:val="nil"/>
            </w:tcBorders>
            <w:shd w:val="clear" w:color="DCE6F1" w:fill="DCE6F1"/>
            <w:vAlign w:val="bottom"/>
          </w:tcPr>
          <w:p w:rsidR="00475CD0" w:rsidRPr="009F5FD2" w:rsidRDefault="00475CD0" w:rsidP="009F5FD2">
            <w:pPr>
              <w:rPr>
                <w:rFonts w:ascii="Arial" w:hAnsi="Arial" w:cs="Arial"/>
                <w:color w:val="000000"/>
                <w:sz w:val="20"/>
                <w:lang w:val="es-MX" w:eastAsia="de-DE"/>
              </w:rPr>
            </w:pPr>
            <w:r w:rsidRPr="009F5FD2">
              <w:rPr>
                <w:rFonts w:ascii="Arial" w:hAnsi="Arial" w:cs="Arial"/>
                <w:color w:val="000000"/>
                <w:sz w:val="20"/>
                <w:lang w:val="es-MX" w:eastAsia="de-DE"/>
              </w:rPr>
              <w:t>Recibir aprobación de documento por parte de la Coordinadora de Gestión de Procesos de Calidad</w:t>
            </w:r>
          </w:p>
        </w:tc>
        <w:tc>
          <w:tcPr>
            <w:tcW w:w="1242" w:type="dxa"/>
            <w:tcBorders>
              <w:top w:val="single" w:sz="4" w:space="0" w:color="95B3D7"/>
              <w:left w:val="nil"/>
              <w:bottom w:val="single" w:sz="4" w:space="0" w:color="95B3D7"/>
              <w:right w:val="nil"/>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21/04/2016</w:t>
            </w:r>
          </w:p>
        </w:tc>
        <w:tc>
          <w:tcPr>
            <w:tcW w:w="1242" w:type="dxa"/>
            <w:tcBorders>
              <w:top w:val="single" w:sz="4" w:space="0" w:color="95B3D7"/>
              <w:left w:val="nil"/>
              <w:bottom w:val="single" w:sz="4" w:space="0" w:color="95B3D7"/>
              <w:right w:val="nil"/>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1</w:t>
            </w:r>
          </w:p>
        </w:tc>
        <w:tc>
          <w:tcPr>
            <w:tcW w:w="1146" w:type="dxa"/>
            <w:tcBorders>
              <w:top w:val="single" w:sz="4" w:space="0" w:color="95B3D7"/>
              <w:left w:val="nil"/>
              <w:bottom w:val="single" w:sz="4" w:space="0" w:color="95B3D7"/>
              <w:right w:val="single" w:sz="4" w:space="0" w:color="95B3D7"/>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22/04/2016</w:t>
            </w:r>
          </w:p>
        </w:tc>
      </w:tr>
      <w:tr w:rsidR="00475CD0" w:rsidRPr="009F5FD2">
        <w:trPr>
          <w:trHeight w:val="564"/>
        </w:trPr>
        <w:tc>
          <w:tcPr>
            <w:tcW w:w="1080" w:type="dxa"/>
            <w:tcBorders>
              <w:top w:val="single" w:sz="4" w:space="0" w:color="95B3D7"/>
              <w:left w:val="single" w:sz="4" w:space="0" w:color="95B3D7"/>
              <w:bottom w:val="single" w:sz="4" w:space="0" w:color="95B3D7"/>
              <w:right w:val="nil"/>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54</w:t>
            </w:r>
          </w:p>
        </w:tc>
        <w:tc>
          <w:tcPr>
            <w:tcW w:w="4910" w:type="dxa"/>
            <w:tcBorders>
              <w:top w:val="single" w:sz="4" w:space="0" w:color="95B3D7"/>
              <w:left w:val="nil"/>
              <w:bottom w:val="single" w:sz="4" w:space="0" w:color="95B3D7"/>
              <w:right w:val="nil"/>
            </w:tcBorders>
            <w:vAlign w:val="bottom"/>
          </w:tcPr>
          <w:p w:rsidR="00475CD0" w:rsidRPr="009F5FD2" w:rsidRDefault="00475CD0" w:rsidP="009F5FD2">
            <w:pPr>
              <w:rPr>
                <w:rFonts w:ascii="Arial" w:hAnsi="Arial" w:cs="Arial"/>
                <w:color w:val="000000"/>
                <w:sz w:val="20"/>
                <w:lang w:val="es-MX" w:eastAsia="de-DE"/>
              </w:rPr>
            </w:pPr>
            <w:r w:rsidRPr="009F5FD2">
              <w:rPr>
                <w:rFonts w:ascii="Arial" w:hAnsi="Arial" w:cs="Arial"/>
                <w:color w:val="000000"/>
                <w:sz w:val="20"/>
                <w:lang w:val="es-MX" w:eastAsia="de-DE"/>
              </w:rPr>
              <w:t>Agendar cita para presentar documento al director de Aseguramiento de Calidad</w:t>
            </w:r>
          </w:p>
        </w:tc>
        <w:tc>
          <w:tcPr>
            <w:tcW w:w="1242" w:type="dxa"/>
            <w:tcBorders>
              <w:top w:val="single" w:sz="4" w:space="0" w:color="95B3D7"/>
              <w:left w:val="nil"/>
              <w:bottom w:val="single" w:sz="4" w:space="0" w:color="95B3D7"/>
              <w:right w:val="nil"/>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22/04/2016</w:t>
            </w:r>
          </w:p>
        </w:tc>
        <w:tc>
          <w:tcPr>
            <w:tcW w:w="1242" w:type="dxa"/>
            <w:tcBorders>
              <w:top w:val="single" w:sz="4" w:space="0" w:color="95B3D7"/>
              <w:left w:val="nil"/>
              <w:bottom w:val="single" w:sz="4" w:space="0" w:color="95B3D7"/>
              <w:right w:val="nil"/>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1</w:t>
            </w:r>
          </w:p>
        </w:tc>
        <w:tc>
          <w:tcPr>
            <w:tcW w:w="1146" w:type="dxa"/>
            <w:tcBorders>
              <w:top w:val="single" w:sz="4" w:space="0" w:color="95B3D7"/>
              <w:left w:val="nil"/>
              <w:bottom w:val="single" w:sz="4" w:space="0" w:color="95B3D7"/>
              <w:right w:val="single" w:sz="4" w:space="0" w:color="95B3D7"/>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23/04/2016</w:t>
            </w:r>
          </w:p>
        </w:tc>
      </w:tr>
      <w:tr w:rsidR="00475CD0" w:rsidRPr="009F5FD2">
        <w:trPr>
          <w:trHeight w:val="564"/>
        </w:trPr>
        <w:tc>
          <w:tcPr>
            <w:tcW w:w="1080" w:type="dxa"/>
            <w:tcBorders>
              <w:top w:val="single" w:sz="4" w:space="0" w:color="95B3D7"/>
              <w:left w:val="single" w:sz="4" w:space="0" w:color="95B3D7"/>
              <w:bottom w:val="single" w:sz="4" w:space="0" w:color="95B3D7"/>
              <w:right w:val="nil"/>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55</w:t>
            </w:r>
          </w:p>
        </w:tc>
        <w:tc>
          <w:tcPr>
            <w:tcW w:w="4910" w:type="dxa"/>
            <w:tcBorders>
              <w:top w:val="single" w:sz="4" w:space="0" w:color="95B3D7"/>
              <w:left w:val="nil"/>
              <w:bottom w:val="single" w:sz="4" w:space="0" w:color="95B3D7"/>
              <w:right w:val="nil"/>
            </w:tcBorders>
            <w:shd w:val="clear" w:color="DCE6F1" w:fill="DCE6F1"/>
            <w:vAlign w:val="bottom"/>
          </w:tcPr>
          <w:p w:rsidR="00475CD0" w:rsidRPr="009F5FD2" w:rsidRDefault="00475CD0" w:rsidP="009F5FD2">
            <w:pPr>
              <w:rPr>
                <w:rFonts w:ascii="Arial" w:hAnsi="Arial" w:cs="Arial"/>
                <w:color w:val="000000"/>
                <w:sz w:val="20"/>
                <w:lang w:val="es-MX" w:eastAsia="de-DE"/>
              </w:rPr>
            </w:pPr>
            <w:r w:rsidRPr="009F5FD2">
              <w:rPr>
                <w:rFonts w:ascii="Arial" w:hAnsi="Arial" w:cs="Arial"/>
                <w:color w:val="000000"/>
                <w:sz w:val="20"/>
                <w:lang w:val="es-MX" w:eastAsia="de-DE"/>
              </w:rPr>
              <w:t>Presentar documento al Director de Aseguramiento de Calidad</w:t>
            </w:r>
          </w:p>
        </w:tc>
        <w:tc>
          <w:tcPr>
            <w:tcW w:w="1242" w:type="dxa"/>
            <w:tcBorders>
              <w:top w:val="single" w:sz="4" w:space="0" w:color="95B3D7"/>
              <w:left w:val="nil"/>
              <w:bottom w:val="single" w:sz="4" w:space="0" w:color="95B3D7"/>
              <w:right w:val="nil"/>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23/04/2016</w:t>
            </w:r>
          </w:p>
        </w:tc>
        <w:tc>
          <w:tcPr>
            <w:tcW w:w="1242" w:type="dxa"/>
            <w:tcBorders>
              <w:top w:val="single" w:sz="4" w:space="0" w:color="95B3D7"/>
              <w:left w:val="nil"/>
              <w:bottom w:val="single" w:sz="4" w:space="0" w:color="95B3D7"/>
              <w:right w:val="nil"/>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1</w:t>
            </w:r>
          </w:p>
        </w:tc>
        <w:tc>
          <w:tcPr>
            <w:tcW w:w="1146" w:type="dxa"/>
            <w:tcBorders>
              <w:top w:val="single" w:sz="4" w:space="0" w:color="95B3D7"/>
              <w:left w:val="nil"/>
              <w:bottom w:val="single" w:sz="4" w:space="0" w:color="95B3D7"/>
              <w:right w:val="single" w:sz="4" w:space="0" w:color="95B3D7"/>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24/04/2016</w:t>
            </w:r>
          </w:p>
        </w:tc>
      </w:tr>
      <w:tr w:rsidR="00475CD0" w:rsidRPr="009F5FD2">
        <w:trPr>
          <w:trHeight w:val="564"/>
        </w:trPr>
        <w:tc>
          <w:tcPr>
            <w:tcW w:w="1080" w:type="dxa"/>
            <w:tcBorders>
              <w:top w:val="single" w:sz="4" w:space="0" w:color="95B3D7"/>
              <w:left w:val="single" w:sz="4" w:space="0" w:color="95B3D7"/>
              <w:bottom w:val="single" w:sz="4" w:space="0" w:color="95B3D7"/>
              <w:right w:val="nil"/>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56</w:t>
            </w:r>
          </w:p>
        </w:tc>
        <w:tc>
          <w:tcPr>
            <w:tcW w:w="4910" w:type="dxa"/>
            <w:tcBorders>
              <w:top w:val="single" w:sz="4" w:space="0" w:color="95B3D7"/>
              <w:left w:val="nil"/>
              <w:bottom w:val="single" w:sz="4" w:space="0" w:color="95B3D7"/>
              <w:right w:val="nil"/>
            </w:tcBorders>
            <w:vAlign w:val="bottom"/>
          </w:tcPr>
          <w:p w:rsidR="00475CD0" w:rsidRPr="009F5FD2" w:rsidRDefault="00475CD0" w:rsidP="009F5FD2">
            <w:pPr>
              <w:rPr>
                <w:rFonts w:ascii="Arial" w:hAnsi="Arial" w:cs="Arial"/>
                <w:color w:val="000000"/>
                <w:sz w:val="20"/>
                <w:lang w:val="es-MX" w:eastAsia="de-DE"/>
              </w:rPr>
            </w:pPr>
            <w:r w:rsidRPr="009F5FD2">
              <w:rPr>
                <w:rFonts w:ascii="Arial" w:hAnsi="Arial" w:cs="Arial"/>
                <w:color w:val="000000"/>
                <w:sz w:val="20"/>
                <w:lang w:val="es-MX" w:eastAsia="de-DE"/>
              </w:rPr>
              <w:t>Realizar correcciones necesarias al documento de acuerdo a retroalimentación</w:t>
            </w:r>
          </w:p>
        </w:tc>
        <w:tc>
          <w:tcPr>
            <w:tcW w:w="1242" w:type="dxa"/>
            <w:tcBorders>
              <w:top w:val="single" w:sz="4" w:space="0" w:color="95B3D7"/>
              <w:left w:val="nil"/>
              <w:bottom w:val="single" w:sz="4" w:space="0" w:color="95B3D7"/>
              <w:right w:val="nil"/>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24/04/2016</w:t>
            </w:r>
          </w:p>
        </w:tc>
        <w:tc>
          <w:tcPr>
            <w:tcW w:w="1242" w:type="dxa"/>
            <w:tcBorders>
              <w:top w:val="single" w:sz="4" w:space="0" w:color="95B3D7"/>
              <w:left w:val="nil"/>
              <w:bottom w:val="single" w:sz="4" w:space="0" w:color="95B3D7"/>
              <w:right w:val="nil"/>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2</w:t>
            </w:r>
          </w:p>
        </w:tc>
        <w:tc>
          <w:tcPr>
            <w:tcW w:w="1146" w:type="dxa"/>
            <w:tcBorders>
              <w:top w:val="single" w:sz="4" w:space="0" w:color="95B3D7"/>
              <w:left w:val="nil"/>
              <w:bottom w:val="single" w:sz="4" w:space="0" w:color="95B3D7"/>
              <w:right w:val="single" w:sz="4" w:space="0" w:color="95B3D7"/>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26/04/2016</w:t>
            </w:r>
          </w:p>
        </w:tc>
      </w:tr>
      <w:tr w:rsidR="00475CD0" w:rsidRPr="009F5FD2">
        <w:trPr>
          <w:trHeight w:val="564"/>
        </w:trPr>
        <w:tc>
          <w:tcPr>
            <w:tcW w:w="1080" w:type="dxa"/>
            <w:tcBorders>
              <w:top w:val="single" w:sz="4" w:space="0" w:color="95B3D7"/>
              <w:left w:val="single" w:sz="4" w:space="0" w:color="95B3D7"/>
              <w:bottom w:val="single" w:sz="4" w:space="0" w:color="95B3D7"/>
              <w:right w:val="nil"/>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57</w:t>
            </w:r>
          </w:p>
        </w:tc>
        <w:tc>
          <w:tcPr>
            <w:tcW w:w="4910" w:type="dxa"/>
            <w:tcBorders>
              <w:top w:val="single" w:sz="4" w:space="0" w:color="95B3D7"/>
              <w:left w:val="nil"/>
              <w:bottom w:val="single" w:sz="4" w:space="0" w:color="95B3D7"/>
              <w:right w:val="nil"/>
            </w:tcBorders>
            <w:shd w:val="clear" w:color="DCE6F1" w:fill="DCE6F1"/>
            <w:vAlign w:val="bottom"/>
          </w:tcPr>
          <w:p w:rsidR="00475CD0" w:rsidRPr="009F5FD2" w:rsidRDefault="00475CD0" w:rsidP="009F5FD2">
            <w:pPr>
              <w:rPr>
                <w:rFonts w:ascii="Arial" w:hAnsi="Arial" w:cs="Arial"/>
                <w:color w:val="000000"/>
                <w:sz w:val="20"/>
                <w:lang w:val="es-MX" w:eastAsia="de-DE"/>
              </w:rPr>
            </w:pPr>
            <w:r w:rsidRPr="009F5FD2">
              <w:rPr>
                <w:rFonts w:ascii="Arial" w:hAnsi="Arial" w:cs="Arial"/>
                <w:color w:val="000000"/>
                <w:sz w:val="20"/>
                <w:lang w:val="es-MX" w:eastAsia="de-DE"/>
              </w:rPr>
              <w:t>Presentar documento final al Director de Aseguramiento de Calidad</w:t>
            </w:r>
          </w:p>
        </w:tc>
        <w:tc>
          <w:tcPr>
            <w:tcW w:w="1242" w:type="dxa"/>
            <w:tcBorders>
              <w:top w:val="single" w:sz="4" w:space="0" w:color="95B3D7"/>
              <w:left w:val="nil"/>
              <w:bottom w:val="single" w:sz="4" w:space="0" w:color="95B3D7"/>
              <w:right w:val="nil"/>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26/04/2016</w:t>
            </w:r>
          </w:p>
        </w:tc>
        <w:tc>
          <w:tcPr>
            <w:tcW w:w="1242" w:type="dxa"/>
            <w:tcBorders>
              <w:top w:val="single" w:sz="4" w:space="0" w:color="95B3D7"/>
              <w:left w:val="nil"/>
              <w:bottom w:val="single" w:sz="4" w:space="0" w:color="95B3D7"/>
              <w:right w:val="nil"/>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1</w:t>
            </w:r>
          </w:p>
        </w:tc>
        <w:tc>
          <w:tcPr>
            <w:tcW w:w="1146" w:type="dxa"/>
            <w:tcBorders>
              <w:top w:val="single" w:sz="4" w:space="0" w:color="95B3D7"/>
              <w:left w:val="nil"/>
              <w:bottom w:val="single" w:sz="4" w:space="0" w:color="95B3D7"/>
              <w:right w:val="single" w:sz="4" w:space="0" w:color="95B3D7"/>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27/04/2016</w:t>
            </w:r>
          </w:p>
        </w:tc>
      </w:tr>
      <w:tr w:rsidR="00475CD0" w:rsidRPr="009F5FD2">
        <w:trPr>
          <w:trHeight w:val="564"/>
        </w:trPr>
        <w:tc>
          <w:tcPr>
            <w:tcW w:w="1080" w:type="dxa"/>
            <w:tcBorders>
              <w:top w:val="single" w:sz="4" w:space="0" w:color="95B3D7"/>
              <w:left w:val="single" w:sz="4" w:space="0" w:color="95B3D7"/>
              <w:bottom w:val="single" w:sz="4" w:space="0" w:color="95B3D7"/>
              <w:right w:val="nil"/>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58</w:t>
            </w:r>
          </w:p>
        </w:tc>
        <w:tc>
          <w:tcPr>
            <w:tcW w:w="4910" w:type="dxa"/>
            <w:tcBorders>
              <w:top w:val="single" w:sz="4" w:space="0" w:color="95B3D7"/>
              <w:left w:val="nil"/>
              <w:bottom w:val="single" w:sz="4" w:space="0" w:color="95B3D7"/>
              <w:right w:val="nil"/>
            </w:tcBorders>
            <w:vAlign w:val="bottom"/>
          </w:tcPr>
          <w:p w:rsidR="00475CD0" w:rsidRPr="009F5FD2" w:rsidRDefault="00475CD0" w:rsidP="009F5FD2">
            <w:pPr>
              <w:rPr>
                <w:rFonts w:ascii="Arial" w:hAnsi="Arial" w:cs="Arial"/>
                <w:color w:val="000000"/>
                <w:sz w:val="20"/>
                <w:lang w:val="es-MX" w:eastAsia="de-DE"/>
              </w:rPr>
            </w:pPr>
            <w:r w:rsidRPr="009F5FD2">
              <w:rPr>
                <w:rFonts w:ascii="Arial" w:hAnsi="Arial" w:cs="Arial"/>
                <w:color w:val="000000"/>
                <w:sz w:val="20"/>
                <w:lang w:val="es-MX" w:eastAsia="de-DE"/>
              </w:rPr>
              <w:t>Recibir aprobación de documento por parte del Director de Aseguramiento de Calidad</w:t>
            </w:r>
          </w:p>
        </w:tc>
        <w:tc>
          <w:tcPr>
            <w:tcW w:w="1242" w:type="dxa"/>
            <w:tcBorders>
              <w:top w:val="single" w:sz="4" w:space="0" w:color="95B3D7"/>
              <w:left w:val="nil"/>
              <w:bottom w:val="single" w:sz="4" w:space="0" w:color="95B3D7"/>
              <w:right w:val="nil"/>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27/04/2016</w:t>
            </w:r>
          </w:p>
        </w:tc>
        <w:tc>
          <w:tcPr>
            <w:tcW w:w="1242" w:type="dxa"/>
            <w:tcBorders>
              <w:top w:val="single" w:sz="4" w:space="0" w:color="95B3D7"/>
              <w:left w:val="nil"/>
              <w:bottom w:val="single" w:sz="4" w:space="0" w:color="95B3D7"/>
              <w:right w:val="nil"/>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1</w:t>
            </w:r>
          </w:p>
        </w:tc>
        <w:tc>
          <w:tcPr>
            <w:tcW w:w="1146" w:type="dxa"/>
            <w:tcBorders>
              <w:top w:val="single" w:sz="4" w:space="0" w:color="95B3D7"/>
              <w:left w:val="nil"/>
              <w:bottom w:val="single" w:sz="4" w:space="0" w:color="95B3D7"/>
              <w:right w:val="single" w:sz="4" w:space="0" w:color="95B3D7"/>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28/04/2016</w:t>
            </w:r>
          </w:p>
        </w:tc>
      </w:tr>
      <w:tr w:rsidR="00475CD0" w:rsidRPr="009F5FD2">
        <w:trPr>
          <w:trHeight w:val="847"/>
        </w:trPr>
        <w:tc>
          <w:tcPr>
            <w:tcW w:w="1080" w:type="dxa"/>
            <w:tcBorders>
              <w:top w:val="single" w:sz="4" w:space="0" w:color="95B3D7"/>
              <w:left w:val="single" w:sz="4" w:space="0" w:color="95B3D7"/>
              <w:bottom w:val="single" w:sz="4" w:space="0" w:color="95B3D7"/>
              <w:right w:val="nil"/>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59</w:t>
            </w:r>
          </w:p>
        </w:tc>
        <w:tc>
          <w:tcPr>
            <w:tcW w:w="4910" w:type="dxa"/>
            <w:tcBorders>
              <w:top w:val="single" w:sz="4" w:space="0" w:color="95B3D7"/>
              <w:left w:val="nil"/>
              <w:bottom w:val="single" w:sz="4" w:space="0" w:color="95B3D7"/>
              <w:right w:val="nil"/>
            </w:tcBorders>
            <w:shd w:val="clear" w:color="DCE6F1" w:fill="DCE6F1"/>
            <w:vAlign w:val="bottom"/>
          </w:tcPr>
          <w:p w:rsidR="00475CD0" w:rsidRPr="009F5FD2" w:rsidRDefault="00475CD0" w:rsidP="009F5FD2">
            <w:pPr>
              <w:rPr>
                <w:rFonts w:ascii="Arial" w:hAnsi="Arial" w:cs="Arial"/>
                <w:color w:val="000000"/>
                <w:sz w:val="20"/>
                <w:lang w:val="es-MX" w:eastAsia="de-DE"/>
              </w:rPr>
            </w:pPr>
            <w:r w:rsidRPr="009F5FD2">
              <w:rPr>
                <w:rFonts w:ascii="Arial" w:hAnsi="Arial" w:cs="Arial"/>
                <w:color w:val="000000"/>
                <w:sz w:val="20"/>
                <w:lang w:val="es-MX" w:eastAsia="de-DE"/>
              </w:rPr>
              <w:t>Comunicar a las personas responsables en las diferentes áreas de Aseguramiento de Calidad sobre la aprobación e implementación del proyecto</w:t>
            </w:r>
          </w:p>
        </w:tc>
        <w:tc>
          <w:tcPr>
            <w:tcW w:w="1242" w:type="dxa"/>
            <w:tcBorders>
              <w:top w:val="single" w:sz="4" w:space="0" w:color="95B3D7"/>
              <w:left w:val="nil"/>
              <w:bottom w:val="single" w:sz="4" w:space="0" w:color="95B3D7"/>
              <w:right w:val="nil"/>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28/04/2016</w:t>
            </w:r>
          </w:p>
        </w:tc>
        <w:tc>
          <w:tcPr>
            <w:tcW w:w="1242" w:type="dxa"/>
            <w:tcBorders>
              <w:top w:val="single" w:sz="4" w:space="0" w:color="95B3D7"/>
              <w:left w:val="nil"/>
              <w:bottom w:val="single" w:sz="4" w:space="0" w:color="95B3D7"/>
              <w:right w:val="nil"/>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1</w:t>
            </w:r>
          </w:p>
        </w:tc>
        <w:tc>
          <w:tcPr>
            <w:tcW w:w="1146" w:type="dxa"/>
            <w:tcBorders>
              <w:top w:val="single" w:sz="4" w:space="0" w:color="95B3D7"/>
              <w:left w:val="nil"/>
              <w:bottom w:val="single" w:sz="4" w:space="0" w:color="95B3D7"/>
              <w:right w:val="single" w:sz="4" w:space="0" w:color="95B3D7"/>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29/04/2016</w:t>
            </w:r>
          </w:p>
        </w:tc>
      </w:tr>
      <w:tr w:rsidR="00475CD0" w:rsidRPr="009F5FD2">
        <w:trPr>
          <w:trHeight w:val="564"/>
        </w:trPr>
        <w:tc>
          <w:tcPr>
            <w:tcW w:w="1080" w:type="dxa"/>
            <w:tcBorders>
              <w:top w:val="single" w:sz="4" w:space="0" w:color="95B3D7"/>
              <w:left w:val="single" w:sz="4" w:space="0" w:color="95B3D7"/>
              <w:bottom w:val="single" w:sz="4" w:space="0" w:color="95B3D7"/>
              <w:right w:val="nil"/>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60</w:t>
            </w:r>
          </w:p>
        </w:tc>
        <w:tc>
          <w:tcPr>
            <w:tcW w:w="4910" w:type="dxa"/>
            <w:tcBorders>
              <w:top w:val="single" w:sz="4" w:space="0" w:color="95B3D7"/>
              <w:left w:val="nil"/>
              <w:bottom w:val="single" w:sz="4" w:space="0" w:color="95B3D7"/>
              <w:right w:val="nil"/>
            </w:tcBorders>
            <w:vAlign w:val="bottom"/>
          </w:tcPr>
          <w:p w:rsidR="00475CD0" w:rsidRPr="009F5FD2" w:rsidRDefault="00475CD0" w:rsidP="009F5FD2">
            <w:pPr>
              <w:rPr>
                <w:rFonts w:ascii="Arial" w:hAnsi="Arial" w:cs="Arial"/>
                <w:color w:val="000000"/>
                <w:sz w:val="20"/>
                <w:lang w:val="es-MX" w:eastAsia="de-DE"/>
              </w:rPr>
            </w:pPr>
            <w:r w:rsidRPr="009F5FD2">
              <w:rPr>
                <w:rFonts w:ascii="Arial" w:hAnsi="Arial" w:cs="Arial"/>
                <w:color w:val="000000"/>
                <w:sz w:val="20"/>
                <w:lang w:val="es-MX" w:eastAsia="de-DE"/>
              </w:rPr>
              <w:t>Implementación del proyecto en el área de Aseguramiento de Calidad</w:t>
            </w:r>
          </w:p>
        </w:tc>
        <w:tc>
          <w:tcPr>
            <w:tcW w:w="1242" w:type="dxa"/>
            <w:tcBorders>
              <w:top w:val="single" w:sz="4" w:space="0" w:color="95B3D7"/>
              <w:left w:val="nil"/>
              <w:bottom w:val="single" w:sz="4" w:space="0" w:color="95B3D7"/>
              <w:right w:val="nil"/>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29/04/2016</w:t>
            </w:r>
          </w:p>
        </w:tc>
        <w:tc>
          <w:tcPr>
            <w:tcW w:w="1242" w:type="dxa"/>
            <w:tcBorders>
              <w:top w:val="single" w:sz="4" w:space="0" w:color="95B3D7"/>
              <w:left w:val="nil"/>
              <w:bottom w:val="single" w:sz="4" w:space="0" w:color="95B3D7"/>
              <w:right w:val="nil"/>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1</w:t>
            </w:r>
          </w:p>
        </w:tc>
        <w:tc>
          <w:tcPr>
            <w:tcW w:w="1146" w:type="dxa"/>
            <w:tcBorders>
              <w:top w:val="single" w:sz="4" w:space="0" w:color="95B3D7"/>
              <w:left w:val="nil"/>
              <w:bottom w:val="single" w:sz="4" w:space="0" w:color="95B3D7"/>
              <w:right w:val="single" w:sz="4" w:space="0" w:color="95B3D7"/>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30/04/2016</w:t>
            </w:r>
          </w:p>
        </w:tc>
      </w:tr>
      <w:tr w:rsidR="00475CD0" w:rsidRPr="009F5FD2">
        <w:trPr>
          <w:trHeight w:val="564"/>
        </w:trPr>
        <w:tc>
          <w:tcPr>
            <w:tcW w:w="1080" w:type="dxa"/>
            <w:tcBorders>
              <w:top w:val="single" w:sz="4" w:space="0" w:color="95B3D7"/>
              <w:left w:val="single" w:sz="4" w:space="0" w:color="95B3D7"/>
              <w:bottom w:val="single" w:sz="4" w:space="0" w:color="95B3D7"/>
              <w:right w:val="nil"/>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61</w:t>
            </w:r>
          </w:p>
        </w:tc>
        <w:tc>
          <w:tcPr>
            <w:tcW w:w="4910" w:type="dxa"/>
            <w:tcBorders>
              <w:top w:val="single" w:sz="4" w:space="0" w:color="95B3D7"/>
              <w:left w:val="nil"/>
              <w:bottom w:val="single" w:sz="4" w:space="0" w:color="95B3D7"/>
              <w:right w:val="nil"/>
            </w:tcBorders>
            <w:shd w:val="clear" w:color="DCE6F1" w:fill="DCE6F1"/>
            <w:vAlign w:val="bottom"/>
          </w:tcPr>
          <w:p w:rsidR="00475CD0" w:rsidRPr="009F5FD2" w:rsidRDefault="00475CD0" w:rsidP="009F5FD2">
            <w:pPr>
              <w:rPr>
                <w:rFonts w:ascii="Arial" w:hAnsi="Arial" w:cs="Arial"/>
                <w:color w:val="000000"/>
                <w:sz w:val="20"/>
                <w:lang w:val="es-MX" w:eastAsia="de-DE"/>
              </w:rPr>
            </w:pPr>
            <w:r w:rsidRPr="009F5FD2">
              <w:rPr>
                <w:rFonts w:ascii="Arial" w:hAnsi="Arial" w:cs="Arial"/>
                <w:color w:val="000000"/>
                <w:sz w:val="20"/>
                <w:lang w:val="es-MX" w:eastAsia="de-DE"/>
              </w:rPr>
              <w:t>Completar Reporte PAP con los productos, resultados e impactos generados</w:t>
            </w:r>
          </w:p>
        </w:tc>
        <w:tc>
          <w:tcPr>
            <w:tcW w:w="1242" w:type="dxa"/>
            <w:tcBorders>
              <w:top w:val="single" w:sz="4" w:space="0" w:color="95B3D7"/>
              <w:left w:val="nil"/>
              <w:bottom w:val="single" w:sz="4" w:space="0" w:color="95B3D7"/>
              <w:right w:val="nil"/>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30/04/2016</w:t>
            </w:r>
          </w:p>
        </w:tc>
        <w:tc>
          <w:tcPr>
            <w:tcW w:w="1242" w:type="dxa"/>
            <w:tcBorders>
              <w:top w:val="single" w:sz="4" w:space="0" w:color="95B3D7"/>
              <w:left w:val="nil"/>
              <w:bottom w:val="single" w:sz="4" w:space="0" w:color="95B3D7"/>
              <w:right w:val="nil"/>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2</w:t>
            </w:r>
          </w:p>
        </w:tc>
        <w:tc>
          <w:tcPr>
            <w:tcW w:w="1146" w:type="dxa"/>
            <w:tcBorders>
              <w:top w:val="single" w:sz="4" w:space="0" w:color="95B3D7"/>
              <w:left w:val="nil"/>
              <w:bottom w:val="single" w:sz="4" w:space="0" w:color="95B3D7"/>
              <w:right w:val="single" w:sz="4" w:space="0" w:color="95B3D7"/>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02/05/2016</w:t>
            </w:r>
          </w:p>
        </w:tc>
      </w:tr>
      <w:tr w:rsidR="00475CD0" w:rsidRPr="009F5FD2">
        <w:trPr>
          <w:trHeight w:val="282"/>
        </w:trPr>
        <w:tc>
          <w:tcPr>
            <w:tcW w:w="1080" w:type="dxa"/>
            <w:tcBorders>
              <w:top w:val="single" w:sz="4" w:space="0" w:color="95B3D7"/>
              <w:left w:val="single" w:sz="4" w:space="0" w:color="95B3D7"/>
              <w:bottom w:val="single" w:sz="4" w:space="0" w:color="95B3D7"/>
              <w:right w:val="nil"/>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62</w:t>
            </w:r>
          </w:p>
        </w:tc>
        <w:tc>
          <w:tcPr>
            <w:tcW w:w="4910" w:type="dxa"/>
            <w:tcBorders>
              <w:top w:val="single" w:sz="4" w:space="0" w:color="95B3D7"/>
              <w:left w:val="nil"/>
              <w:bottom w:val="single" w:sz="4" w:space="0" w:color="95B3D7"/>
              <w:right w:val="nil"/>
            </w:tcBorders>
            <w:vAlign w:val="bottom"/>
          </w:tcPr>
          <w:p w:rsidR="00475CD0" w:rsidRPr="009F5FD2" w:rsidRDefault="00475CD0" w:rsidP="009F5FD2">
            <w:pPr>
              <w:rPr>
                <w:rFonts w:ascii="Arial" w:hAnsi="Arial" w:cs="Arial"/>
                <w:color w:val="000000"/>
                <w:sz w:val="20"/>
                <w:lang w:val="es-MX" w:eastAsia="de-DE"/>
              </w:rPr>
            </w:pPr>
            <w:r w:rsidRPr="009F5FD2">
              <w:rPr>
                <w:rFonts w:ascii="Arial" w:hAnsi="Arial" w:cs="Arial"/>
                <w:color w:val="000000"/>
                <w:sz w:val="20"/>
                <w:lang w:val="es-MX" w:eastAsia="de-DE"/>
              </w:rPr>
              <w:t>Completar Reporte PAP con los aprendizajes obtenidos</w:t>
            </w:r>
          </w:p>
        </w:tc>
        <w:tc>
          <w:tcPr>
            <w:tcW w:w="1242" w:type="dxa"/>
            <w:tcBorders>
              <w:top w:val="single" w:sz="4" w:space="0" w:color="95B3D7"/>
              <w:left w:val="nil"/>
              <w:bottom w:val="single" w:sz="4" w:space="0" w:color="95B3D7"/>
              <w:right w:val="nil"/>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02/05/2016</w:t>
            </w:r>
          </w:p>
        </w:tc>
        <w:tc>
          <w:tcPr>
            <w:tcW w:w="1242" w:type="dxa"/>
            <w:tcBorders>
              <w:top w:val="single" w:sz="4" w:space="0" w:color="95B3D7"/>
              <w:left w:val="nil"/>
              <w:bottom w:val="single" w:sz="4" w:space="0" w:color="95B3D7"/>
              <w:right w:val="nil"/>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2</w:t>
            </w:r>
          </w:p>
        </w:tc>
        <w:tc>
          <w:tcPr>
            <w:tcW w:w="1146" w:type="dxa"/>
            <w:tcBorders>
              <w:top w:val="single" w:sz="4" w:space="0" w:color="95B3D7"/>
              <w:left w:val="nil"/>
              <w:bottom w:val="single" w:sz="4" w:space="0" w:color="95B3D7"/>
              <w:right w:val="single" w:sz="4" w:space="0" w:color="95B3D7"/>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04/05/2016</w:t>
            </w:r>
          </w:p>
        </w:tc>
      </w:tr>
      <w:tr w:rsidR="00475CD0" w:rsidRPr="009F5FD2">
        <w:trPr>
          <w:trHeight w:val="564"/>
        </w:trPr>
        <w:tc>
          <w:tcPr>
            <w:tcW w:w="1080" w:type="dxa"/>
            <w:tcBorders>
              <w:top w:val="single" w:sz="4" w:space="0" w:color="95B3D7"/>
              <w:left w:val="single" w:sz="4" w:space="0" w:color="95B3D7"/>
              <w:bottom w:val="single" w:sz="4" w:space="0" w:color="95B3D7"/>
              <w:right w:val="nil"/>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63</w:t>
            </w:r>
          </w:p>
        </w:tc>
        <w:tc>
          <w:tcPr>
            <w:tcW w:w="4910" w:type="dxa"/>
            <w:tcBorders>
              <w:top w:val="single" w:sz="4" w:space="0" w:color="95B3D7"/>
              <w:left w:val="nil"/>
              <w:bottom w:val="single" w:sz="4" w:space="0" w:color="95B3D7"/>
              <w:right w:val="nil"/>
            </w:tcBorders>
            <w:shd w:val="clear" w:color="DCE6F1" w:fill="DCE6F1"/>
            <w:vAlign w:val="bottom"/>
          </w:tcPr>
          <w:p w:rsidR="00475CD0" w:rsidRPr="009F5FD2" w:rsidRDefault="00475CD0" w:rsidP="009F5FD2">
            <w:pPr>
              <w:rPr>
                <w:rFonts w:ascii="Arial" w:hAnsi="Arial" w:cs="Arial"/>
                <w:color w:val="000000"/>
                <w:sz w:val="20"/>
                <w:lang w:val="es-MX" w:eastAsia="de-DE"/>
              </w:rPr>
            </w:pPr>
            <w:r w:rsidRPr="009F5FD2">
              <w:rPr>
                <w:rFonts w:ascii="Arial" w:hAnsi="Arial" w:cs="Arial"/>
                <w:color w:val="000000"/>
                <w:sz w:val="20"/>
                <w:lang w:val="es-MX" w:eastAsia="de-DE"/>
              </w:rPr>
              <w:t>Completar Reporte PAP con las conclusiones y recomendaciones obtenidas</w:t>
            </w:r>
          </w:p>
        </w:tc>
        <w:tc>
          <w:tcPr>
            <w:tcW w:w="1242" w:type="dxa"/>
            <w:tcBorders>
              <w:top w:val="single" w:sz="4" w:space="0" w:color="95B3D7"/>
              <w:left w:val="nil"/>
              <w:bottom w:val="single" w:sz="4" w:space="0" w:color="95B3D7"/>
              <w:right w:val="nil"/>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04/05/2016</w:t>
            </w:r>
          </w:p>
        </w:tc>
        <w:tc>
          <w:tcPr>
            <w:tcW w:w="1242" w:type="dxa"/>
            <w:tcBorders>
              <w:top w:val="single" w:sz="4" w:space="0" w:color="95B3D7"/>
              <w:left w:val="nil"/>
              <w:bottom w:val="single" w:sz="4" w:space="0" w:color="95B3D7"/>
              <w:right w:val="nil"/>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2</w:t>
            </w:r>
          </w:p>
        </w:tc>
        <w:tc>
          <w:tcPr>
            <w:tcW w:w="1146" w:type="dxa"/>
            <w:tcBorders>
              <w:top w:val="single" w:sz="4" w:space="0" w:color="95B3D7"/>
              <w:left w:val="nil"/>
              <w:bottom w:val="single" w:sz="4" w:space="0" w:color="95B3D7"/>
              <w:right w:val="single" w:sz="4" w:space="0" w:color="95B3D7"/>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06/05/2016</w:t>
            </w:r>
          </w:p>
        </w:tc>
      </w:tr>
      <w:tr w:rsidR="00475CD0" w:rsidRPr="009F5FD2">
        <w:trPr>
          <w:trHeight w:val="564"/>
        </w:trPr>
        <w:tc>
          <w:tcPr>
            <w:tcW w:w="1080" w:type="dxa"/>
            <w:tcBorders>
              <w:top w:val="single" w:sz="4" w:space="0" w:color="95B3D7"/>
              <w:left w:val="single" w:sz="4" w:space="0" w:color="95B3D7"/>
              <w:bottom w:val="single" w:sz="4" w:space="0" w:color="95B3D7"/>
              <w:right w:val="nil"/>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64</w:t>
            </w:r>
          </w:p>
        </w:tc>
        <w:tc>
          <w:tcPr>
            <w:tcW w:w="4910" w:type="dxa"/>
            <w:tcBorders>
              <w:top w:val="single" w:sz="4" w:space="0" w:color="95B3D7"/>
              <w:left w:val="nil"/>
              <w:bottom w:val="single" w:sz="4" w:space="0" w:color="95B3D7"/>
              <w:right w:val="nil"/>
            </w:tcBorders>
            <w:vAlign w:val="bottom"/>
          </w:tcPr>
          <w:p w:rsidR="00475CD0" w:rsidRPr="009F5FD2" w:rsidRDefault="00475CD0" w:rsidP="009F5FD2">
            <w:pPr>
              <w:rPr>
                <w:rFonts w:ascii="Arial" w:hAnsi="Arial" w:cs="Arial"/>
                <w:color w:val="000000"/>
                <w:sz w:val="20"/>
                <w:lang w:val="es-MX" w:eastAsia="de-DE"/>
              </w:rPr>
            </w:pPr>
            <w:r w:rsidRPr="009F5FD2">
              <w:rPr>
                <w:rFonts w:ascii="Arial" w:hAnsi="Arial" w:cs="Arial"/>
                <w:color w:val="000000"/>
                <w:sz w:val="20"/>
                <w:lang w:val="es-MX" w:eastAsia="de-DE"/>
              </w:rPr>
              <w:t>Enviar documento a coordinador del PAP para obtener retroalimentación</w:t>
            </w:r>
          </w:p>
        </w:tc>
        <w:tc>
          <w:tcPr>
            <w:tcW w:w="1242" w:type="dxa"/>
            <w:tcBorders>
              <w:top w:val="single" w:sz="4" w:space="0" w:color="95B3D7"/>
              <w:left w:val="nil"/>
              <w:bottom w:val="single" w:sz="4" w:space="0" w:color="95B3D7"/>
              <w:right w:val="nil"/>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06/05/2016</w:t>
            </w:r>
          </w:p>
        </w:tc>
        <w:tc>
          <w:tcPr>
            <w:tcW w:w="1242" w:type="dxa"/>
            <w:tcBorders>
              <w:top w:val="single" w:sz="4" w:space="0" w:color="95B3D7"/>
              <w:left w:val="nil"/>
              <w:bottom w:val="single" w:sz="4" w:space="0" w:color="95B3D7"/>
              <w:right w:val="nil"/>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1</w:t>
            </w:r>
          </w:p>
        </w:tc>
        <w:tc>
          <w:tcPr>
            <w:tcW w:w="1146" w:type="dxa"/>
            <w:tcBorders>
              <w:top w:val="single" w:sz="4" w:space="0" w:color="95B3D7"/>
              <w:left w:val="nil"/>
              <w:bottom w:val="single" w:sz="4" w:space="0" w:color="95B3D7"/>
              <w:right w:val="single" w:sz="4" w:space="0" w:color="95B3D7"/>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07/05/2016</w:t>
            </w:r>
          </w:p>
        </w:tc>
      </w:tr>
      <w:tr w:rsidR="00475CD0" w:rsidRPr="009F5FD2">
        <w:trPr>
          <w:trHeight w:val="564"/>
        </w:trPr>
        <w:tc>
          <w:tcPr>
            <w:tcW w:w="1080" w:type="dxa"/>
            <w:tcBorders>
              <w:top w:val="single" w:sz="4" w:space="0" w:color="95B3D7"/>
              <w:left w:val="single" w:sz="4" w:space="0" w:color="95B3D7"/>
              <w:bottom w:val="single" w:sz="4" w:space="0" w:color="95B3D7"/>
              <w:right w:val="nil"/>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65</w:t>
            </w:r>
          </w:p>
        </w:tc>
        <w:tc>
          <w:tcPr>
            <w:tcW w:w="4910" w:type="dxa"/>
            <w:tcBorders>
              <w:top w:val="single" w:sz="4" w:space="0" w:color="95B3D7"/>
              <w:left w:val="nil"/>
              <w:bottom w:val="single" w:sz="4" w:space="0" w:color="95B3D7"/>
              <w:right w:val="nil"/>
            </w:tcBorders>
            <w:shd w:val="clear" w:color="DCE6F1" w:fill="DCE6F1"/>
            <w:vAlign w:val="bottom"/>
          </w:tcPr>
          <w:p w:rsidR="00475CD0" w:rsidRPr="009F5FD2" w:rsidRDefault="00475CD0" w:rsidP="009F5FD2">
            <w:pPr>
              <w:rPr>
                <w:rFonts w:ascii="Arial" w:hAnsi="Arial" w:cs="Arial"/>
                <w:color w:val="000000"/>
                <w:sz w:val="20"/>
                <w:lang w:val="es-MX" w:eastAsia="de-DE"/>
              </w:rPr>
            </w:pPr>
            <w:r w:rsidRPr="009F5FD2">
              <w:rPr>
                <w:rFonts w:ascii="Arial" w:hAnsi="Arial" w:cs="Arial"/>
                <w:color w:val="000000"/>
                <w:sz w:val="20"/>
                <w:lang w:val="es-MX" w:eastAsia="de-DE"/>
              </w:rPr>
              <w:t>Realizar correcciones pertinentes al Reporte PAP de acuerdo a retroalimentación</w:t>
            </w:r>
          </w:p>
        </w:tc>
        <w:tc>
          <w:tcPr>
            <w:tcW w:w="1242" w:type="dxa"/>
            <w:tcBorders>
              <w:top w:val="single" w:sz="4" w:space="0" w:color="95B3D7"/>
              <w:left w:val="nil"/>
              <w:bottom w:val="single" w:sz="4" w:space="0" w:color="95B3D7"/>
              <w:right w:val="nil"/>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07/05/2016</w:t>
            </w:r>
          </w:p>
        </w:tc>
        <w:tc>
          <w:tcPr>
            <w:tcW w:w="1242" w:type="dxa"/>
            <w:tcBorders>
              <w:top w:val="single" w:sz="4" w:space="0" w:color="95B3D7"/>
              <w:left w:val="nil"/>
              <w:bottom w:val="single" w:sz="4" w:space="0" w:color="95B3D7"/>
              <w:right w:val="nil"/>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2</w:t>
            </w:r>
          </w:p>
        </w:tc>
        <w:tc>
          <w:tcPr>
            <w:tcW w:w="1146" w:type="dxa"/>
            <w:tcBorders>
              <w:top w:val="single" w:sz="4" w:space="0" w:color="95B3D7"/>
              <w:left w:val="nil"/>
              <w:bottom w:val="single" w:sz="4" w:space="0" w:color="95B3D7"/>
              <w:right w:val="single" w:sz="4" w:space="0" w:color="95B3D7"/>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09/05/2016</w:t>
            </w:r>
          </w:p>
        </w:tc>
      </w:tr>
      <w:tr w:rsidR="00475CD0" w:rsidRPr="009F5FD2">
        <w:trPr>
          <w:trHeight w:val="282"/>
        </w:trPr>
        <w:tc>
          <w:tcPr>
            <w:tcW w:w="1080" w:type="dxa"/>
            <w:tcBorders>
              <w:top w:val="single" w:sz="4" w:space="0" w:color="95B3D7"/>
              <w:left w:val="single" w:sz="4" w:space="0" w:color="95B3D7"/>
              <w:bottom w:val="single" w:sz="4" w:space="0" w:color="95B3D7"/>
              <w:right w:val="nil"/>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66</w:t>
            </w:r>
          </w:p>
        </w:tc>
        <w:tc>
          <w:tcPr>
            <w:tcW w:w="4910" w:type="dxa"/>
            <w:tcBorders>
              <w:top w:val="single" w:sz="4" w:space="0" w:color="95B3D7"/>
              <w:left w:val="nil"/>
              <w:bottom w:val="single" w:sz="4" w:space="0" w:color="95B3D7"/>
              <w:right w:val="nil"/>
            </w:tcBorders>
            <w:vAlign w:val="bottom"/>
          </w:tcPr>
          <w:p w:rsidR="00475CD0" w:rsidRPr="009F5FD2" w:rsidRDefault="00475CD0" w:rsidP="009F5FD2">
            <w:pPr>
              <w:rPr>
                <w:rFonts w:ascii="Arial" w:hAnsi="Arial" w:cs="Arial"/>
                <w:color w:val="000000"/>
                <w:sz w:val="20"/>
                <w:lang w:val="es-MX" w:eastAsia="de-DE"/>
              </w:rPr>
            </w:pPr>
            <w:r w:rsidRPr="009F5FD2">
              <w:rPr>
                <w:rFonts w:ascii="Arial" w:hAnsi="Arial" w:cs="Arial"/>
                <w:color w:val="000000"/>
                <w:sz w:val="20"/>
                <w:lang w:val="es-MX" w:eastAsia="de-DE"/>
              </w:rPr>
              <w:t>Enviar versión final del Reporte PAP para calificación</w:t>
            </w:r>
          </w:p>
        </w:tc>
        <w:tc>
          <w:tcPr>
            <w:tcW w:w="1242" w:type="dxa"/>
            <w:tcBorders>
              <w:top w:val="single" w:sz="4" w:space="0" w:color="95B3D7"/>
              <w:left w:val="nil"/>
              <w:bottom w:val="single" w:sz="4" w:space="0" w:color="95B3D7"/>
              <w:right w:val="nil"/>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09/05/2016</w:t>
            </w:r>
          </w:p>
        </w:tc>
        <w:tc>
          <w:tcPr>
            <w:tcW w:w="1242" w:type="dxa"/>
            <w:tcBorders>
              <w:top w:val="single" w:sz="4" w:space="0" w:color="95B3D7"/>
              <w:left w:val="nil"/>
              <w:bottom w:val="single" w:sz="4" w:space="0" w:color="95B3D7"/>
              <w:right w:val="nil"/>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1</w:t>
            </w:r>
          </w:p>
        </w:tc>
        <w:tc>
          <w:tcPr>
            <w:tcW w:w="1146" w:type="dxa"/>
            <w:tcBorders>
              <w:top w:val="single" w:sz="4" w:space="0" w:color="95B3D7"/>
              <w:left w:val="nil"/>
              <w:bottom w:val="single" w:sz="4" w:space="0" w:color="95B3D7"/>
              <w:right w:val="single" w:sz="4" w:space="0" w:color="95B3D7"/>
            </w:tcBorders>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10/05/2016</w:t>
            </w:r>
          </w:p>
        </w:tc>
      </w:tr>
      <w:tr w:rsidR="00475CD0" w:rsidRPr="009F5FD2">
        <w:trPr>
          <w:trHeight w:val="282"/>
        </w:trPr>
        <w:tc>
          <w:tcPr>
            <w:tcW w:w="1080" w:type="dxa"/>
            <w:tcBorders>
              <w:top w:val="single" w:sz="4" w:space="0" w:color="95B3D7"/>
              <w:left w:val="single" w:sz="4" w:space="0" w:color="95B3D7"/>
              <w:bottom w:val="single" w:sz="4" w:space="0" w:color="95B3D7"/>
              <w:right w:val="nil"/>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67</w:t>
            </w:r>
          </w:p>
        </w:tc>
        <w:tc>
          <w:tcPr>
            <w:tcW w:w="4910" w:type="dxa"/>
            <w:tcBorders>
              <w:top w:val="single" w:sz="4" w:space="0" w:color="95B3D7"/>
              <w:left w:val="nil"/>
              <w:bottom w:val="single" w:sz="4" w:space="0" w:color="95B3D7"/>
              <w:right w:val="nil"/>
            </w:tcBorders>
            <w:shd w:val="clear" w:color="DCE6F1" w:fill="DCE6F1"/>
            <w:vAlign w:val="bottom"/>
          </w:tcPr>
          <w:p w:rsidR="00475CD0" w:rsidRPr="009F5FD2" w:rsidRDefault="00475CD0" w:rsidP="009F5FD2">
            <w:pPr>
              <w:rPr>
                <w:rFonts w:ascii="Arial" w:hAnsi="Arial" w:cs="Arial"/>
                <w:color w:val="000000"/>
                <w:sz w:val="20"/>
                <w:lang w:val="de-DE" w:eastAsia="de-DE"/>
              </w:rPr>
            </w:pPr>
            <w:r w:rsidRPr="009F5FD2">
              <w:rPr>
                <w:rFonts w:ascii="Arial" w:hAnsi="Arial" w:cs="Arial"/>
                <w:color w:val="000000"/>
                <w:sz w:val="20"/>
                <w:lang w:val="de-DE" w:eastAsia="de-DE"/>
              </w:rPr>
              <w:t>Fin del Proyecto</w:t>
            </w:r>
          </w:p>
        </w:tc>
        <w:tc>
          <w:tcPr>
            <w:tcW w:w="1242" w:type="dxa"/>
            <w:tcBorders>
              <w:top w:val="single" w:sz="4" w:space="0" w:color="95B3D7"/>
              <w:left w:val="nil"/>
              <w:bottom w:val="single" w:sz="4" w:space="0" w:color="95B3D7"/>
              <w:right w:val="nil"/>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10/05/2016</w:t>
            </w:r>
          </w:p>
        </w:tc>
        <w:tc>
          <w:tcPr>
            <w:tcW w:w="1242" w:type="dxa"/>
            <w:tcBorders>
              <w:top w:val="single" w:sz="4" w:space="0" w:color="95B3D7"/>
              <w:left w:val="nil"/>
              <w:bottom w:val="single" w:sz="4" w:space="0" w:color="95B3D7"/>
              <w:right w:val="nil"/>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1</w:t>
            </w:r>
          </w:p>
        </w:tc>
        <w:tc>
          <w:tcPr>
            <w:tcW w:w="1146" w:type="dxa"/>
            <w:tcBorders>
              <w:top w:val="single" w:sz="4" w:space="0" w:color="95B3D7"/>
              <w:left w:val="nil"/>
              <w:bottom w:val="single" w:sz="4" w:space="0" w:color="95B3D7"/>
              <w:right w:val="single" w:sz="4" w:space="0" w:color="95B3D7"/>
            </w:tcBorders>
            <w:shd w:val="clear" w:color="DCE6F1" w:fill="DCE6F1"/>
            <w:noWrap/>
            <w:vAlign w:val="bottom"/>
          </w:tcPr>
          <w:p w:rsidR="00475CD0" w:rsidRPr="009F5FD2" w:rsidRDefault="00475CD0" w:rsidP="009F5FD2">
            <w:pPr>
              <w:jc w:val="right"/>
              <w:rPr>
                <w:rFonts w:ascii="Arial" w:hAnsi="Arial" w:cs="Arial"/>
                <w:color w:val="000000"/>
                <w:sz w:val="20"/>
                <w:lang w:val="de-DE" w:eastAsia="de-DE"/>
              </w:rPr>
            </w:pPr>
            <w:r w:rsidRPr="009F5FD2">
              <w:rPr>
                <w:rFonts w:ascii="Arial" w:hAnsi="Arial" w:cs="Arial"/>
                <w:color w:val="000000"/>
                <w:sz w:val="20"/>
                <w:lang w:val="de-DE" w:eastAsia="de-DE"/>
              </w:rPr>
              <w:t>11/05/2016</w:t>
            </w:r>
          </w:p>
        </w:tc>
      </w:tr>
    </w:tbl>
    <w:p w:rsidR="00475CD0" w:rsidRDefault="00475CD0" w:rsidP="00EE2161">
      <w:pPr>
        <w:spacing w:after="200" w:line="360" w:lineRule="auto"/>
        <w:jc w:val="both"/>
        <w:rPr>
          <w:rFonts w:ascii="Arial" w:hAnsi="Arial" w:cs="Arial"/>
          <w:lang w:val="es-MX" w:eastAsia="es-MX"/>
        </w:rPr>
      </w:pPr>
    </w:p>
    <w:p w:rsidR="00475CD0" w:rsidRDefault="00475CD0" w:rsidP="00EE2161">
      <w:pPr>
        <w:spacing w:after="200" w:line="360" w:lineRule="auto"/>
        <w:jc w:val="both"/>
        <w:rPr>
          <w:rFonts w:ascii="Arial" w:hAnsi="Arial" w:cs="Arial"/>
          <w:lang w:val="es-MX" w:eastAsia="es-MX"/>
        </w:rPr>
      </w:pPr>
    </w:p>
    <w:p w:rsidR="00475CD0" w:rsidRDefault="00475CD0" w:rsidP="00EE2161">
      <w:pPr>
        <w:spacing w:after="200" w:line="360" w:lineRule="auto"/>
        <w:jc w:val="both"/>
        <w:rPr>
          <w:rFonts w:ascii="Arial" w:hAnsi="Arial" w:cs="Arial"/>
          <w:lang w:val="es-MX" w:eastAsia="es-MX"/>
        </w:rPr>
      </w:pPr>
    </w:p>
    <w:p w:rsidR="00475CD0" w:rsidRDefault="00475CD0" w:rsidP="00EE2161">
      <w:pPr>
        <w:spacing w:after="200" w:line="360" w:lineRule="auto"/>
        <w:jc w:val="both"/>
        <w:rPr>
          <w:rFonts w:ascii="Arial" w:hAnsi="Arial" w:cs="Arial"/>
          <w:lang w:val="es-MX" w:eastAsia="es-MX"/>
        </w:rPr>
      </w:pPr>
    </w:p>
    <w:p w:rsidR="00475CD0" w:rsidRDefault="00475CD0" w:rsidP="00EE2161">
      <w:pPr>
        <w:spacing w:after="200" w:line="360" w:lineRule="auto"/>
        <w:jc w:val="both"/>
        <w:rPr>
          <w:rFonts w:ascii="Arial" w:hAnsi="Arial" w:cs="Arial"/>
          <w:lang w:val="es-MX" w:eastAsia="es-MX"/>
        </w:rPr>
      </w:pPr>
    </w:p>
    <w:p w:rsidR="00475CD0" w:rsidRDefault="00475CD0" w:rsidP="00EE2161">
      <w:pPr>
        <w:spacing w:after="200" w:line="360" w:lineRule="auto"/>
        <w:jc w:val="both"/>
        <w:rPr>
          <w:rFonts w:ascii="Arial" w:hAnsi="Arial" w:cs="Arial"/>
          <w:lang w:val="es-MX" w:eastAsia="es-MX"/>
        </w:rPr>
      </w:pPr>
    </w:p>
    <w:p w:rsidR="00475CD0" w:rsidRDefault="00475CD0" w:rsidP="00EE2161">
      <w:pPr>
        <w:spacing w:after="200" w:line="360" w:lineRule="auto"/>
        <w:jc w:val="both"/>
        <w:rPr>
          <w:rFonts w:ascii="Arial" w:hAnsi="Arial" w:cs="Arial"/>
          <w:lang w:val="es-MX" w:eastAsia="es-MX"/>
        </w:rPr>
      </w:pPr>
      <w:r>
        <w:rPr>
          <w:rFonts w:ascii="Arial" w:hAnsi="Arial" w:cs="Arial"/>
          <w:lang w:val="es-MX" w:eastAsia="es-MX"/>
        </w:rPr>
        <w:t>Diagrama de Gantt:</w:t>
      </w:r>
    </w:p>
    <w:p w:rsidR="00475CD0" w:rsidRPr="00E90D96" w:rsidRDefault="00475CD0" w:rsidP="00E90D96">
      <w:pPr>
        <w:spacing w:after="200" w:line="360" w:lineRule="auto"/>
        <w:jc w:val="both"/>
        <w:rPr>
          <w:rFonts w:ascii="Arial" w:hAnsi="Arial" w:cs="Arial"/>
          <w:lang w:val="es-MX" w:eastAsia="es-MX"/>
        </w:rPr>
      </w:pPr>
      <w:r w:rsidRPr="00F538A2">
        <w:rPr>
          <w:noProof/>
          <w:lang w:val="en-US" w:eastAsia="en-US"/>
        </w:rPr>
        <w:pict>
          <v:shape id="Gráfico 3" o:spid="_x0000_i1026" type="#_x0000_t75" style="width:475pt;height:609pt;visibility:visible" o:gfxdata="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">
            <v:imagedata r:id="rId9" o:title="" cropbottom="-11f"/>
            <o:lock v:ext="edit" aspectratio="f"/>
          </v:shape>
        </w:pict>
      </w:r>
    </w:p>
    <w:p w:rsidR="00475CD0" w:rsidRPr="00EE2161" w:rsidRDefault="00475CD0" w:rsidP="00EE2161">
      <w:pPr>
        <w:pStyle w:val="ListParagraph"/>
        <w:spacing w:line="360" w:lineRule="auto"/>
        <w:ind w:left="0"/>
        <w:jc w:val="both"/>
        <w:rPr>
          <w:rFonts w:ascii="Arial" w:hAnsi="Arial" w:cs="Arial"/>
          <w:b/>
          <w:sz w:val="24"/>
        </w:rPr>
      </w:pPr>
    </w:p>
    <w:p w:rsidR="00475CD0" w:rsidRPr="00EE2161" w:rsidRDefault="00475CD0" w:rsidP="00EE2161">
      <w:pPr>
        <w:pStyle w:val="ListParagraph"/>
        <w:spacing w:line="360" w:lineRule="auto"/>
        <w:ind w:left="0"/>
        <w:jc w:val="both"/>
        <w:rPr>
          <w:rFonts w:ascii="Arial" w:hAnsi="Arial" w:cs="Arial"/>
          <w:b/>
          <w:sz w:val="24"/>
        </w:rPr>
      </w:pPr>
    </w:p>
    <w:p w:rsidR="00475CD0" w:rsidRPr="00EE2161" w:rsidRDefault="00475CD0" w:rsidP="00EE2161">
      <w:pPr>
        <w:pStyle w:val="ListParagraph"/>
        <w:spacing w:line="360" w:lineRule="auto"/>
        <w:ind w:left="0"/>
        <w:jc w:val="both"/>
        <w:rPr>
          <w:rFonts w:ascii="Arial" w:hAnsi="Arial" w:cs="Arial"/>
          <w:b/>
          <w:sz w:val="24"/>
        </w:rPr>
      </w:pPr>
    </w:p>
    <w:p w:rsidR="00475CD0" w:rsidRDefault="00475CD0" w:rsidP="00EE2161">
      <w:pPr>
        <w:pStyle w:val="ListParagraph"/>
        <w:spacing w:line="360" w:lineRule="auto"/>
        <w:ind w:left="0"/>
        <w:jc w:val="both"/>
        <w:rPr>
          <w:rFonts w:ascii="Arial" w:hAnsi="Arial" w:cs="Arial"/>
          <w:b/>
          <w:sz w:val="24"/>
        </w:rPr>
      </w:pPr>
      <w:r w:rsidRPr="00EE2161">
        <w:rPr>
          <w:rFonts w:ascii="Arial" w:hAnsi="Arial" w:cs="Arial"/>
          <w:b/>
          <w:sz w:val="24"/>
        </w:rPr>
        <w:t xml:space="preserve">Capítulo IV. </w:t>
      </w:r>
      <w:r>
        <w:rPr>
          <w:rFonts w:ascii="Arial" w:hAnsi="Arial" w:cs="Arial"/>
          <w:b/>
          <w:sz w:val="24"/>
        </w:rPr>
        <w:t xml:space="preserve">DESARROLLO DE PROPUESTA DE MEJORA </w:t>
      </w:r>
    </w:p>
    <w:p w:rsidR="00475CD0" w:rsidRPr="00EE2161" w:rsidRDefault="00475CD0" w:rsidP="00EE2161">
      <w:pPr>
        <w:pStyle w:val="ListParagraph"/>
        <w:spacing w:line="360" w:lineRule="auto"/>
        <w:ind w:left="0"/>
        <w:jc w:val="both"/>
        <w:rPr>
          <w:rFonts w:ascii="Arial" w:hAnsi="Arial" w:cs="Arial"/>
          <w:b/>
          <w:sz w:val="24"/>
        </w:rPr>
      </w:pPr>
    </w:p>
    <w:p w:rsidR="00475CD0" w:rsidRDefault="00475CD0" w:rsidP="00EE2161">
      <w:pPr>
        <w:pStyle w:val="ListParagraph"/>
        <w:spacing w:line="360" w:lineRule="auto"/>
        <w:ind w:left="0"/>
        <w:jc w:val="both"/>
        <w:rPr>
          <w:rFonts w:ascii="Arial" w:hAnsi="Arial" w:cs="Arial"/>
          <w:sz w:val="24"/>
        </w:rPr>
      </w:pPr>
    </w:p>
    <w:p w:rsidR="00475CD0" w:rsidRDefault="00475CD0" w:rsidP="00EE2161">
      <w:pPr>
        <w:pStyle w:val="ListParagraph"/>
        <w:spacing w:line="360" w:lineRule="auto"/>
        <w:ind w:left="0"/>
        <w:jc w:val="both"/>
        <w:rPr>
          <w:rFonts w:ascii="Arial" w:hAnsi="Arial" w:cs="Arial"/>
          <w:sz w:val="24"/>
        </w:rPr>
      </w:pPr>
      <w:r>
        <w:rPr>
          <w:rFonts w:ascii="Arial" w:hAnsi="Arial" w:cs="Arial"/>
          <w:sz w:val="24"/>
        </w:rPr>
        <w:t>De acuerdo al plan de trabajo y al cronograma desarrollado, se presentará un desglose de las actividades realizadas, describiendo cada una conforme a lo planeado.</w:t>
      </w:r>
    </w:p>
    <w:p w:rsidR="00475CD0" w:rsidRDefault="00475CD0" w:rsidP="00E96A6A">
      <w:pPr>
        <w:spacing w:after="200" w:line="360" w:lineRule="auto"/>
        <w:jc w:val="both"/>
        <w:rPr>
          <w:rFonts w:ascii="Arial" w:hAnsi="Arial" w:cs="Arial"/>
          <w:lang w:val="es-MX" w:eastAsia="es-MX"/>
        </w:rPr>
      </w:pPr>
      <w:r>
        <w:rPr>
          <w:rFonts w:ascii="Arial" w:hAnsi="Arial" w:cs="Arial"/>
        </w:rPr>
        <w:t xml:space="preserve">Siguiendo el cronograma de actividades </w:t>
      </w:r>
      <w:r>
        <w:rPr>
          <w:rFonts w:ascii="Arial" w:hAnsi="Arial" w:cs="Arial"/>
          <w:lang w:val="es-MX" w:eastAsia="es-MX"/>
        </w:rPr>
        <w:t>se lograron definir las áreas y personas involucradas en el desarrollo del proyecto. De igual manera, con las visitas planeadas con los responsables y a las diferentes áreas se obtuvieron los datos, indicadores, información y elementos deseados.</w:t>
      </w:r>
    </w:p>
    <w:p w:rsidR="00475CD0" w:rsidRDefault="00475CD0" w:rsidP="00E96A6A">
      <w:pPr>
        <w:spacing w:after="200" w:line="360" w:lineRule="auto"/>
        <w:jc w:val="both"/>
        <w:rPr>
          <w:rFonts w:ascii="Arial" w:hAnsi="Arial" w:cs="Arial"/>
          <w:lang w:val="es-MX" w:eastAsia="es-MX"/>
        </w:rPr>
      </w:pPr>
      <w:r>
        <w:rPr>
          <w:rFonts w:ascii="Arial" w:hAnsi="Arial" w:cs="Arial"/>
          <w:lang w:val="es-MX" w:eastAsia="es-MX"/>
        </w:rPr>
        <w:t>Para que el desarrollo del presente proyecto fuera exitoso, se comunicaron a las personas responsables en las diferentes áreas de Aseguramiento de Calidad sobre el desarrollo del proyecto.</w:t>
      </w:r>
    </w:p>
    <w:p w:rsidR="00475CD0" w:rsidRDefault="00475CD0" w:rsidP="00F10FA5">
      <w:pPr>
        <w:spacing w:after="200" w:line="360" w:lineRule="auto"/>
        <w:jc w:val="both"/>
        <w:rPr>
          <w:rFonts w:ascii="Arial" w:hAnsi="Arial" w:cs="Arial"/>
          <w:lang w:val="es-MX" w:eastAsia="es-MX"/>
        </w:rPr>
      </w:pPr>
      <w:r w:rsidRPr="00F10FA5">
        <w:rPr>
          <w:rFonts w:ascii="Arial" w:hAnsi="Arial" w:cs="Arial"/>
          <w:lang w:val="es-MX" w:eastAsia="es-MX"/>
        </w:rPr>
        <w:t>Se agendaron citas con los gerentes de cada área de Aseguramiento de Calidad para explicarles sobre el proyecto que se desea realizar y su objetivo. Posteriormente se agendaron citas con los gerentes de cada área, desde M/GQ-1 a M/GQ-4, pertenecientes al departamento de Aseguramiento de Calidad y se definieron cuáles son las principales pruebas de calidad que se realizan en los procesos en los que están involucrados, así como los indicadores y datos de las pruebas que deberán aparecer en el documento y los responsables de la realización de cada prueba de calidad.</w:t>
      </w:r>
    </w:p>
    <w:p w:rsidR="00475CD0" w:rsidRDefault="00475CD0" w:rsidP="00F10FA5">
      <w:pPr>
        <w:spacing w:after="200" w:line="360" w:lineRule="auto"/>
        <w:jc w:val="both"/>
        <w:rPr>
          <w:rFonts w:ascii="Arial" w:hAnsi="Arial" w:cs="Arial"/>
          <w:lang w:val="es-MX" w:eastAsia="es-MX"/>
        </w:rPr>
      </w:pPr>
      <w:r w:rsidRPr="00F10FA5">
        <w:rPr>
          <w:rFonts w:ascii="Arial" w:hAnsi="Arial" w:cs="Arial"/>
          <w:lang w:val="es-MX" w:eastAsia="es-MX"/>
        </w:rPr>
        <w:t>Posteriormente se realizaron visitas a las áreas en donde se realizan las pruebas de calidad en el proceso productivo. Éstas son las áreas de: Prensas, Carrocería, Pintura, Montaje  y Pruebas y Verificación del Auto. En cada una de estas áreas se observaron las pruebas de calidad que hacen en el proceso, se analizaron cómo se hacen y cómo se obtienen los resultados de las pruebas de calidad que se llevan a cabo, se desarrollaron la</w:t>
      </w:r>
      <w:r>
        <w:rPr>
          <w:rFonts w:ascii="Arial" w:hAnsi="Arial" w:cs="Arial"/>
          <w:lang w:val="es-MX" w:eastAsia="es-MX"/>
        </w:rPr>
        <w:t>s</w:t>
      </w:r>
      <w:r w:rsidRPr="00F10FA5">
        <w:rPr>
          <w:rFonts w:ascii="Arial" w:hAnsi="Arial" w:cs="Arial"/>
          <w:lang w:val="es-MX" w:eastAsia="es-MX"/>
        </w:rPr>
        <w:t xml:space="preserve"> definiciones de las pruebas de calidad y se pidió a los encargados de las pruebas en las área que se hiciera el envío de los reportes de resultados a la Coordinación de Gestión de Procesos de Calidad semanalmente.</w:t>
      </w:r>
    </w:p>
    <w:p w:rsidR="00475CD0" w:rsidRPr="00E90D96" w:rsidRDefault="00475CD0" w:rsidP="00E90D96">
      <w:pPr>
        <w:spacing w:after="200" w:line="360" w:lineRule="auto"/>
        <w:jc w:val="both"/>
        <w:rPr>
          <w:rFonts w:ascii="Arial" w:hAnsi="Arial" w:cs="Arial"/>
          <w:lang w:val="es-MX" w:eastAsia="es-MX"/>
        </w:rPr>
      </w:pPr>
      <w:r w:rsidRPr="00E90D96">
        <w:rPr>
          <w:rFonts w:ascii="Arial" w:hAnsi="Arial" w:cs="Arial"/>
          <w:lang w:val="es-MX" w:eastAsia="es-MX"/>
        </w:rPr>
        <w:t xml:space="preserve">De acuerdo a la información y datos recopilados de las diferentes áreas y pruebas analizadas, se creó un formato en un documento de Excel que cumple con las características requeridas. El documento se presentó a la Coordinadora de Gestión de Procesos de Calidad para su aprobación. Después de realizar las correcciones necesarias al documento de acuerdo a retroalimentación recibida por parte de la coordinadora, se recibió su aprobación para presentarlo al Director de Aseguramiento de Calidad. Después de realizar las correcciones pertinentes de acuerdo a su retroalimentación, se hizo una última revisión y se recibió la aprobación por parte del Director de Aseguramiento de Calidad. </w:t>
      </w:r>
    </w:p>
    <w:p w:rsidR="00475CD0" w:rsidRDefault="00475CD0" w:rsidP="00E90D96">
      <w:pPr>
        <w:spacing w:after="200" w:line="360" w:lineRule="auto"/>
        <w:jc w:val="both"/>
        <w:rPr>
          <w:rFonts w:ascii="Arial" w:hAnsi="Arial" w:cs="Arial"/>
          <w:lang w:val="es-MX" w:eastAsia="es-MX"/>
        </w:rPr>
      </w:pPr>
      <w:r w:rsidRPr="00E90D96">
        <w:rPr>
          <w:rFonts w:ascii="Arial" w:hAnsi="Arial" w:cs="Arial"/>
          <w:lang w:val="es-MX" w:eastAsia="es-MX"/>
        </w:rPr>
        <w:t>Finalmente se comunicó a las personas responsables en las diferentes áreas de Aseguramiento de Calidad sobre la aprobación e implementación del proyecto y se logró la implementación exitosa del proyecto en el área de Aseguramiento de Calidad.</w:t>
      </w:r>
    </w:p>
    <w:p w:rsidR="00475CD0" w:rsidRPr="00E90D96" w:rsidRDefault="00475CD0" w:rsidP="00E90D96">
      <w:pPr>
        <w:spacing w:after="200" w:line="360" w:lineRule="auto"/>
        <w:jc w:val="both"/>
        <w:rPr>
          <w:rFonts w:ascii="Arial" w:hAnsi="Arial" w:cs="Arial"/>
          <w:lang w:val="es-MX" w:eastAsia="es-MX"/>
        </w:rPr>
      </w:pPr>
    </w:p>
    <w:p w:rsidR="00475CD0" w:rsidRPr="00EE2161" w:rsidRDefault="00475CD0" w:rsidP="00EE2161">
      <w:pPr>
        <w:pStyle w:val="ListParagraph"/>
        <w:spacing w:line="360" w:lineRule="auto"/>
        <w:ind w:left="0"/>
        <w:jc w:val="both"/>
        <w:rPr>
          <w:rFonts w:ascii="Arial" w:hAnsi="Arial" w:cs="Arial"/>
          <w:color w:val="17365D"/>
          <w:sz w:val="24"/>
        </w:rPr>
      </w:pPr>
    </w:p>
    <w:p w:rsidR="00475CD0" w:rsidRDefault="00475CD0" w:rsidP="00EE2161">
      <w:pPr>
        <w:spacing w:after="200" w:line="360" w:lineRule="auto"/>
        <w:jc w:val="both"/>
        <w:rPr>
          <w:rFonts w:ascii="Arial" w:hAnsi="Arial" w:cs="Arial"/>
          <w:b/>
          <w:lang w:val="es-MX" w:eastAsia="es-MX"/>
        </w:rPr>
      </w:pPr>
      <w:r w:rsidRPr="00EE2161">
        <w:rPr>
          <w:rFonts w:ascii="Arial" w:hAnsi="Arial" w:cs="Arial"/>
          <w:b/>
          <w:lang w:val="es-MX" w:eastAsia="es-MX"/>
        </w:rPr>
        <w:t xml:space="preserve">Capítulo V. </w:t>
      </w:r>
      <w:r>
        <w:rPr>
          <w:rFonts w:ascii="Arial" w:hAnsi="Arial" w:cs="Arial"/>
          <w:b/>
          <w:lang w:val="es-MX" w:eastAsia="es-MX"/>
        </w:rPr>
        <w:t>PRODUCTOS, RESULTADOS E IMPACTOS GENERADOS</w:t>
      </w:r>
    </w:p>
    <w:p w:rsidR="00475CD0" w:rsidRPr="00867175" w:rsidRDefault="00475CD0" w:rsidP="00EE2161">
      <w:pPr>
        <w:spacing w:after="200" w:line="360" w:lineRule="auto"/>
        <w:jc w:val="both"/>
        <w:rPr>
          <w:rFonts w:ascii="Arial" w:hAnsi="Arial" w:cs="Arial"/>
          <w:lang w:val="es-MX" w:eastAsia="es-MX"/>
        </w:rPr>
      </w:pPr>
      <w:r>
        <w:rPr>
          <w:rFonts w:ascii="Arial" w:hAnsi="Arial" w:cs="Arial"/>
          <w:lang w:val="es-MX" w:eastAsia="es-MX"/>
        </w:rPr>
        <w:t>En el presente apartado se presentarán los productos obtenidos, los resultados alcanzados y los impactos generados durante la experiencia.</w:t>
      </w:r>
    </w:p>
    <w:p w:rsidR="00475CD0" w:rsidRDefault="00475CD0" w:rsidP="00EE2161">
      <w:pPr>
        <w:spacing w:after="200" w:line="360" w:lineRule="auto"/>
        <w:jc w:val="both"/>
        <w:rPr>
          <w:rFonts w:ascii="Arial" w:hAnsi="Arial" w:cs="Arial"/>
          <w:color w:val="17365D"/>
          <w:lang w:val="es-MX" w:eastAsia="es-MX"/>
        </w:rPr>
      </w:pPr>
      <w:r w:rsidRPr="00EE2161">
        <w:rPr>
          <w:rFonts w:ascii="Arial" w:hAnsi="Arial" w:cs="Arial"/>
          <w:color w:val="17365D"/>
          <w:lang w:val="es-MX" w:eastAsia="es-MX"/>
        </w:rPr>
        <w:t xml:space="preserve">5.1 Productos obtenidos. </w:t>
      </w:r>
    </w:p>
    <w:p w:rsidR="00475CD0" w:rsidRDefault="00475CD0" w:rsidP="00EE2161">
      <w:pPr>
        <w:spacing w:after="200" w:line="360" w:lineRule="auto"/>
        <w:jc w:val="both"/>
        <w:rPr>
          <w:rFonts w:ascii="Arial" w:hAnsi="Arial" w:cs="Arial"/>
          <w:lang w:val="es-MX" w:eastAsia="es-MX"/>
        </w:rPr>
      </w:pPr>
      <w:r>
        <w:rPr>
          <w:rFonts w:ascii="Arial" w:hAnsi="Arial" w:cs="Arial"/>
          <w:lang w:val="es-MX" w:eastAsia="es-MX"/>
        </w:rPr>
        <w:t xml:space="preserve">A partir de las </w:t>
      </w:r>
      <w:r w:rsidRPr="00F10FA5">
        <w:rPr>
          <w:rFonts w:ascii="Arial" w:hAnsi="Arial" w:cs="Arial"/>
          <w:lang w:val="es-MX" w:eastAsia="es-MX"/>
        </w:rPr>
        <w:t xml:space="preserve">visitas </w:t>
      </w:r>
      <w:r>
        <w:rPr>
          <w:rFonts w:ascii="Arial" w:hAnsi="Arial" w:cs="Arial"/>
          <w:lang w:val="es-MX" w:eastAsia="es-MX"/>
        </w:rPr>
        <w:t xml:space="preserve">realizadas </w:t>
      </w:r>
      <w:r w:rsidRPr="00F10FA5">
        <w:rPr>
          <w:rFonts w:ascii="Arial" w:hAnsi="Arial" w:cs="Arial"/>
          <w:lang w:val="es-MX" w:eastAsia="es-MX"/>
        </w:rPr>
        <w:t xml:space="preserve">a las áreas en donde se realizan las pruebas de calidad en el proceso </w:t>
      </w:r>
      <w:r>
        <w:rPr>
          <w:rFonts w:ascii="Arial" w:hAnsi="Arial" w:cs="Arial"/>
          <w:lang w:val="es-MX" w:eastAsia="es-MX"/>
        </w:rPr>
        <w:t xml:space="preserve">productivo, </w:t>
      </w:r>
      <w:r w:rsidRPr="00F10FA5">
        <w:rPr>
          <w:rFonts w:ascii="Arial" w:hAnsi="Arial" w:cs="Arial"/>
          <w:lang w:val="es-MX" w:eastAsia="es-MX"/>
        </w:rPr>
        <w:t>de: Prensas, Carrocería, Pintura, Montaje  y Pruebas y Verificación del A</w:t>
      </w:r>
      <w:r>
        <w:rPr>
          <w:rFonts w:ascii="Arial" w:hAnsi="Arial" w:cs="Arial"/>
          <w:lang w:val="es-MX" w:eastAsia="es-MX"/>
        </w:rPr>
        <w:t xml:space="preserve">uto, </w:t>
      </w:r>
      <w:r w:rsidRPr="00F10FA5">
        <w:rPr>
          <w:rFonts w:ascii="Arial" w:hAnsi="Arial" w:cs="Arial"/>
          <w:lang w:val="es-MX" w:eastAsia="es-MX"/>
        </w:rPr>
        <w:t>se observaron las pruebas de calidad que hacen en el proceso, se analizaron</w:t>
      </w:r>
      <w:r>
        <w:rPr>
          <w:rFonts w:ascii="Arial" w:hAnsi="Arial" w:cs="Arial"/>
          <w:lang w:val="es-MX" w:eastAsia="es-MX"/>
        </w:rPr>
        <w:t xml:space="preserve"> cómo se hacen, </w:t>
      </w:r>
      <w:r w:rsidRPr="00F10FA5">
        <w:rPr>
          <w:rFonts w:ascii="Arial" w:hAnsi="Arial" w:cs="Arial"/>
          <w:lang w:val="es-MX" w:eastAsia="es-MX"/>
        </w:rPr>
        <w:t>cómo se obtienen los resultados de las pruebas de calidad</w:t>
      </w:r>
      <w:r>
        <w:rPr>
          <w:rFonts w:ascii="Arial" w:hAnsi="Arial" w:cs="Arial"/>
          <w:lang w:val="es-MX" w:eastAsia="es-MX"/>
        </w:rPr>
        <w:t xml:space="preserve"> que se llevan a cabo y </w:t>
      </w:r>
      <w:r w:rsidRPr="00F10FA5">
        <w:rPr>
          <w:rFonts w:ascii="Arial" w:hAnsi="Arial" w:cs="Arial"/>
          <w:lang w:val="es-MX" w:eastAsia="es-MX"/>
        </w:rPr>
        <w:t>se desarrollaron la</w:t>
      </w:r>
      <w:r>
        <w:rPr>
          <w:rFonts w:ascii="Arial" w:hAnsi="Arial" w:cs="Arial"/>
          <w:lang w:val="es-MX" w:eastAsia="es-MX"/>
        </w:rPr>
        <w:t>s</w:t>
      </w:r>
      <w:r w:rsidRPr="00F10FA5">
        <w:rPr>
          <w:rFonts w:ascii="Arial" w:hAnsi="Arial" w:cs="Arial"/>
          <w:lang w:val="es-MX" w:eastAsia="es-MX"/>
        </w:rPr>
        <w:t xml:space="preserve"> definiciones de las pruebas de calidad</w:t>
      </w:r>
      <w:r>
        <w:rPr>
          <w:rFonts w:ascii="Arial" w:hAnsi="Arial" w:cs="Arial"/>
          <w:lang w:val="es-MX" w:eastAsia="es-MX"/>
        </w:rPr>
        <w:t>.</w:t>
      </w:r>
    </w:p>
    <w:p w:rsidR="00475CD0" w:rsidRDefault="00475CD0" w:rsidP="00EE2161">
      <w:pPr>
        <w:spacing w:after="200" w:line="360" w:lineRule="auto"/>
        <w:jc w:val="both"/>
        <w:rPr>
          <w:rFonts w:ascii="Arial" w:hAnsi="Arial" w:cs="Arial"/>
          <w:lang w:val="es-MX" w:eastAsia="es-MX"/>
        </w:rPr>
      </w:pPr>
      <w:r>
        <w:rPr>
          <w:rFonts w:ascii="Arial" w:hAnsi="Arial" w:cs="Arial"/>
          <w:lang w:val="es-MX" w:eastAsia="es-MX"/>
        </w:rPr>
        <w:t>Las definiciones de las pruebas de calidad de cada área se muestran en la siguiente tabla:</w:t>
      </w:r>
    </w:p>
    <w:p w:rsidR="00475CD0" w:rsidRDefault="00475CD0" w:rsidP="00EE2161">
      <w:pPr>
        <w:spacing w:after="200" w:line="360" w:lineRule="auto"/>
        <w:jc w:val="both"/>
        <w:rPr>
          <w:rFonts w:ascii="Arial" w:hAnsi="Arial" w:cs="Arial"/>
          <w:lang w:val="es-MX" w:eastAsia="es-MX"/>
        </w:rPr>
      </w:pPr>
    </w:p>
    <w:p w:rsidR="00475CD0" w:rsidRDefault="00475CD0" w:rsidP="00EE2161">
      <w:pPr>
        <w:spacing w:after="200" w:line="360" w:lineRule="auto"/>
        <w:jc w:val="both"/>
        <w:rPr>
          <w:rFonts w:ascii="Arial" w:hAnsi="Arial" w:cs="Arial"/>
          <w:lang w:val="es-MX" w:eastAsia="es-MX"/>
        </w:rPr>
      </w:pPr>
    </w:p>
    <w:tbl>
      <w:tblPr>
        <w:tblW w:w="8720" w:type="dxa"/>
        <w:tblInd w:w="103" w:type="dxa"/>
        <w:tblLook w:val="00A0"/>
      </w:tblPr>
      <w:tblGrid>
        <w:gridCol w:w="1720"/>
        <w:gridCol w:w="2260"/>
        <w:gridCol w:w="4740"/>
      </w:tblGrid>
      <w:tr w:rsidR="00475CD0" w:rsidRPr="00473493">
        <w:trPr>
          <w:trHeight w:val="300"/>
        </w:trPr>
        <w:tc>
          <w:tcPr>
            <w:tcW w:w="1720" w:type="dxa"/>
            <w:tcBorders>
              <w:top w:val="single" w:sz="4" w:space="0" w:color="auto"/>
              <w:left w:val="single" w:sz="4" w:space="0" w:color="auto"/>
              <w:bottom w:val="single" w:sz="4" w:space="0" w:color="auto"/>
              <w:right w:val="single" w:sz="4" w:space="0" w:color="auto"/>
            </w:tcBorders>
            <w:shd w:val="clear" w:color="000000" w:fill="CACE98"/>
            <w:vAlign w:val="center"/>
          </w:tcPr>
          <w:p w:rsidR="00475CD0" w:rsidRPr="00473493" w:rsidRDefault="00475CD0" w:rsidP="00473493">
            <w:pPr>
              <w:jc w:val="center"/>
              <w:rPr>
                <w:rFonts w:ascii="Arial" w:hAnsi="Arial" w:cs="Arial"/>
                <w:b/>
                <w:bCs/>
                <w:color w:val="000000"/>
                <w:sz w:val="22"/>
                <w:lang w:val="en-US" w:eastAsia="en-US"/>
              </w:rPr>
            </w:pPr>
            <w:r w:rsidRPr="00473493">
              <w:rPr>
                <w:rFonts w:ascii="Arial" w:hAnsi="Arial" w:cs="Arial"/>
                <w:b/>
                <w:bCs/>
                <w:color w:val="000000"/>
                <w:sz w:val="22"/>
                <w:lang w:val="en-US" w:eastAsia="en-US"/>
              </w:rPr>
              <w:t>Área</w:t>
            </w:r>
          </w:p>
        </w:tc>
        <w:tc>
          <w:tcPr>
            <w:tcW w:w="2260" w:type="dxa"/>
            <w:tcBorders>
              <w:top w:val="single" w:sz="4" w:space="0" w:color="auto"/>
              <w:left w:val="nil"/>
              <w:bottom w:val="single" w:sz="4" w:space="0" w:color="auto"/>
              <w:right w:val="single" w:sz="4" w:space="0" w:color="auto"/>
            </w:tcBorders>
            <w:shd w:val="clear" w:color="000000" w:fill="CACE98"/>
            <w:vAlign w:val="center"/>
          </w:tcPr>
          <w:p w:rsidR="00475CD0" w:rsidRPr="00473493" w:rsidRDefault="00475CD0" w:rsidP="00473493">
            <w:pPr>
              <w:jc w:val="center"/>
              <w:rPr>
                <w:rFonts w:ascii="Arial" w:hAnsi="Arial" w:cs="Arial"/>
                <w:b/>
                <w:bCs/>
                <w:color w:val="000000"/>
                <w:sz w:val="22"/>
                <w:lang w:val="en-US" w:eastAsia="en-US"/>
              </w:rPr>
            </w:pPr>
            <w:r w:rsidRPr="00473493">
              <w:rPr>
                <w:rFonts w:ascii="Arial" w:hAnsi="Arial" w:cs="Arial"/>
                <w:b/>
                <w:bCs/>
                <w:color w:val="000000"/>
                <w:sz w:val="22"/>
                <w:lang w:val="en-US" w:eastAsia="en-US"/>
              </w:rPr>
              <w:t>Prueba</w:t>
            </w:r>
          </w:p>
        </w:tc>
        <w:tc>
          <w:tcPr>
            <w:tcW w:w="4740" w:type="dxa"/>
            <w:tcBorders>
              <w:top w:val="single" w:sz="4" w:space="0" w:color="auto"/>
              <w:left w:val="nil"/>
              <w:bottom w:val="single" w:sz="4" w:space="0" w:color="auto"/>
              <w:right w:val="single" w:sz="4" w:space="0" w:color="auto"/>
            </w:tcBorders>
            <w:shd w:val="clear" w:color="000000" w:fill="CACE98"/>
            <w:vAlign w:val="center"/>
          </w:tcPr>
          <w:p w:rsidR="00475CD0" w:rsidRPr="00473493" w:rsidRDefault="00475CD0" w:rsidP="00473493">
            <w:pPr>
              <w:jc w:val="center"/>
              <w:rPr>
                <w:rFonts w:ascii="Arial" w:hAnsi="Arial" w:cs="Arial"/>
                <w:b/>
                <w:bCs/>
                <w:color w:val="000000"/>
                <w:sz w:val="22"/>
                <w:lang w:val="en-US" w:eastAsia="en-US"/>
              </w:rPr>
            </w:pPr>
            <w:r w:rsidRPr="00473493">
              <w:rPr>
                <w:rFonts w:ascii="Arial" w:hAnsi="Arial" w:cs="Arial"/>
                <w:b/>
                <w:bCs/>
                <w:color w:val="000000"/>
                <w:sz w:val="22"/>
                <w:lang w:val="en-US" w:eastAsia="en-US"/>
              </w:rPr>
              <w:t>Definición</w:t>
            </w:r>
          </w:p>
        </w:tc>
      </w:tr>
      <w:tr w:rsidR="00475CD0" w:rsidRPr="00473493">
        <w:trPr>
          <w:trHeight w:val="1545"/>
        </w:trPr>
        <w:tc>
          <w:tcPr>
            <w:tcW w:w="1720" w:type="dxa"/>
            <w:vMerge w:val="restart"/>
            <w:tcBorders>
              <w:top w:val="nil"/>
              <w:left w:val="single" w:sz="4" w:space="0" w:color="auto"/>
              <w:bottom w:val="single" w:sz="4" w:space="0" w:color="000000"/>
              <w:right w:val="single" w:sz="4" w:space="0" w:color="auto"/>
            </w:tcBorders>
            <w:shd w:val="clear" w:color="000000" w:fill="DFE2E3"/>
            <w:vAlign w:val="center"/>
          </w:tcPr>
          <w:p w:rsidR="00475CD0" w:rsidRPr="00473493" w:rsidRDefault="00475CD0" w:rsidP="00473493">
            <w:pPr>
              <w:jc w:val="center"/>
              <w:rPr>
                <w:rFonts w:ascii="Arial" w:hAnsi="Arial" w:cs="Arial"/>
                <w:b/>
                <w:bCs/>
                <w:color w:val="000000"/>
                <w:sz w:val="20"/>
                <w:lang w:val="en-US" w:eastAsia="en-US"/>
              </w:rPr>
            </w:pPr>
            <w:r w:rsidRPr="00473493">
              <w:rPr>
                <w:rFonts w:ascii="Arial" w:hAnsi="Arial" w:cs="Arial"/>
                <w:b/>
                <w:bCs/>
                <w:color w:val="000000"/>
                <w:sz w:val="20"/>
                <w:lang w:val="en-US" w:eastAsia="en-US"/>
              </w:rPr>
              <w:t>Prensas y Carrocería</w:t>
            </w:r>
          </w:p>
        </w:tc>
        <w:tc>
          <w:tcPr>
            <w:tcW w:w="2260" w:type="dxa"/>
            <w:tcBorders>
              <w:top w:val="nil"/>
              <w:left w:val="nil"/>
              <w:bottom w:val="single" w:sz="4" w:space="0" w:color="auto"/>
              <w:right w:val="single" w:sz="4" w:space="0" w:color="auto"/>
            </w:tcBorders>
            <w:shd w:val="clear" w:color="000000" w:fill="B0B6B8"/>
            <w:vAlign w:val="center"/>
          </w:tcPr>
          <w:p w:rsidR="00475CD0" w:rsidRPr="00473493" w:rsidRDefault="00475CD0" w:rsidP="00473493">
            <w:pPr>
              <w:jc w:val="center"/>
              <w:rPr>
                <w:rFonts w:ascii="Arial" w:hAnsi="Arial" w:cs="Arial"/>
                <w:color w:val="000000"/>
                <w:sz w:val="20"/>
                <w:lang w:val="en-US" w:eastAsia="en-US"/>
              </w:rPr>
            </w:pPr>
            <w:r w:rsidRPr="00473493">
              <w:rPr>
                <w:rFonts w:ascii="Arial" w:hAnsi="Arial" w:cs="Arial"/>
                <w:color w:val="000000"/>
                <w:sz w:val="20"/>
                <w:lang w:val="en-US" w:eastAsia="en-US"/>
              </w:rPr>
              <w:t>Dimensiones Funcionales</w:t>
            </w:r>
          </w:p>
        </w:tc>
        <w:tc>
          <w:tcPr>
            <w:tcW w:w="4740" w:type="dxa"/>
            <w:tcBorders>
              <w:top w:val="nil"/>
              <w:left w:val="nil"/>
              <w:bottom w:val="single" w:sz="4" w:space="0" w:color="auto"/>
              <w:right w:val="single" w:sz="4" w:space="0" w:color="auto"/>
            </w:tcBorders>
            <w:shd w:val="clear" w:color="000000" w:fill="DFE2E3"/>
            <w:vAlign w:val="bottom"/>
          </w:tcPr>
          <w:p w:rsidR="00475CD0" w:rsidRPr="00473493" w:rsidRDefault="00475CD0" w:rsidP="00473493">
            <w:pPr>
              <w:rPr>
                <w:rFonts w:ascii="Arial" w:hAnsi="Arial" w:cs="Arial"/>
                <w:color w:val="000000"/>
                <w:sz w:val="20"/>
                <w:lang w:val="es-MX" w:eastAsia="en-US"/>
              </w:rPr>
            </w:pPr>
            <w:r w:rsidRPr="00473493">
              <w:rPr>
                <w:rFonts w:ascii="Arial" w:hAnsi="Arial" w:cs="Arial"/>
                <w:color w:val="000000"/>
                <w:sz w:val="20"/>
                <w:lang w:val="es-MX" w:eastAsia="en-US"/>
              </w:rPr>
              <w:t>Las dimensiones funcionales son medidas críticas con las que debe contar la carrocería, que deben ser respetadas y conservarse bajo condiciones reales, una vez que el auto se encuentre en uso. Las medidas deben encontrarse dentro del rango de desviaciones estándar permitidas.</w:t>
            </w:r>
          </w:p>
        </w:tc>
      </w:tr>
      <w:tr w:rsidR="00475CD0" w:rsidRPr="00473493">
        <w:trPr>
          <w:trHeight w:val="1305"/>
        </w:trPr>
        <w:tc>
          <w:tcPr>
            <w:tcW w:w="1720" w:type="dxa"/>
            <w:vMerge/>
            <w:tcBorders>
              <w:top w:val="nil"/>
              <w:left w:val="single" w:sz="4" w:space="0" w:color="auto"/>
              <w:bottom w:val="single" w:sz="4" w:space="0" w:color="000000"/>
              <w:right w:val="single" w:sz="4" w:space="0" w:color="auto"/>
            </w:tcBorders>
            <w:vAlign w:val="center"/>
          </w:tcPr>
          <w:p w:rsidR="00475CD0" w:rsidRPr="00473493" w:rsidRDefault="00475CD0" w:rsidP="00473493">
            <w:pPr>
              <w:rPr>
                <w:rFonts w:ascii="Arial" w:hAnsi="Arial" w:cs="Arial"/>
                <w:b/>
                <w:bCs/>
                <w:color w:val="000000"/>
                <w:sz w:val="20"/>
                <w:lang w:val="es-MX" w:eastAsia="en-US"/>
              </w:rPr>
            </w:pPr>
          </w:p>
        </w:tc>
        <w:tc>
          <w:tcPr>
            <w:tcW w:w="2260" w:type="dxa"/>
            <w:tcBorders>
              <w:top w:val="nil"/>
              <w:left w:val="nil"/>
              <w:bottom w:val="single" w:sz="4" w:space="0" w:color="auto"/>
              <w:right w:val="single" w:sz="4" w:space="0" w:color="auto"/>
            </w:tcBorders>
            <w:shd w:val="clear" w:color="000000" w:fill="B0B6B8"/>
            <w:vAlign w:val="center"/>
          </w:tcPr>
          <w:p w:rsidR="00475CD0" w:rsidRPr="00473493" w:rsidRDefault="00475CD0" w:rsidP="00473493">
            <w:pPr>
              <w:jc w:val="center"/>
              <w:rPr>
                <w:rFonts w:ascii="Arial" w:hAnsi="Arial" w:cs="Arial"/>
                <w:color w:val="000000"/>
                <w:sz w:val="20"/>
                <w:lang w:val="en-US" w:eastAsia="en-US"/>
              </w:rPr>
            </w:pPr>
            <w:r w:rsidRPr="00473493">
              <w:rPr>
                <w:rFonts w:ascii="Arial" w:hAnsi="Arial" w:cs="Arial"/>
                <w:color w:val="000000"/>
                <w:sz w:val="20"/>
                <w:lang w:val="en-US" w:eastAsia="en-US"/>
              </w:rPr>
              <w:t>Dureza y Resistencia</w:t>
            </w:r>
          </w:p>
        </w:tc>
        <w:tc>
          <w:tcPr>
            <w:tcW w:w="4740" w:type="dxa"/>
            <w:tcBorders>
              <w:top w:val="nil"/>
              <w:left w:val="nil"/>
              <w:bottom w:val="single" w:sz="4" w:space="0" w:color="auto"/>
              <w:right w:val="single" w:sz="4" w:space="0" w:color="auto"/>
            </w:tcBorders>
            <w:shd w:val="clear" w:color="000000" w:fill="DFE2E3"/>
            <w:vAlign w:val="bottom"/>
          </w:tcPr>
          <w:p w:rsidR="00475CD0" w:rsidRPr="00473493" w:rsidRDefault="00475CD0" w:rsidP="00473493">
            <w:pPr>
              <w:rPr>
                <w:rFonts w:ascii="Arial" w:hAnsi="Arial" w:cs="Arial"/>
                <w:color w:val="000000"/>
                <w:sz w:val="20"/>
                <w:lang w:val="es-MX" w:eastAsia="en-US"/>
              </w:rPr>
            </w:pPr>
            <w:r w:rsidRPr="00473493">
              <w:rPr>
                <w:rFonts w:ascii="Arial" w:hAnsi="Arial" w:cs="Arial"/>
                <w:color w:val="000000"/>
                <w:sz w:val="20"/>
                <w:lang w:val="es-MX" w:eastAsia="en-US"/>
              </w:rPr>
              <w:t>Se llevan a cabo 22 diferentes pruebas de dureza y resistencia en la carrocería en diferentes posiciones, para comprobar que las piezas y la construcción en general cumpla con los estándares de dureza y resistencia.</w:t>
            </w:r>
          </w:p>
        </w:tc>
      </w:tr>
      <w:tr w:rsidR="00475CD0" w:rsidRPr="00473493">
        <w:trPr>
          <w:trHeight w:val="1785"/>
        </w:trPr>
        <w:tc>
          <w:tcPr>
            <w:tcW w:w="1720" w:type="dxa"/>
            <w:vMerge/>
            <w:tcBorders>
              <w:top w:val="nil"/>
              <w:left w:val="single" w:sz="4" w:space="0" w:color="auto"/>
              <w:bottom w:val="single" w:sz="4" w:space="0" w:color="000000"/>
              <w:right w:val="single" w:sz="4" w:space="0" w:color="auto"/>
            </w:tcBorders>
            <w:vAlign w:val="center"/>
          </w:tcPr>
          <w:p w:rsidR="00475CD0" w:rsidRPr="00473493" w:rsidRDefault="00475CD0" w:rsidP="00473493">
            <w:pPr>
              <w:rPr>
                <w:rFonts w:ascii="Arial" w:hAnsi="Arial" w:cs="Arial"/>
                <w:b/>
                <w:bCs/>
                <w:color w:val="000000"/>
                <w:sz w:val="20"/>
                <w:lang w:val="es-MX" w:eastAsia="en-US"/>
              </w:rPr>
            </w:pPr>
          </w:p>
        </w:tc>
        <w:tc>
          <w:tcPr>
            <w:tcW w:w="2260" w:type="dxa"/>
            <w:tcBorders>
              <w:top w:val="nil"/>
              <w:left w:val="nil"/>
              <w:bottom w:val="single" w:sz="4" w:space="0" w:color="auto"/>
              <w:right w:val="single" w:sz="4" w:space="0" w:color="auto"/>
            </w:tcBorders>
            <w:shd w:val="clear" w:color="000000" w:fill="B0B6B8"/>
            <w:vAlign w:val="center"/>
          </w:tcPr>
          <w:p w:rsidR="00475CD0" w:rsidRPr="00473493" w:rsidRDefault="00475CD0" w:rsidP="00473493">
            <w:pPr>
              <w:jc w:val="center"/>
              <w:rPr>
                <w:rFonts w:ascii="Arial" w:hAnsi="Arial" w:cs="Arial"/>
                <w:color w:val="000000"/>
                <w:sz w:val="20"/>
                <w:lang w:val="es-MX" w:eastAsia="en-US"/>
              </w:rPr>
            </w:pPr>
            <w:r w:rsidRPr="00473493">
              <w:rPr>
                <w:rFonts w:ascii="Arial" w:hAnsi="Arial" w:cs="Arial"/>
                <w:color w:val="000000"/>
                <w:sz w:val="20"/>
                <w:lang w:val="es-MX" w:eastAsia="en-US"/>
              </w:rPr>
              <w:t>Punto de Control 5.3 (Calidad en la Carrocería)</w:t>
            </w:r>
          </w:p>
        </w:tc>
        <w:tc>
          <w:tcPr>
            <w:tcW w:w="4740" w:type="dxa"/>
            <w:tcBorders>
              <w:top w:val="nil"/>
              <w:left w:val="nil"/>
              <w:bottom w:val="single" w:sz="4" w:space="0" w:color="auto"/>
              <w:right w:val="single" w:sz="4" w:space="0" w:color="auto"/>
            </w:tcBorders>
            <w:shd w:val="clear" w:color="000000" w:fill="DFE2E3"/>
            <w:vAlign w:val="bottom"/>
          </w:tcPr>
          <w:p w:rsidR="00475CD0" w:rsidRPr="00473493" w:rsidRDefault="00475CD0" w:rsidP="00473493">
            <w:pPr>
              <w:rPr>
                <w:rFonts w:ascii="Arial" w:hAnsi="Arial" w:cs="Arial"/>
                <w:color w:val="000000"/>
                <w:sz w:val="20"/>
                <w:lang w:val="es-MX" w:eastAsia="en-US"/>
              </w:rPr>
            </w:pPr>
            <w:r w:rsidRPr="00473493">
              <w:rPr>
                <w:rFonts w:ascii="Arial" w:hAnsi="Arial" w:cs="Arial"/>
                <w:color w:val="000000"/>
                <w:sz w:val="20"/>
                <w:lang w:val="es-MX" w:eastAsia="en-US"/>
              </w:rPr>
              <w:t>Punto de control de calidad, en donde se realiza una auditoría de la carrocería para evaluar su construcción y detectar posibles fallas. Se revisan elementos como: soldaduras, remachado, pegado, sellado, atornillado, holguras, enrases, entre otros. Además, que la carrocería no presente daños tales como: abollones, chichones, rayones, etc.</w:t>
            </w:r>
          </w:p>
        </w:tc>
      </w:tr>
      <w:tr w:rsidR="00475CD0" w:rsidRPr="00473493">
        <w:trPr>
          <w:trHeight w:val="1785"/>
        </w:trPr>
        <w:tc>
          <w:tcPr>
            <w:tcW w:w="1720" w:type="dxa"/>
            <w:vMerge w:val="restart"/>
            <w:tcBorders>
              <w:top w:val="nil"/>
              <w:left w:val="single" w:sz="4" w:space="0" w:color="auto"/>
              <w:bottom w:val="single" w:sz="4" w:space="0" w:color="000000"/>
              <w:right w:val="single" w:sz="4" w:space="0" w:color="auto"/>
            </w:tcBorders>
            <w:shd w:val="clear" w:color="000000" w:fill="F4F5E9"/>
            <w:vAlign w:val="center"/>
          </w:tcPr>
          <w:p w:rsidR="00475CD0" w:rsidRPr="00473493" w:rsidRDefault="00475CD0" w:rsidP="00473493">
            <w:pPr>
              <w:jc w:val="center"/>
              <w:rPr>
                <w:rFonts w:ascii="Arial" w:hAnsi="Arial" w:cs="Arial"/>
                <w:b/>
                <w:bCs/>
                <w:color w:val="000000"/>
                <w:sz w:val="22"/>
                <w:lang w:val="en-US" w:eastAsia="en-US"/>
              </w:rPr>
            </w:pPr>
            <w:r w:rsidRPr="00473493">
              <w:rPr>
                <w:rFonts w:ascii="Arial" w:hAnsi="Arial" w:cs="Arial"/>
                <w:b/>
                <w:bCs/>
                <w:color w:val="000000"/>
                <w:sz w:val="22"/>
                <w:lang w:val="en-US" w:eastAsia="en-US"/>
              </w:rPr>
              <w:t>Pintura</w:t>
            </w:r>
          </w:p>
        </w:tc>
        <w:tc>
          <w:tcPr>
            <w:tcW w:w="2260" w:type="dxa"/>
            <w:tcBorders>
              <w:top w:val="nil"/>
              <w:left w:val="nil"/>
              <w:bottom w:val="single" w:sz="4" w:space="0" w:color="auto"/>
              <w:right w:val="single" w:sz="4" w:space="0" w:color="auto"/>
            </w:tcBorders>
            <w:shd w:val="clear" w:color="000000" w:fill="E9EBD5"/>
            <w:vAlign w:val="center"/>
          </w:tcPr>
          <w:p w:rsidR="00475CD0" w:rsidRPr="00473493" w:rsidRDefault="00475CD0" w:rsidP="00473493">
            <w:pPr>
              <w:jc w:val="center"/>
              <w:rPr>
                <w:rFonts w:ascii="Arial" w:hAnsi="Arial" w:cs="Arial"/>
                <w:color w:val="000000"/>
                <w:sz w:val="20"/>
                <w:lang w:val="en-US" w:eastAsia="en-US"/>
              </w:rPr>
            </w:pPr>
            <w:r w:rsidRPr="00473493">
              <w:rPr>
                <w:rFonts w:ascii="Arial" w:hAnsi="Arial" w:cs="Arial"/>
                <w:color w:val="000000"/>
                <w:sz w:val="20"/>
                <w:lang w:val="en-US" w:eastAsia="en-US"/>
              </w:rPr>
              <w:t>Auditoría de Corrosión</w:t>
            </w:r>
          </w:p>
        </w:tc>
        <w:tc>
          <w:tcPr>
            <w:tcW w:w="4740" w:type="dxa"/>
            <w:tcBorders>
              <w:top w:val="nil"/>
              <w:left w:val="nil"/>
              <w:bottom w:val="single" w:sz="4" w:space="0" w:color="auto"/>
              <w:right w:val="single" w:sz="4" w:space="0" w:color="auto"/>
            </w:tcBorders>
            <w:shd w:val="clear" w:color="000000" w:fill="F4F5E9"/>
            <w:vAlign w:val="bottom"/>
          </w:tcPr>
          <w:p w:rsidR="00475CD0" w:rsidRPr="00473493" w:rsidRDefault="00475CD0" w:rsidP="00473493">
            <w:pPr>
              <w:rPr>
                <w:rFonts w:ascii="Arial" w:hAnsi="Arial" w:cs="Arial"/>
                <w:color w:val="000000"/>
                <w:sz w:val="20"/>
                <w:lang w:val="es-MX" w:eastAsia="en-US"/>
              </w:rPr>
            </w:pPr>
            <w:r w:rsidRPr="00473493">
              <w:rPr>
                <w:rFonts w:ascii="Arial" w:hAnsi="Arial" w:cs="Arial"/>
                <w:color w:val="000000"/>
                <w:sz w:val="20"/>
                <w:lang w:val="es-MX" w:eastAsia="en-US"/>
              </w:rPr>
              <w:t>En esta prueba se determina si las medidas preventivas de protección contra la corrosión de la carrocería se encuentran conforme a las especificaciones y estándares de calidad del producto y proceso. La primera sustancia que se le aplica a la carrocería se le conoce como VBH y sirve para proteger a la carrocería de la corrosión.</w:t>
            </w:r>
          </w:p>
        </w:tc>
      </w:tr>
      <w:tr w:rsidR="00475CD0" w:rsidRPr="00473493">
        <w:trPr>
          <w:trHeight w:val="1275"/>
        </w:trPr>
        <w:tc>
          <w:tcPr>
            <w:tcW w:w="1720" w:type="dxa"/>
            <w:vMerge/>
            <w:tcBorders>
              <w:top w:val="nil"/>
              <w:left w:val="single" w:sz="4" w:space="0" w:color="auto"/>
              <w:bottom w:val="single" w:sz="4" w:space="0" w:color="000000"/>
              <w:right w:val="single" w:sz="4" w:space="0" w:color="auto"/>
            </w:tcBorders>
            <w:vAlign w:val="center"/>
          </w:tcPr>
          <w:p w:rsidR="00475CD0" w:rsidRPr="00473493" w:rsidRDefault="00475CD0" w:rsidP="00473493">
            <w:pPr>
              <w:rPr>
                <w:rFonts w:ascii="Arial" w:hAnsi="Arial" w:cs="Arial"/>
                <w:b/>
                <w:bCs/>
                <w:color w:val="000000"/>
                <w:sz w:val="22"/>
                <w:lang w:val="es-MX" w:eastAsia="en-US"/>
              </w:rPr>
            </w:pPr>
          </w:p>
        </w:tc>
        <w:tc>
          <w:tcPr>
            <w:tcW w:w="2260" w:type="dxa"/>
            <w:tcBorders>
              <w:top w:val="nil"/>
              <w:left w:val="nil"/>
              <w:bottom w:val="single" w:sz="4" w:space="0" w:color="auto"/>
              <w:right w:val="single" w:sz="4" w:space="0" w:color="auto"/>
            </w:tcBorders>
            <w:shd w:val="clear" w:color="000000" w:fill="E9EBD5"/>
            <w:vAlign w:val="center"/>
          </w:tcPr>
          <w:p w:rsidR="00475CD0" w:rsidRPr="00473493" w:rsidRDefault="00475CD0" w:rsidP="00473493">
            <w:pPr>
              <w:jc w:val="center"/>
              <w:rPr>
                <w:rFonts w:ascii="Arial" w:hAnsi="Arial" w:cs="Arial"/>
                <w:color w:val="000000"/>
                <w:sz w:val="20"/>
                <w:lang w:val="en-US" w:eastAsia="en-US"/>
              </w:rPr>
            </w:pPr>
            <w:r w:rsidRPr="00473493">
              <w:rPr>
                <w:rFonts w:ascii="Arial" w:hAnsi="Arial" w:cs="Arial"/>
                <w:color w:val="000000"/>
                <w:sz w:val="20"/>
                <w:lang w:val="en-US" w:eastAsia="en-US"/>
              </w:rPr>
              <w:t>Carrocería negra</w:t>
            </w:r>
          </w:p>
        </w:tc>
        <w:tc>
          <w:tcPr>
            <w:tcW w:w="4740" w:type="dxa"/>
            <w:tcBorders>
              <w:top w:val="nil"/>
              <w:left w:val="nil"/>
              <w:bottom w:val="single" w:sz="4" w:space="0" w:color="auto"/>
              <w:right w:val="single" w:sz="4" w:space="0" w:color="auto"/>
            </w:tcBorders>
            <w:shd w:val="clear" w:color="000000" w:fill="F4F5E9"/>
            <w:vAlign w:val="center"/>
          </w:tcPr>
          <w:p w:rsidR="00475CD0" w:rsidRPr="00473493" w:rsidRDefault="00475CD0" w:rsidP="00473493">
            <w:pPr>
              <w:rPr>
                <w:rFonts w:ascii="Arial" w:hAnsi="Arial" w:cs="Arial"/>
                <w:color w:val="000000"/>
                <w:sz w:val="20"/>
                <w:lang w:val="es-MX" w:eastAsia="en-US"/>
              </w:rPr>
            </w:pPr>
            <w:r w:rsidRPr="00473493">
              <w:rPr>
                <w:rFonts w:ascii="Arial" w:hAnsi="Arial" w:cs="Arial"/>
                <w:color w:val="000000"/>
                <w:sz w:val="20"/>
                <w:lang w:val="es-MX" w:eastAsia="en-US"/>
              </w:rPr>
              <w:t>Esta prueba consiste en pintar una muestra de una carrocería con una sustancia de color negro, la cual resalta las fallas que se puedan encontrar en la carrocería. De esta manera se evalúa la calidad de la superficie de la carrocería.</w:t>
            </w:r>
          </w:p>
        </w:tc>
      </w:tr>
      <w:tr w:rsidR="00475CD0" w:rsidRPr="00473493">
        <w:trPr>
          <w:trHeight w:val="2550"/>
        </w:trPr>
        <w:tc>
          <w:tcPr>
            <w:tcW w:w="1720" w:type="dxa"/>
            <w:vMerge/>
            <w:tcBorders>
              <w:top w:val="nil"/>
              <w:left w:val="single" w:sz="4" w:space="0" w:color="auto"/>
              <w:bottom w:val="single" w:sz="4" w:space="0" w:color="000000"/>
              <w:right w:val="single" w:sz="4" w:space="0" w:color="auto"/>
            </w:tcBorders>
            <w:vAlign w:val="center"/>
          </w:tcPr>
          <w:p w:rsidR="00475CD0" w:rsidRPr="00473493" w:rsidRDefault="00475CD0" w:rsidP="00473493">
            <w:pPr>
              <w:rPr>
                <w:rFonts w:ascii="Arial" w:hAnsi="Arial" w:cs="Arial"/>
                <w:b/>
                <w:bCs/>
                <w:color w:val="000000"/>
                <w:sz w:val="22"/>
                <w:lang w:val="es-MX" w:eastAsia="en-US"/>
              </w:rPr>
            </w:pPr>
          </w:p>
        </w:tc>
        <w:tc>
          <w:tcPr>
            <w:tcW w:w="2260" w:type="dxa"/>
            <w:tcBorders>
              <w:top w:val="nil"/>
              <w:left w:val="nil"/>
              <w:bottom w:val="single" w:sz="4" w:space="0" w:color="auto"/>
              <w:right w:val="single" w:sz="4" w:space="0" w:color="auto"/>
            </w:tcBorders>
            <w:shd w:val="clear" w:color="000000" w:fill="E9EBD5"/>
            <w:vAlign w:val="center"/>
          </w:tcPr>
          <w:p w:rsidR="00475CD0" w:rsidRPr="00473493" w:rsidRDefault="00475CD0" w:rsidP="00473493">
            <w:pPr>
              <w:jc w:val="center"/>
              <w:rPr>
                <w:rFonts w:ascii="Arial" w:hAnsi="Arial" w:cs="Arial"/>
                <w:color w:val="000000"/>
                <w:sz w:val="22"/>
                <w:lang w:val="es-MX" w:eastAsia="en-US"/>
              </w:rPr>
            </w:pPr>
            <w:r w:rsidRPr="00473493">
              <w:rPr>
                <w:rFonts w:ascii="Arial" w:hAnsi="Arial" w:cs="Arial"/>
                <w:color w:val="000000"/>
                <w:sz w:val="22"/>
                <w:lang w:val="es-MX" w:eastAsia="en-US"/>
              </w:rPr>
              <w:t>Punto de control 5a (Calidad de la Pintura)</w:t>
            </w:r>
          </w:p>
        </w:tc>
        <w:tc>
          <w:tcPr>
            <w:tcW w:w="4740" w:type="dxa"/>
            <w:tcBorders>
              <w:top w:val="nil"/>
              <w:left w:val="nil"/>
              <w:bottom w:val="single" w:sz="4" w:space="0" w:color="auto"/>
              <w:right w:val="single" w:sz="4" w:space="0" w:color="auto"/>
            </w:tcBorders>
            <w:shd w:val="clear" w:color="000000" w:fill="F4F5E9"/>
            <w:vAlign w:val="center"/>
          </w:tcPr>
          <w:p w:rsidR="00475CD0" w:rsidRPr="00473493" w:rsidRDefault="00475CD0" w:rsidP="00473493">
            <w:pPr>
              <w:rPr>
                <w:rFonts w:ascii="Arial" w:hAnsi="Arial" w:cs="Arial"/>
                <w:color w:val="000000"/>
                <w:sz w:val="20"/>
                <w:lang w:val="es-MX" w:eastAsia="en-US"/>
              </w:rPr>
            </w:pPr>
            <w:r w:rsidRPr="00473493">
              <w:rPr>
                <w:rFonts w:ascii="Arial" w:hAnsi="Arial" w:cs="Arial"/>
                <w:color w:val="000000"/>
                <w:sz w:val="20"/>
                <w:lang w:val="es-MX" w:eastAsia="en-US"/>
              </w:rPr>
              <w:t>Auditoría en la cual se evalúa la calidad de la pintura, una vez alpicadas todas las capas. Las diferentes capas que se aplican son: VBH, Filler, Base (color) y Barniz.</w:t>
            </w:r>
            <w:r w:rsidRPr="00473493">
              <w:rPr>
                <w:rFonts w:ascii="Arial" w:hAnsi="Arial" w:cs="Arial"/>
                <w:color w:val="000000"/>
                <w:sz w:val="20"/>
                <w:lang w:val="es-MX" w:eastAsia="en-US"/>
              </w:rPr>
              <w:br/>
              <w:t>Se observa que la carrocería no contenga fallas tales como: rayones, abollones chichones, etc. y que la pintura no presente fallas como: manchas, escurrimientos, cráteres, hologramas, tono de color incorrecto, dureza, estructura, en grosor de capas, entre otros.</w:t>
            </w:r>
          </w:p>
        </w:tc>
      </w:tr>
      <w:tr w:rsidR="00475CD0" w:rsidRPr="00473493">
        <w:trPr>
          <w:trHeight w:val="1800"/>
        </w:trPr>
        <w:tc>
          <w:tcPr>
            <w:tcW w:w="1720" w:type="dxa"/>
            <w:tcBorders>
              <w:top w:val="nil"/>
              <w:left w:val="single" w:sz="4" w:space="0" w:color="auto"/>
              <w:bottom w:val="single" w:sz="4" w:space="0" w:color="auto"/>
              <w:right w:val="single" w:sz="4" w:space="0" w:color="auto"/>
            </w:tcBorders>
            <w:shd w:val="clear" w:color="000000" w:fill="DFE2E3"/>
            <w:vAlign w:val="center"/>
          </w:tcPr>
          <w:p w:rsidR="00475CD0" w:rsidRPr="00473493" w:rsidRDefault="00475CD0" w:rsidP="00473493">
            <w:pPr>
              <w:jc w:val="center"/>
              <w:rPr>
                <w:rFonts w:ascii="Arial" w:hAnsi="Arial" w:cs="Arial"/>
                <w:b/>
                <w:bCs/>
                <w:color w:val="000000"/>
                <w:sz w:val="20"/>
                <w:lang w:val="en-US" w:eastAsia="en-US"/>
              </w:rPr>
            </w:pPr>
            <w:r w:rsidRPr="00473493">
              <w:rPr>
                <w:rFonts w:ascii="Arial" w:hAnsi="Arial" w:cs="Arial"/>
                <w:b/>
                <w:bCs/>
                <w:color w:val="000000"/>
                <w:sz w:val="20"/>
                <w:lang w:val="en-US" w:eastAsia="en-US"/>
              </w:rPr>
              <w:t>Montaje</w:t>
            </w:r>
          </w:p>
        </w:tc>
        <w:tc>
          <w:tcPr>
            <w:tcW w:w="2260" w:type="dxa"/>
            <w:tcBorders>
              <w:top w:val="nil"/>
              <w:left w:val="nil"/>
              <w:bottom w:val="single" w:sz="4" w:space="0" w:color="auto"/>
              <w:right w:val="single" w:sz="4" w:space="0" w:color="auto"/>
            </w:tcBorders>
            <w:shd w:val="clear" w:color="000000" w:fill="B0B6B8"/>
            <w:vAlign w:val="center"/>
          </w:tcPr>
          <w:p w:rsidR="00475CD0" w:rsidRPr="00473493" w:rsidRDefault="00475CD0" w:rsidP="00473493">
            <w:pPr>
              <w:jc w:val="center"/>
              <w:rPr>
                <w:rFonts w:ascii="Arial" w:hAnsi="Arial" w:cs="Arial"/>
                <w:color w:val="000000"/>
                <w:sz w:val="20"/>
                <w:lang w:val="en-US" w:eastAsia="en-US"/>
              </w:rPr>
            </w:pPr>
            <w:r w:rsidRPr="00473493">
              <w:rPr>
                <w:rFonts w:ascii="Arial" w:hAnsi="Arial" w:cs="Arial"/>
                <w:color w:val="000000"/>
                <w:sz w:val="20"/>
                <w:lang w:val="en-US" w:eastAsia="en-US"/>
              </w:rPr>
              <w:t>Calidad en Montaje</w:t>
            </w:r>
          </w:p>
        </w:tc>
        <w:tc>
          <w:tcPr>
            <w:tcW w:w="4740" w:type="dxa"/>
            <w:tcBorders>
              <w:top w:val="nil"/>
              <w:left w:val="nil"/>
              <w:bottom w:val="single" w:sz="4" w:space="0" w:color="auto"/>
              <w:right w:val="single" w:sz="4" w:space="0" w:color="auto"/>
            </w:tcBorders>
            <w:shd w:val="clear" w:color="000000" w:fill="DFE2E3"/>
            <w:vAlign w:val="center"/>
          </w:tcPr>
          <w:p w:rsidR="00475CD0" w:rsidRPr="00473493" w:rsidRDefault="00475CD0" w:rsidP="00473493">
            <w:pPr>
              <w:rPr>
                <w:rFonts w:ascii="Arial" w:hAnsi="Arial" w:cs="Arial"/>
                <w:color w:val="000000"/>
                <w:sz w:val="20"/>
                <w:lang w:val="es-MX" w:eastAsia="en-US"/>
              </w:rPr>
            </w:pPr>
            <w:r w:rsidRPr="00473493">
              <w:rPr>
                <w:rFonts w:ascii="Arial" w:hAnsi="Arial" w:cs="Arial"/>
                <w:color w:val="000000"/>
                <w:sz w:val="20"/>
                <w:lang w:val="es-MX" w:eastAsia="en-US"/>
              </w:rPr>
              <w:t>Auditoría en la cual se evalúa la calidad del montaje de las piezas. Se realiza una revisión exhaustiva de todo el auto, observando que el montaje de las piezas cumpla con las especificaciones y los estándares de calidad. Se inspecciona el compartimiento del motor, el tablero, la cabina, cajuela y la parte inferior del auto.</w:t>
            </w:r>
          </w:p>
        </w:tc>
      </w:tr>
      <w:tr w:rsidR="00475CD0" w:rsidRPr="00473493">
        <w:trPr>
          <w:trHeight w:val="570"/>
        </w:trPr>
        <w:tc>
          <w:tcPr>
            <w:tcW w:w="1720" w:type="dxa"/>
            <w:vMerge w:val="restart"/>
            <w:tcBorders>
              <w:top w:val="nil"/>
              <w:left w:val="single" w:sz="4" w:space="0" w:color="auto"/>
              <w:bottom w:val="single" w:sz="4" w:space="0" w:color="000000"/>
              <w:right w:val="single" w:sz="4" w:space="0" w:color="auto"/>
            </w:tcBorders>
            <w:shd w:val="clear" w:color="000000" w:fill="DFE1C1"/>
            <w:vAlign w:val="center"/>
          </w:tcPr>
          <w:p w:rsidR="00475CD0" w:rsidRPr="00473493" w:rsidRDefault="00475CD0" w:rsidP="00473493">
            <w:pPr>
              <w:jc w:val="center"/>
              <w:rPr>
                <w:rFonts w:ascii="Arial" w:hAnsi="Arial" w:cs="Arial"/>
                <w:b/>
                <w:bCs/>
                <w:color w:val="000000"/>
                <w:sz w:val="20"/>
                <w:lang w:val="es-MX" w:eastAsia="en-US"/>
              </w:rPr>
            </w:pPr>
            <w:r w:rsidRPr="00473493">
              <w:rPr>
                <w:rFonts w:ascii="Arial" w:hAnsi="Arial" w:cs="Arial"/>
                <w:b/>
                <w:bCs/>
                <w:color w:val="000000"/>
                <w:sz w:val="20"/>
                <w:lang w:val="es-MX" w:eastAsia="en-US"/>
              </w:rPr>
              <w:t>Pruebas y Verificación del Auto</w:t>
            </w:r>
          </w:p>
        </w:tc>
        <w:tc>
          <w:tcPr>
            <w:tcW w:w="2260" w:type="dxa"/>
            <w:tcBorders>
              <w:top w:val="nil"/>
              <w:left w:val="nil"/>
              <w:bottom w:val="single" w:sz="4" w:space="0" w:color="auto"/>
              <w:right w:val="single" w:sz="4" w:space="0" w:color="auto"/>
            </w:tcBorders>
            <w:shd w:val="clear" w:color="000000" w:fill="CACE98"/>
            <w:vAlign w:val="center"/>
          </w:tcPr>
          <w:p w:rsidR="00475CD0" w:rsidRPr="00473493" w:rsidRDefault="00475CD0" w:rsidP="00473493">
            <w:pPr>
              <w:jc w:val="center"/>
              <w:rPr>
                <w:rFonts w:ascii="Arial" w:hAnsi="Arial" w:cs="Arial"/>
                <w:color w:val="000000"/>
                <w:sz w:val="20"/>
                <w:lang w:val="en-US" w:eastAsia="en-US"/>
              </w:rPr>
            </w:pPr>
            <w:r w:rsidRPr="00473493">
              <w:rPr>
                <w:rFonts w:ascii="Arial" w:hAnsi="Arial" w:cs="Arial"/>
                <w:color w:val="000000"/>
                <w:sz w:val="20"/>
                <w:lang w:val="en-US" w:eastAsia="en-US"/>
              </w:rPr>
              <w:t>Punto de Control 6B</w:t>
            </w:r>
          </w:p>
        </w:tc>
        <w:tc>
          <w:tcPr>
            <w:tcW w:w="4740" w:type="dxa"/>
            <w:tcBorders>
              <w:top w:val="nil"/>
              <w:left w:val="nil"/>
              <w:bottom w:val="single" w:sz="4" w:space="0" w:color="auto"/>
              <w:right w:val="single" w:sz="4" w:space="0" w:color="auto"/>
            </w:tcBorders>
            <w:shd w:val="clear" w:color="000000" w:fill="DFE1C1"/>
            <w:vAlign w:val="center"/>
          </w:tcPr>
          <w:p w:rsidR="00475CD0" w:rsidRPr="00473493" w:rsidRDefault="00475CD0" w:rsidP="00473493">
            <w:pPr>
              <w:rPr>
                <w:rFonts w:ascii="Arial" w:hAnsi="Arial" w:cs="Arial"/>
                <w:color w:val="000000"/>
                <w:sz w:val="20"/>
                <w:lang w:val="es-MX" w:eastAsia="en-US"/>
              </w:rPr>
            </w:pPr>
            <w:r w:rsidRPr="00473493">
              <w:rPr>
                <w:rFonts w:ascii="Arial" w:hAnsi="Arial" w:cs="Arial"/>
                <w:color w:val="000000"/>
                <w:sz w:val="20"/>
                <w:lang w:val="es-MX" w:eastAsia="en-US"/>
              </w:rPr>
              <w:t>Revisión de alineación, enrases, ajustes, holguras y montaje de puertas.</w:t>
            </w:r>
          </w:p>
        </w:tc>
      </w:tr>
      <w:tr w:rsidR="00475CD0" w:rsidRPr="00473493">
        <w:trPr>
          <w:trHeight w:val="555"/>
        </w:trPr>
        <w:tc>
          <w:tcPr>
            <w:tcW w:w="1720" w:type="dxa"/>
            <w:vMerge/>
            <w:tcBorders>
              <w:top w:val="nil"/>
              <w:left w:val="single" w:sz="4" w:space="0" w:color="auto"/>
              <w:bottom w:val="single" w:sz="4" w:space="0" w:color="000000"/>
              <w:right w:val="single" w:sz="4" w:space="0" w:color="auto"/>
            </w:tcBorders>
            <w:vAlign w:val="center"/>
          </w:tcPr>
          <w:p w:rsidR="00475CD0" w:rsidRPr="00473493" w:rsidRDefault="00475CD0" w:rsidP="00473493">
            <w:pPr>
              <w:rPr>
                <w:rFonts w:ascii="Arial" w:hAnsi="Arial" w:cs="Arial"/>
                <w:b/>
                <w:bCs/>
                <w:color w:val="000000"/>
                <w:sz w:val="20"/>
                <w:lang w:val="es-MX" w:eastAsia="en-US"/>
              </w:rPr>
            </w:pPr>
          </w:p>
        </w:tc>
        <w:tc>
          <w:tcPr>
            <w:tcW w:w="2260" w:type="dxa"/>
            <w:tcBorders>
              <w:top w:val="nil"/>
              <w:left w:val="nil"/>
              <w:bottom w:val="single" w:sz="4" w:space="0" w:color="auto"/>
              <w:right w:val="single" w:sz="4" w:space="0" w:color="auto"/>
            </w:tcBorders>
            <w:shd w:val="clear" w:color="000000" w:fill="CACE98"/>
            <w:vAlign w:val="center"/>
          </w:tcPr>
          <w:p w:rsidR="00475CD0" w:rsidRPr="00473493" w:rsidRDefault="00475CD0" w:rsidP="00473493">
            <w:pPr>
              <w:jc w:val="center"/>
              <w:rPr>
                <w:rFonts w:ascii="Arial" w:hAnsi="Arial" w:cs="Arial"/>
                <w:color w:val="000000"/>
                <w:sz w:val="20"/>
                <w:lang w:val="en-US" w:eastAsia="en-US"/>
              </w:rPr>
            </w:pPr>
            <w:r w:rsidRPr="00473493">
              <w:rPr>
                <w:rFonts w:ascii="Arial" w:hAnsi="Arial" w:cs="Arial"/>
                <w:color w:val="000000"/>
                <w:sz w:val="20"/>
                <w:lang w:val="en-US" w:eastAsia="en-US"/>
              </w:rPr>
              <w:t>Punto de Control 7</w:t>
            </w:r>
          </w:p>
        </w:tc>
        <w:tc>
          <w:tcPr>
            <w:tcW w:w="4740" w:type="dxa"/>
            <w:tcBorders>
              <w:top w:val="nil"/>
              <w:left w:val="nil"/>
              <w:bottom w:val="single" w:sz="4" w:space="0" w:color="auto"/>
              <w:right w:val="single" w:sz="4" w:space="0" w:color="auto"/>
            </w:tcBorders>
            <w:shd w:val="clear" w:color="000000" w:fill="DFE1C1"/>
            <w:vAlign w:val="center"/>
          </w:tcPr>
          <w:p w:rsidR="00475CD0" w:rsidRPr="00473493" w:rsidRDefault="00475CD0" w:rsidP="00473493">
            <w:pPr>
              <w:rPr>
                <w:rFonts w:ascii="Arial" w:hAnsi="Arial" w:cs="Arial"/>
                <w:color w:val="000000"/>
                <w:sz w:val="20"/>
                <w:lang w:val="es-MX" w:eastAsia="en-US"/>
              </w:rPr>
            </w:pPr>
            <w:r w:rsidRPr="00473493">
              <w:rPr>
                <w:rFonts w:ascii="Arial" w:hAnsi="Arial" w:cs="Arial"/>
                <w:color w:val="000000"/>
                <w:sz w:val="20"/>
                <w:lang w:val="es-MX" w:eastAsia="en-US"/>
              </w:rPr>
              <w:t>Verificación del montaje de piezas, revisión de parte inferior, alineación de ejes y faros.</w:t>
            </w:r>
          </w:p>
        </w:tc>
      </w:tr>
      <w:tr w:rsidR="00475CD0" w:rsidRPr="00473493">
        <w:trPr>
          <w:trHeight w:val="1020"/>
        </w:trPr>
        <w:tc>
          <w:tcPr>
            <w:tcW w:w="1720" w:type="dxa"/>
            <w:vMerge/>
            <w:tcBorders>
              <w:top w:val="nil"/>
              <w:left w:val="single" w:sz="4" w:space="0" w:color="auto"/>
              <w:bottom w:val="single" w:sz="4" w:space="0" w:color="000000"/>
              <w:right w:val="single" w:sz="4" w:space="0" w:color="auto"/>
            </w:tcBorders>
            <w:vAlign w:val="center"/>
          </w:tcPr>
          <w:p w:rsidR="00475CD0" w:rsidRPr="00473493" w:rsidRDefault="00475CD0" w:rsidP="00473493">
            <w:pPr>
              <w:rPr>
                <w:rFonts w:ascii="Arial" w:hAnsi="Arial" w:cs="Arial"/>
                <w:b/>
                <w:bCs/>
                <w:color w:val="000000"/>
                <w:sz w:val="20"/>
                <w:lang w:val="es-MX" w:eastAsia="en-US"/>
              </w:rPr>
            </w:pPr>
          </w:p>
        </w:tc>
        <w:tc>
          <w:tcPr>
            <w:tcW w:w="2260" w:type="dxa"/>
            <w:tcBorders>
              <w:top w:val="nil"/>
              <w:left w:val="nil"/>
              <w:bottom w:val="single" w:sz="4" w:space="0" w:color="auto"/>
              <w:right w:val="single" w:sz="4" w:space="0" w:color="auto"/>
            </w:tcBorders>
            <w:shd w:val="clear" w:color="000000" w:fill="CACE98"/>
            <w:vAlign w:val="center"/>
          </w:tcPr>
          <w:p w:rsidR="00475CD0" w:rsidRPr="00473493" w:rsidRDefault="00475CD0" w:rsidP="00473493">
            <w:pPr>
              <w:jc w:val="center"/>
              <w:rPr>
                <w:rFonts w:ascii="Arial" w:hAnsi="Arial" w:cs="Arial"/>
                <w:color w:val="000000"/>
                <w:sz w:val="20"/>
                <w:lang w:val="es-MX" w:eastAsia="en-US"/>
              </w:rPr>
            </w:pPr>
            <w:r w:rsidRPr="00473493">
              <w:rPr>
                <w:rFonts w:ascii="Arial" w:hAnsi="Arial" w:cs="Arial"/>
                <w:color w:val="000000"/>
                <w:sz w:val="20"/>
                <w:lang w:val="es-MX" w:eastAsia="en-US"/>
              </w:rPr>
              <w:t>Auditoría del compartimiento del motor y de la parte inferior del auto</w:t>
            </w:r>
          </w:p>
        </w:tc>
        <w:tc>
          <w:tcPr>
            <w:tcW w:w="4740" w:type="dxa"/>
            <w:tcBorders>
              <w:top w:val="nil"/>
              <w:left w:val="nil"/>
              <w:bottom w:val="single" w:sz="4" w:space="0" w:color="auto"/>
              <w:right w:val="single" w:sz="4" w:space="0" w:color="auto"/>
            </w:tcBorders>
            <w:shd w:val="clear" w:color="000000" w:fill="DFE1C1"/>
            <w:vAlign w:val="center"/>
          </w:tcPr>
          <w:p w:rsidR="00475CD0" w:rsidRPr="00473493" w:rsidRDefault="00475CD0" w:rsidP="00473493">
            <w:pPr>
              <w:rPr>
                <w:rFonts w:ascii="Arial" w:hAnsi="Arial" w:cs="Arial"/>
                <w:color w:val="000000"/>
                <w:sz w:val="20"/>
                <w:lang w:val="es-MX" w:eastAsia="en-US"/>
              </w:rPr>
            </w:pPr>
            <w:r w:rsidRPr="00473493">
              <w:rPr>
                <w:rFonts w:ascii="Arial" w:hAnsi="Arial" w:cs="Arial"/>
                <w:color w:val="000000"/>
                <w:sz w:val="20"/>
                <w:lang w:val="es-MX" w:eastAsia="en-US"/>
              </w:rPr>
              <w:t>Se verifica el cumplimiento de las especificaciones y los estándares de calidad de las piezas encontradas en el compartimiento del motor y de la parte inferior del auto.</w:t>
            </w:r>
          </w:p>
        </w:tc>
      </w:tr>
      <w:tr w:rsidR="00475CD0" w:rsidRPr="00473493">
        <w:trPr>
          <w:trHeight w:val="1560"/>
        </w:trPr>
        <w:tc>
          <w:tcPr>
            <w:tcW w:w="1720" w:type="dxa"/>
            <w:vMerge/>
            <w:tcBorders>
              <w:top w:val="nil"/>
              <w:left w:val="single" w:sz="4" w:space="0" w:color="auto"/>
              <w:bottom w:val="single" w:sz="4" w:space="0" w:color="000000"/>
              <w:right w:val="single" w:sz="4" w:space="0" w:color="auto"/>
            </w:tcBorders>
            <w:vAlign w:val="center"/>
          </w:tcPr>
          <w:p w:rsidR="00475CD0" w:rsidRPr="00473493" w:rsidRDefault="00475CD0" w:rsidP="00473493">
            <w:pPr>
              <w:rPr>
                <w:rFonts w:ascii="Arial" w:hAnsi="Arial" w:cs="Arial"/>
                <w:b/>
                <w:bCs/>
                <w:color w:val="000000"/>
                <w:sz w:val="20"/>
                <w:lang w:val="es-MX" w:eastAsia="en-US"/>
              </w:rPr>
            </w:pPr>
          </w:p>
        </w:tc>
        <w:tc>
          <w:tcPr>
            <w:tcW w:w="2260" w:type="dxa"/>
            <w:tcBorders>
              <w:top w:val="nil"/>
              <w:left w:val="nil"/>
              <w:bottom w:val="single" w:sz="4" w:space="0" w:color="auto"/>
              <w:right w:val="single" w:sz="4" w:space="0" w:color="auto"/>
            </w:tcBorders>
            <w:shd w:val="clear" w:color="000000" w:fill="CACE98"/>
            <w:vAlign w:val="center"/>
          </w:tcPr>
          <w:p w:rsidR="00475CD0" w:rsidRPr="00473493" w:rsidRDefault="00475CD0" w:rsidP="00473493">
            <w:pPr>
              <w:jc w:val="center"/>
              <w:rPr>
                <w:rFonts w:ascii="Arial" w:hAnsi="Arial" w:cs="Arial"/>
                <w:color w:val="000000"/>
                <w:sz w:val="20"/>
                <w:lang w:val="en-US" w:eastAsia="en-US"/>
              </w:rPr>
            </w:pPr>
            <w:r w:rsidRPr="00473493">
              <w:rPr>
                <w:rFonts w:ascii="Arial" w:hAnsi="Arial" w:cs="Arial"/>
                <w:color w:val="000000"/>
                <w:sz w:val="20"/>
                <w:lang w:val="en-US" w:eastAsia="en-US"/>
              </w:rPr>
              <w:t>Auditoría electrónica</w:t>
            </w:r>
          </w:p>
        </w:tc>
        <w:tc>
          <w:tcPr>
            <w:tcW w:w="4740" w:type="dxa"/>
            <w:tcBorders>
              <w:top w:val="nil"/>
              <w:left w:val="nil"/>
              <w:bottom w:val="single" w:sz="4" w:space="0" w:color="auto"/>
              <w:right w:val="single" w:sz="4" w:space="0" w:color="auto"/>
            </w:tcBorders>
            <w:shd w:val="clear" w:color="000000" w:fill="DFE1C1"/>
            <w:vAlign w:val="center"/>
          </w:tcPr>
          <w:p w:rsidR="00475CD0" w:rsidRPr="00473493" w:rsidRDefault="00475CD0" w:rsidP="00473493">
            <w:pPr>
              <w:rPr>
                <w:rFonts w:ascii="Arial" w:hAnsi="Arial" w:cs="Arial"/>
                <w:color w:val="000000"/>
                <w:sz w:val="20"/>
                <w:lang w:val="es-MX" w:eastAsia="en-US"/>
              </w:rPr>
            </w:pPr>
            <w:r w:rsidRPr="00473493">
              <w:rPr>
                <w:rFonts w:ascii="Arial" w:hAnsi="Arial" w:cs="Arial"/>
                <w:color w:val="000000"/>
                <w:sz w:val="20"/>
                <w:lang w:val="es-MX" w:eastAsia="en-US"/>
              </w:rPr>
              <w:t>Análisis del sistéma eléctrico del auto: sistemas de gestión del motor, sistemas de seguridad, sistema de frenos, electrónica del confort, sistema de asistencia al vehículo, sensores, sonido, luces. Se evalúa si los sistemas cumples cno las normas, especificaciones y estándares.</w:t>
            </w:r>
          </w:p>
        </w:tc>
      </w:tr>
      <w:tr w:rsidR="00475CD0" w:rsidRPr="00473493">
        <w:trPr>
          <w:trHeight w:val="1335"/>
        </w:trPr>
        <w:tc>
          <w:tcPr>
            <w:tcW w:w="1720" w:type="dxa"/>
            <w:vMerge/>
            <w:tcBorders>
              <w:top w:val="nil"/>
              <w:left w:val="single" w:sz="4" w:space="0" w:color="auto"/>
              <w:bottom w:val="single" w:sz="4" w:space="0" w:color="000000"/>
              <w:right w:val="single" w:sz="4" w:space="0" w:color="auto"/>
            </w:tcBorders>
            <w:vAlign w:val="center"/>
          </w:tcPr>
          <w:p w:rsidR="00475CD0" w:rsidRPr="00473493" w:rsidRDefault="00475CD0" w:rsidP="00473493">
            <w:pPr>
              <w:rPr>
                <w:rFonts w:ascii="Arial" w:hAnsi="Arial" w:cs="Arial"/>
                <w:b/>
                <w:bCs/>
                <w:color w:val="000000"/>
                <w:sz w:val="20"/>
                <w:lang w:val="es-MX" w:eastAsia="en-US"/>
              </w:rPr>
            </w:pPr>
          </w:p>
        </w:tc>
        <w:tc>
          <w:tcPr>
            <w:tcW w:w="2260" w:type="dxa"/>
            <w:tcBorders>
              <w:top w:val="nil"/>
              <w:left w:val="nil"/>
              <w:bottom w:val="single" w:sz="4" w:space="0" w:color="auto"/>
              <w:right w:val="single" w:sz="4" w:space="0" w:color="auto"/>
            </w:tcBorders>
            <w:shd w:val="clear" w:color="000000" w:fill="CACE98"/>
            <w:vAlign w:val="center"/>
          </w:tcPr>
          <w:p w:rsidR="00475CD0" w:rsidRPr="00473493" w:rsidRDefault="00475CD0" w:rsidP="00473493">
            <w:pPr>
              <w:jc w:val="center"/>
              <w:rPr>
                <w:rFonts w:ascii="Arial" w:hAnsi="Arial" w:cs="Arial"/>
                <w:color w:val="000000"/>
                <w:sz w:val="20"/>
                <w:lang w:val="es-MX" w:eastAsia="en-US"/>
              </w:rPr>
            </w:pPr>
            <w:r w:rsidRPr="00473493">
              <w:rPr>
                <w:rFonts w:ascii="Arial" w:hAnsi="Arial" w:cs="Arial"/>
                <w:color w:val="000000"/>
                <w:sz w:val="20"/>
                <w:lang w:val="es-MX" w:eastAsia="en-US"/>
              </w:rPr>
              <w:t>Análisis de Funcionamiento y Confort</w:t>
            </w:r>
          </w:p>
        </w:tc>
        <w:tc>
          <w:tcPr>
            <w:tcW w:w="4740" w:type="dxa"/>
            <w:tcBorders>
              <w:top w:val="nil"/>
              <w:left w:val="nil"/>
              <w:bottom w:val="single" w:sz="4" w:space="0" w:color="auto"/>
              <w:right w:val="single" w:sz="4" w:space="0" w:color="auto"/>
            </w:tcBorders>
            <w:shd w:val="clear" w:color="000000" w:fill="DFE1C1"/>
            <w:vAlign w:val="center"/>
          </w:tcPr>
          <w:p w:rsidR="00475CD0" w:rsidRPr="00473493" w:rsidRDefault="00475CD0" w:rsidP="00473493">
            <w:pPr>
              <w:rPr>
                <w:rFonts w:ascii="Arial" w:hAnsi="Arial" w:cs="Arial"/>
                <w:color w:val="000000"/>
                <w:sz w:val="20"/>
                <w:lang w:val="en-US" w:eastAsia="en-US"/>
              </w:rPr>
            </w:pPr>
            <w:r w:rsidRPr="00473493">
              <w:rPr>
                <w:rFonts w:ascii="Arial" w:hAnsi="Arial" w:cs="Arial"/>
                <w:color w:val="000000"/>
                <w:sz w:val="20"/>
                <w:lang w:val="es-MX" w:eastAsia="en-US"/>
              </w:rPr>
              <w:t xml:space="preserve">Se comprueba la comodidad de todas las piezas que tienen un movimiento y que son manipuladas por el usuario. Estas piezas deben encontrarse dentro de un parámetro de fuerza al manipularlas. </w:t>
            </w:r>
            <w:r w:rsidRPr="00473493">
              <w:rPr>
                <w:rFonts w:ascii="Arial" w:hAnsi="Arial" w:cs="Arial"/>
                <w:color w:val="000000"/>
                <w:sz w:val="20"/>
                <w:lang w:val="en-US" w:eastAsia="en-US"/>
              </w:rPr>
              <w:t>Ejempos: Puertas, volante, espejos, guantera, asientos, etc.</w:t>
            </w:r>
          </w:p>
        </w:tc>
      </w:tr>
      <w:tr w:rsidR="00475CD0" w:rsidRPr="00473493">
        <w:trPr>
          <w:trHeight w:val="765"/>
        </w:trPr>
        <w:tc>
          <w:tcPr>
            <w:tcW w:w="1720" w:type="dxa"/>
            <w:vMerge/>
            <w:tcBorders>
              <w:top w:val="nil"/>
              <w:left w:val="single" w:sz="4" w:space="0" w:color="auto"/>
              <w:bottom w:val="single" w:sz="4" w:space="0" w:color="000000"/>
              <w:right w:val="single" w:sz="4" w:space="0" w:color="auto"/>
            </w:tcBorders>
            <w:vAlign w:val="center"/>
          </w:tcPr>
          <w:p w:rsidR="00475CD0" w:rsidRPr="00473493" w:rsidRDefault="00475CD0" w:rsidP="00473493">
            <w:pPr>
              <w:rPr>
                <w:rFonts w:ascii="Arial" w:hAnsi="Arial" w:cs="Arial"/>
                <w:b/>
                <w:bCs/>
                <w:color w:val="000000"/>
                <w:sz w:val="20"/>
                <w:lang w:val="en-US" w:eastAsia="en-US"/>
              </w:rPr>
            </w:pPr>
          </w:p>
        </w:tc>
        <w:tc>
          <w:tcPr>
            <w:tcW w:w="2260" w:type="dxa"/>
            <w:tcBorders>
              <w:top w:val="nil"/>
              <w:left w:val="nil"/>
              <w:bottom w:val="single" w:sz="4" w:space="0" w:color="auto"/>
              <w:right w:val="single" w:sz="4" w:space="0" w:color="auto"/>
            </w:tcBorders>
            <w:shd w:val="clear" w:color="000000" w:fill="CACE98"/>
            <w:vAlign w:val="center"/>
          </w:tcPr>
          <w:p w:rsidR="00475CD0" w:rsidRPr="00473493" w:rsidRDefault="00475CD0" w:rsidP="00473493">
            <w:pPr>
              <w:jc w:val="center"/>
              <w:rPr>
                <w:rFonts w:ascii="Arial" w:hAnsi="Arial" w:cs="Arial"/>
                <w:color w:val="000000"/>
                <w:sz w:val="20"/>
                <w:lang w:val="en-US" w:eastAsia="en-US"/>
              </w:rPr>
            </w:pPr>
            <w:r w:rsidRPr="00473493">
              <w:rPr>
                <w:rFonts w:ascii="Arial" w:hAnsi="Arial" w:cs="Arial"/>
                <w:color w:val="000000"/>
                <w:sz w:val="20"/>
                <w:lang w:val="en-US" w:eastAsia="en-US"/>
              </w:rPr>
              <w:t>Ajuste de Piezas</w:t>
            </w:r>
          </w:p>
        </w:tc>
        <w:tc>
          <w:tcPr>
            <w:tcW w:w="4740" w:type="dxa"/>
            <w:tcBorders>
              <w:top w:val="nil"/>
              <w:left w:val="nil"/>
              <w:bottom w:val="single" w:sz="4" w:space="0" w:color="auto"/>
              <w:right w:val="single" w:sz="4" w:space="0" w:color="auto"/>
            </w:tcBorders>
            <w:shd w:val="clear" w:color="000000" w:fill="DFE1C1"/>
            <w:vAlign w:val="center"/>
          </w:tcPr>
          <w:p w:rsidR="00475CD0" w:rsidRPr="00473493" w:rsidRDefault="00475CD0" w:rsidP="00473493">
            <w:pPr>
              <w:rPr>
                <w:rFonts w:ascii="Arial" w:hAnsi="Arial" w:cs="Arial"/>
                <w:color w:val="000000"/>
                <w:sz w:val="20"/>
                <w:lang w:val="es-MX" w:eastAsia="en-US"/>
              </w:rPr>
            </w:pPr>
            <w:r w:rsidRPr="00473493">
              <w:rPr>
                <w:rFonts w:ascii="Arial" w:hAnsi="Arial" w:cs="Arial"/>
                <w:color w:val="000000"/>
                <w:sz w:val="20"/>
                <w:lang w:val="es-MX" w:eastAsia="en-US"/>
              </w:rPr>
              <w:t>Inspección en ajuste de piezas, específicamente del interior del auto: tablero, instrumentación, puertas, cielo, cajuela, asientos, guanteras, etc.</w:t>
            </w:r>
          </w:p>
        </w:tc>
      </w:tr>
      <w:tr w:rsidR="00475CD0" w:rsidRPr="00473493">
        <w:trPr>
          <w:trHeight w:val="2040"/>
        </w:trPr>
        <w:tc>
          <w:tcPr>
            <w:tcW w:w="1720" w:type="dxa"/>
            <w:vMerge/>
            <w:tcBorders>
              <w:top w:val="nil"/>
              <w:left w:val="single" w:sz="4" w:space="0" w:color="auto"/>
              <w:bottom w:val="single" w:sz="4" w:space="0" w:color="000000"/>
              <w:right w:val="single" w:sz="4" w:space="0" w:color="auto"/>
            </w:tcBorders>
            <w:vAlign w:val="center"/>
          </w:tcPr>
          <w:p w:rsidR="00475CD0" w:rsidRPr="00473493" w:rsidRDefault="00475CD0" w:rsidP="00473493">
            <w:pPr>
              <w:rPr>
                <w:rFonts w:ascii="Arial" w:hAnsi="Arial" w:cs="Arial"/>
                <w:b/>
                <w:bCs/>
                <w:color w:val="000000"/>
                <w:sz w:val="20"/>
                <w:lang w:val="es-MX" w:eastAsia="en-US"/>
              </w:rPr>
            </w:pPr>
          </w:p>
        </w:tc>
        <w:tc>
          <w:tcPr>
            <w:tcW w:w="2260" w:type="dxa"/>
            <w:tcBorders>
              <w:top w:val="nil"/>
              <w:left w:val="nil"/>
              <w:bottom w:val="single" w:sz="4" w:space="0" w:color="auto"/>
              <w:right w:val="single" w:sz="4" w:space="0" w:color="auto"/>
            </w:tcBorders>
            <w:shd w:val="clear" w:color="000000" w:fill="CACE98"/>
            <w:vAlign w:val="center"/>
          </w:tcPr>
          <w:p w:rsidR="00475CD0" w:rsidRPr="00473493" w:rsidRDefault="00475CD0" w:rsidP="00473493">
            <w:pPr>
              <w:jc w:val="center"/>
              <w:rPr>
                <w:rFonts w:ascii="Arial" w:hAnsi="Arial" w:cs="Arial"/>
                <w:color w:val="000000"/>
                <w:sz w:val="20"/>
                <w:lang w:val="en-US" w:eastAsia="en-US"/>
              </w:rPr>
            </w:pPr>
            <w:r w:rsidRPr="00473493">
              <w:rPr>
                <w:rFonts w:ascii="Arial" w:hAnsi="Arial" w:cs="Arial"/>
                <w:color w:val="000000"/>
                <w:sz w:val="20"/>
                <w:lang w:val="en-US" w:eastAsia="en-US"/>
              </w:rPr>
              <w:t>Prueba de manejo interna</w:t>
            </w:r>
          </w:p>
        </w:tc>
        <w:tc>
          <w:tcPr>
            <w:tcW w:w="4740" w:type="dxa"/>
            <w:tcBorders>
              <w:top w:val="nil"/>
              <w:left w:val="nil"/>
              <w:bottom w:val="single" w:sz="4" w:space="0" w:color="auto"/>
              <w:right w:val="single" w:sz="4" w:space="0" w:color="auto"/>
            </w:tcBorders>
            <w:shd w:val="clear" w:color="000000" w:fill="DFE1C1"/>
            <w:vAlign w:val="center"/>
          </w:tcPr>
          <w:p w:rsidR="00475CD0" w:rsidRPr="00473493" w:rsidRDefault="00475CD0" w:rsidP="00473493">
            <w:pPr>
              <w:rPr>
                <w:rFonts w:ascii="Arial" w:hAnsi="Arial" w:cs="Arial"/>
                <w:color w:val="000000"/>
                <w:sz w:val="20"/>
                <w:lang w:val="en-US" w:eastAsia="en-US"/>
              </w:rPr>
            </w:pPr>
            <w:r w:rsidRPr="00473493">
              <w:rPr>
                <w:rFonts w:ascii="Arial" w:hAnsi="Arial" w:cs="Arial"/>
                <w:color w:val="000000"/>
                <w:sz w:val="20"/>
                <w:lang w:val="es-MX" w:eastAsia="en-US"/>
              </w:rPr>
              <w:t>Pruebas dinámicas y estáticas del vehículo.</w:t>
            </w:r>
            <w:r w:rsidRPr="00473493">
              <w:rPr>
                <w:rFonts w:ascii="Arial" w:hAnsi="Arial" w:cs="Arial"/>
                <w:color w:val="000000"/>
                <w:sz w:val="20"/>
                <w:lang w:val="es-MX" w:eastAsia="en-US"/>
              </w:rPr>
              <w:br/>
              <w:t>Prueba estática: Sistema electrónico, Confort, Compartimiento del Motor, hermeticidad e Iluminación.</w:t>
            </w:r>
            <w:r w:rsidRPr="00473493">
              <w:rPr>
                <w:rFonts w:ascii="Arial" w:hAnsi="Arial" w:cs="Arial"/>
                <w:color w:val="000000"/>
                <w:sz w:val="20"/>
                <w:lang w:val="es-MX" w:eastAsia="en-US"/>
              </w:rPr>
              <w:br/>
              <w:t xml:space="preserve">Prueba dinámica: Manejo en distancia de 50 km, manejo hasta velocidad de 200 km/h, terracería y empedrado, topes y baches, rampa. </w:t>
            </w:r>
            <w:r w:rsidRPr="00473493">
              <w:rPr>
                <w:rFonts w:ascii="Arial" w:hAnsi="Arial" w:cs="Arial"/>
                <w:color w:val="000000"/>
                <w:sz w:val="20"/>
                <w:lang w:val="en-US" w:eastAsia="en-US"/>
              </w:rPr>
              <w:t>Sistemas eléctricos y de seguridad.</w:t>
            </w:r>
          </w:p>
        </w:tc>
      </w:tr>
      <w:tr w:rsidR="00475CD0" w:rsidRPr="00473493">
        <w:trPr>
          <w:trHeight w:val="2040"/>
        </w:trPr>
        <w:tc>
          <w:tcPr>
            <w:tcW w:w="1720" w:type="dxa"/>
            <w:vMerge/>
            <w:tcBorders>
              <w:top w:val="nil"/>
              <w:left w:val="single" w:sz="4" w:space="0" w:color="auto"/>
              <w:bottom w:val="single" w:sz="4" w:space="0" w:color="000000"/>
              <w:right w:val="single" w:sz="4" w:space="0" w:color="auto"/>
            </w:tcBorders>
            <w:vAlign w:val="center"/>
          </w:tcPr>
          <w:p w:rsidR="00475CD0" w:rsidRPr="00473493" w:rsidRDefault="00475CD0" w:rsidP="00473493">
            <w:pPr>
              <w:rPr>
                <w:rFonts w:ascii="Arial" w:hAnsi="Arial" w:cs="Arial"/>
                <w:b/>
                <w:bCs/>
                <w:color w:val="000000"/>
                <w:sz w:val="20"/>
                <w:lang w:val="en-US" w:eastAsia="en-US"/>
              </w:rPr>
            </w:pPr>
          </w:p>
        </w:tc>
        <w:tc>
          <w:tcPr>
            <w:tcW w:w="2260" w:type="dxa"/>
            <w:tcBorders>
              <w:top w:val="nil"/>
              <w:left w:val="nil"/>
              <w:bottom w:val="single" w:sz="4" w:space="0" w:color="auto"/>
              <w:right w:val="single" w:sz="4" w:space="0" w:color="auto"/>
            </w:tcBorders>
            <w:shd w:val="clear" w:color="000000" w:fill="CACE98"/>
            <w:vAlign w:val="center"/>
          </w:tcPr>
          <w:p w:rsidR="00475CD0" w:rsidRPr="00473493" w:rsidRDefault="00475CD0" w:rsidP="00473493">
            <w:pPr>
              <w:jc w:val="center"/>
              <w:rPr>
                <w:rFonts w:ascii="Arial" w:hAnsi="Arial" w:cs="Arial"/>
                <w:color w:val="000000"/>
                <w:sz w:val="20"/>
                <w:lang w:val="en-US" w:eastAsia="en-US"/>
              </w:rPr>
            </w:pPr>
            <w:r w:rsidRPr="00473493">
              <w:rPr>
                <w:rFonts w:ascii="Arial" w:hAnsi="Arial" w:cs="Arial"/>
                <w:color w:val="000000"/>
                <w:sz w:val="20"/>
                <w:lang w:val="en-US" w:eastAsia="en-US"/>
              </w:rPr>
              <w:t>Prueba de manejo externa</w:t>
            </w:r>
          </w:p>
        </w:tc>
        <w:tc>
          <w:tcPr>
            <w:tcW w:w="4740" w:type="dxa"/>
            <w:tcBorders>
              <w:top w:val="nil"/>
              <w:left w:val="nil"/>
              <w:bottom w:val="single" w:sz="4" w:space="0" w:color="auto"/>
              <w:right w:val="single" w:sz="4" w:space="0" w:color="auto"/>
            </w:tcBorders>
            <w:shd w:val="clear" w:color="000000" w:fill="DFE1C1"/>
            <w:vAlign w:val="center"/>
          </w:tcPr>
          <w:p w:rsidR="00475CD0" w:rsidRPr="00473493" w:rsidRDefault="00475CD0" w:rsidP="00473493">
            <w:pPr>
              <w:rPr>
                <w:rFonts w:ascii="Arial" w:hAnsi="Arial" w:cs="Arial"/>
                <w:color w:val="000000"/>
                <w:sz w:val="20"/>
                <w:lang w:val="en-US" w:eastAsia="en-US"/>
              </w:rPr>
            </w:pPr>
            <w:r w:rsidRPr="00473493">
              <w:rPr>
                <w:rFonts w:ascii="Arial" w:hAnsi="Arial" w:cs="Arial"/>
                <w:color w:val="000000"/>
                <w:sz w:val="20"/>
                <w:lang w:val="es-MX" w:eastAsia="en-US"/>
              </w:rPr>
              <w:t>Pruebas dinámicas y estáticas del vehículo.</w:t>
            </w:r>
            <w:r w:rsidRPr="00473493">
              <w:rPr>
                <w:rFonts w:ascii="Arial" w:hAnsi="Arial" w:cs="Arial"/>
                <w:color w:val="000000"/>
                <w:sz w:val="20"/>
                <w:lang w:val="es-MX" w:eastAsia="en-US"/>
              </w:rPr>
              <w:br/>
              <w:t>Prueba estática: Sistema electrónico, Confort, Compartimiento del Motor, hermeticidad e Iluminación.</w:t>
            </w:r>
            <w:r w:rsidRPr="00473493">
              <w:rPr>
                <w:rFonts w:ascii="Arial" w:hAnsi="Arial" w:cs="Arial"/>
                <w:color w:val="000000"/>
                <w:sz w:val="20"/>
                <w:lang w:val="es-MX" w:eastAsia="en-US"/>
              </w:rPr>
              <w:br/>
              <w:t xml:space="preserve">Prueba dinámica: Manejo en distancia de 50 km, manejo hasta velocidad de 200 km/h, terracería y empedrado, topes y baches, rampa. </w:t>
            </w:r>
            <w:r w:rsidRPr="00473493">
              <w:rPr>
                <w:rFonts w:ascii="Arial" w:hAnsi="Arial" w:cs="Arial"/>
                <w:color w:val="000000"/>
                <w:sz w:val="20"/>
                <w:lang w:val="en-US" w:eastAsia="en-US"/>
              </w:rPr>
              <w:t>Sistemas eléctricos y de seguridad.</w:t>
            </w:r>
          </w:p>
        </w:tc>
      </w:tr>
      <w:tr w:rsidR="00475CD0" w:rsidRPr="00473493">
        <w:trPr>
          <w:trHeight w:val="1065"/>
        </w:trPr>
        <w:tc>
          <w:tcPr>
            <w:tcW w:w="1720" w:type="dxa"/>
            <w:vMerge/>
            <w:tcBorders>
              <w:top w:val="nil"/>
              <w:left w:val="single" w:sz="4" w:space="0" w:color="auto"/>
              <w:bottom w:val="single" w:sz="4" w:space="0" w:color="000000"/>
              <w:right w:val="single" w:sz="4" w:space="0" w:color="auto"/>
            </w:tcBorders>
            <w:vAlign w:val="center"/>
          </w:tcPr>
          <w:p w:rsidR="00475CD0" w:rsidRPr="00473493" w:rsidRDefault="00475CD0" w:rsidP="00473493">
            <w:pPr>
              <w:rPr>
                <w:rFonts w:ascii="Arial" w:hAnsi="Arial" w:cs="Arial"/>
                <w:b/>
                <w:bCs/>
                <w:color w:val="000000"/>
                <w:sz w:val="20"/>
                <w:lang w:val="en-US" w:eastAsia="en-US"/>
              </w:rPr>
            </w:pPr>
          </w:p>
        </w:tc>
        <w:tc>
          <w:tcPr>
            <w:tcW w:w="2260" w:type="dxa"/>
            <w:tcBorders>
              <w:top w:val="nil"/>
              <w:left w:val="nil"/>
              <w:bottom w:val="single" w:sz="4" w:space="0" w:color="auto"/>
              <w:right w:val="single" w:sz="4" w:space="0" w:color="auto"/>
            </w:tcBorders>
            <w:shd w:val="clear" w:color="000000" w:fill="CACE98"/>
            <w:vAlign w:val="center"/>
          </w:tcPr>
          <w:p w:rsidR="00475CD0" w:rsidRPr="00473493" w:rsidRDefault="00475CD0" w:rsidP="00473493">
            <w:pPr>
              <w:jc w:val="center"/>
              <w:rPr>
                <w:rFonts w:ascii="Arial" w:hAnsi="Arial" w:cs="Arial"/>
                <w:color w:val="000000"/>
                <w:sz w:val="20"/>
                <w:lang w:val="en-US" w:eastAsia="en-US"/>
              </w:rPr>
            </w:pPr>
            <w:r w:rsidRPr="00473493">
              <w:rPr>
                <w:rFonts w:ascii="Arial" w:hAnsi="Arial" w:cs="Arial"/>
                <w:color w:val="000000"/>
                <w:sz w:val="20"/>
                <w:lang w:val="en-US" w:eastAsia="en-US"/>
              </w:rPr>
              <w:t>Acústica</w:t>
            </w:r>
          </w:p>
        </w:tc>
        <w:tc>
          <w:tcPr>
            <w:tcW w:w="4740" w:type="dxa"/>
            <w:tcBorders>
              <w:top w:val="nil"/>
              <w:left w:val="nil"/>
              <w:bottom w:val="single" w:sz="4" w:space="0" w:color="auto"/>
              <w:right w:val="single" w:sz="4" w:space="0" w:color="auto"/>
            </w:tcBorders>
            <w:shd w:val="clear" w:color="000000" w:fill="DFE1C1"/>
            <w:vAlign w:val="center"/>
          </w:tcPr>
          <w:p w:rsidR="00475CD0" w:rsidRPr="00473493" w:rsidRDefault="00475CD0" w:rsidP="00473493">
            <w:pPr>
              <w:rPr>
                <w:rFonts w:ascii="Arial" w:hAnsi="Arial" w:cs="Arial"/>
                <w:color w:val="000000"/>
                <w:sz w:val="20"/>
                <w:lang w:val="es-MX" w:eastAsia="en-US"/>
              </w:rPr>
            </w:pPr>
            <w:r w:rsidRPr="00473493">
              <w:rPr>
                <w:rFonts w:ascii="Arial" w:hAnsi="Arial" w:cs="Arial"/>
                <w:color w:val="000000"/>
                <w:sz w:val="20"/>
                <w:lang w:val="es-MX" w:eastAsia="en-US"/>
              </w:rPr>
              <w:t>Detección de ruidos anormales en el interior y exterior del auto. Ruidos como: ruidos de viento, silbidos, zumbidos, rechinidos, etc. Vibraciones, golpeteos, etc.</w:t>
            </w:r>
          </w:p>
        </w:tc>
      </w:tr>
      <w:tr w:rsidR="00475CD0" w:rsidRPr="00473493">
        <w:trPr>
          <w:trHeight w:val="555"/>
        </w:trPr>
        <w:tc>
          <w:tcPr>
            <w:tcW w:w="1720" w:type="dxa"/>
            <w:vMerge/>
            <w:tcBorders>
              <w:top w:val="nil"/>
              <w:left w:val="single" w:sz="4" w:space="0" w:color="auto"/>
              <w:bottom w:val="single" w:sz="4" w:space="0" w:color="000000"/>
              <w:right w:val="single" w:sz="4" w:space="0" w:color="auto"/>
            </w:tcBorders>
            <w:vAlign w:val="center"/>
          </w:tcPr>
          <w:p w:rsidR="00475CD0" w:rsidRPr="00473493" w:rsidRDefault="00475CD0" w:rsidP="00473493">
            <w:pPr>
              <w:rPr>
                <w:rFonts w:ascii="Arial" w:hAnsi="Arial" w:cs="Arial"/>
                <w:b/>
                <w:bCs/>
                <w:color w:val="000000"/>
                <w:sz w:val="20"/>
                <w:lang w:val="es-MX" w:eastAsia="en-US"/>
              </w:rPr>
            </w:pPr>
          </w:p>
        </w:tc>
        <w:tc>
          <w:tcPr>
            <w:tcW w:w="2260" w:type="dxa"/>
            <w:tcBorders>
              <w:top w:val="nil"/>
              <w:left w:val="nil"/>
              <w:bottom w:val="single" w:sz="4" w:space="0" w:color="auto"/>
              <w:right w:val="single" w:sz="4" w:space="0" w:color="auto"/>
            </w:tcBorders>
            <w:shd w:val="clear" w:color="000000" w:fill="CACE98"/>
            <w:vAlign w:val="center"/>
          </w:tcPr>
          <w:p w:rsidR="00475CD0" w:rsidRPr="00473493" w:rsidRDefault="00475CD0" w:rsidP="00473493">
            <w:pPr>
              <w:jc w:val="center"/>
              <w:rPr>
                <w:rFonts w:ascii="Arial" w:hAnsi="Arial" w:cs="Arial"/>
                <w:color w:val="000000"/>
                <w:sz w:val="20"/>
                <w:lang w:val="en-US" w:eastAsia="en-US"/>
              </w:rPr>
            </w:pPr>
            <w:r w:rsidRPr="00473493">
              <w:rPr>
                <w:rFonts w:ascii="Arial" w:hAnsi="Arial" w:cs="Arial"/>
                <w:color w:val="000000"/>
                <w:sz w:val="20"/>
                <w:lang w:val="en-US" w:eastAsia="en-US"/>
              </w:rPr>
              <w:t>Auditoría Dinámica Corta</w:t>
            </w:r>
          </w:p>
        </w:tc>
        <w:tc>
          <w:tcPr>
            <w:tcW w:w="4740" w:type="dxa"/>
            <w:tcBorders>
              <w:top w:val="nil"/>
              <w:left w:val="nil"/>
              <w:bottom w:val="single" w:sz="4" w:space="0" w:color="auto"/>
              <w:right w:val="single" w:sz="4" w:space="0" w:color="auto"/>
            </w:tcBorders>
            <w:shd w:val="clear" w:color="000000" w:fill="DFE1C1"/>
            <w:vAlign w:val="center"/>
          </w:tcPr>
          <w:p w:rsidR="00475CD0" w:rsidRPr="00473493" w:rsidRDefault="00475CD0" w:rsidP="00473493">
            <w:pPr>
              <w:rPr>
                <w:rFonts w:ascii="Arial" w:hAnsi="Arial" w:cs="Arial"/>
                <w:color w:val="000000"/>
                <w:sz w:val="20"/>
                <w:lang w:val="es-MX" w:eastAsia="en-US"/>
              </w:rPr>
            </w:pPr>
            <w:r w:rsidRPr="00473493">
              <w:rPr>
                <w:rFonts w:ascii="Arial" w:hAnsi="Arial" w:cs="Arial"/>
                <w:color w:val="000000"/>
                <w:sz w:val="20"/>
                <w:lang w:val="es-MX" w:eastAsia="en-US"/>
              </w:rPr>
              <w:t>Esta auditoría consta de un resumen de las pruebas de manejo y pruebas de funcionalidad del auto.</w:t>
            </w:r>
          </w:p>
        </w:tc>
      </w:tr>
      <w:tr w:rsidR="00475CD0" w:rsidRPr="00473493">
        <w:trPr>
          <w:trHeight w:val="765"/>
        </w:trPr>
        <w:tc>
          <w:tcPr>
            <w:tcW w:w="1720" w:type="dxa"/>
            <w:vMerge/>
            <w:tcBorders>
              <w:top w:val="nil"/>
              <w:left w:val="single" w:sz="4" w:space="0" w:color="auto"/>
              <w:bottom w:val="single" w:sz="4" w:space="0" w:color="000000"/>
              <w:right w:val="single" w:sz="4" w:space="0" w:color="auto"/>
            </w:tcBorders>
            <w:vAlign w:val="center"/>
          </w:tcPr>
          <w:p w:rsidR="00475CD0" w:rsidRPr="00473493" w:rsidRDefault="00475CD0" w:rsidP="00473493">
            <w:pPr>
              <w:rPr>
                <w:rFonts w:ascii="Arial" w:hAnsi="Arial" w:cs="Arial"/>
                <w:b/>
                <w:bCs/>
                <w:color w:val="000000"/>
                <w:sz w:val="20"/>
                <w:lang w:val="es-MX" w:eastAsia="en-US"/>
              </w:rPr>
            </w:pPr>
          </w:p>
        </w:tc>
        <w:tc>
          <w:tcPr>
            <w:tcW w:w="2260" w:type="dxa"/>
            <w:tcBorders>
              <w:top w:val="nil"/>
              <w:left w:val="nil"/>
              <w:bottom w:val="single" w:sz="4" w:space="0" w:color="auto"/>
              <w:right w:val="single" w:sz="4" w:space="0" w:color="auto"/>
            </w:tcBorders>
            <w:shd w:val="clear" w:color="000000" w:fill="CACE98"/>
            <w:vAlign w:val="center"/>
          </w:tcPr>
          <w:p w:rsidR="00475CD0" w:rsidRPr="00473493" w:rsidRDefault="00475CD0" w:rsidP="00473493">
            <w:pPr>
              <w:jc w:val="center"/>
              <w:rPr>
                <w:rFonts w:ascii="Arial" w:hAnsi="Arial" w:cs="Arial"/>
                <w:color w:val="000000"/>
                <w:sz w:val="20"/>
                <w:lang w:val="en-US" w:eastAsia="en-US"/>
              </w:rPr>
            </w:pPr>
            <w:r w:rsidRPr="00473493">
              <w:rPr>
                <w:rFonts w:ascii="Arial" w:hAnsi="Arial" w:cs="Arial"/>
                <w:color w:val="000000"/>
                <w:sz w:val="20"/>
                <w:lang w:val="en-US" w:eastAsia="en-US"/>
              </w:rPr>
              <w:t>Hermeticidad</w:t>
            </w:r>
          </w:p>
        </w:tc>
        <w:tc>
          <w:tcPr>
            <w:tcW w:w="4740" w:type="dxa"/>
            <w:tcBorders>
              <w:top w:val="nil"/>
              <w:left w:val="nil"/>
              <w:bottom w:val="single" w:sz="4" w:space="0" w:color="auto"/>
              <w:right w:val="single" w:sz="4" w:space="0" w:color="auto"/>
            </w:tcBorders>
            <w:shd w:val="clear" w:color="000000" w:fill="DFE1C1"/>
            <w:vAlign w:val="center"/>
          </w:tcPr>
          <w:p w:rsidR="00475CD0" w:rsidRPr="00473493" w:rsidRDefault="00475CD0" w:rsidP="00473493">
            <w:pPr>
              <w:rPr>
                <w:rFonts w:ascii="Arial" w:hAnsi="Arial" w:cs="Arial"/>
                <w:color w:val="000000"/>
                <w:sz w:val="20"/>
                <w:lang w:val="es-MX" w:eastAsia="en-US"/>
              </w:rPr>
            </w:pPr>
            <w:r w:rsidRPr="00473493">
              <w:rPr>
                <w:rFonts w:ascii="Arial" w:hAnsi="Arial" w:cs="Arial"/>
                <w:color w:val="000000"/>
                <w:sz w:val="20"/>
                <w:lang w:val="es-MX" w:eastAsia="en-US"/>
              </w:rPr>
              <w:t>El auto se coloca dentro de una cabina de agua, para comprobar si la hermeticidad de las puertas es correcta y no existen filtraciones de agua.</w:t>
            </w:r>
          </w:p>
        </w:tc>
      </w:tr>
      <w:tr w:rsidR="00475CD0" w:rsidRPr="00473493">
        <w:trPr>
          <w:trHeight w:val="2295"/>
        </w:trPr>
        <w:tc>
          <w:tcPr>
            <w:tcW w:w="1720" w:type="dxa"/>
            <w:vMerge/>
            <w:tcBorders>
              <w:top w:val="nil"/>
              <w:left w:val="single" w:sz="4" w:space="0" w:color="auto"/>
              <w:bottom w:val="single" w:sz="4" w:space="0" w:color="000000"/>
              <w:right w:val="single" w:sz="4" w:space="0" w:color="auto"/>
            </w:tcBorders>
            <w:vAlign w:val="center"/>
          </w:tcPr>
          <w:p w:rsidR="00475CD0" w:rsidRPr="00473493" w:rsidRDefault="00475CD0" w:rsidP="00473493">
            <w:pPr>
              <w:rPr>
                <w:rFonts w:ascii="Arial" w:hAnsi="Arial" w:cs="Arial"/>
                <w:b/>
                <w:bCs/>
                <w:color w:val="000000"/>
                <w:sz w:val="20"/>
                <w:lang w:val="es-MX" w:eastAsia="en-US"/>
              </w:rPr>
            </w:pPr>
          </w:p>
        </w:tc>
        <w:tc>
          <w:tcPr>
            <w:tcW w:w="2260" w:type="dxa"/>
            <w:tcBorders>
              <w:top w:val="nil"/>
              <w:left w:val="nil"/>
              <w:bottom w:val="single" w:sz="4" w:space="0" w:color="auto"/>
              <w:right w:val="single" w:sz="4" w:space="0" w:color="auto"/>
            </w:tcBorders>
            <w:shd w:val="clear" w:color="000000" w:fill="CACE98"/>
            <w:vAlign w:val="center"/>
          </w:tcPr>
          <w:p w:rsidR="00475CD0" w:rsidRPr="00473493" w:rsidRDefault="00475CD0" w:rsidP="00473493">
            <w:pPr>
              <w:jc w:val="center"/>
              <w:rPr>
                <w:rFonts w:ascii="Arial" w:hAnsi="Arial" w:cs="Arial"/>
                <w:color w:val="000000"/>
                <w:sz w:val="20"/>
                <w:lang w:val="en-US" w:eastAsia="en-US"/>
              </w:rPr>
            </w:pPr>
            <w:r w:rsidRPr="00473493">
              <w:rPr>
                <w:rFonts w:ascii="Arial" w:hAnsi="Arial" w:cs="Arial"/>
                <w:color w:val="000000"/>
                <w:sz w:val="20"/>
                <w:lang w:val="en-US" w:eastAsia="en-US"/>
              </w:rPr>
              <w:t>Auditoría del vehículo</w:t>
            </w:r>
          </w:p>
        </w:tc>
        <w:tc>
          <w:tcPr>
            <w:tcW w:w="4740" w:type="dxa"/>
            <w:tcBorders>
              <w:top w:val="nil"/>
              <w:left w:val="nil"/>
              <w:bottom w:val="single" w:sz="4" w:space="0" w:color="auto"/>
              <w:right w:val="single" w:sz="4" w:space="0" w:color="auto"/>
            </w:tcBorders>
            <w:shd w:val="clear" w:color="000000" w:fill="DFE1C1"/>
            <w:vAlign w:val="center"/>
          </w:tcPr>
          <w:p w:rsidR="00475CD0" w:rsidRPr="00473493" w:rsidRDefault="00475CD0" w:rsidP="00473493">
            <w:pPr>
              <w:rPr>
                <w:rFonts w:ascii="Arial" w:hAnsi="Arial" w:cs="Arial"/>
                <w:color w:val="000000"/>
                <w:sz w:val="20"/>
                <w:lang w:val="en-US" w:eastAsia="en-US"/>
              </w:rPr>
            </w:pPr>
            <w:r w:rsidRPr="00473493">
              <w:rPr>
                <w:rFonts w:ascii="Arial" w:hAnsi="Arial" w:cs="Arial"/>
                <w:color w:val="000000"/>
                <w:sz w:val="20"/>
                <w:lang w:val="es-MX" w:eastAsia="en-US"/>
              </w:rPr>
              <w:t>En esta auditoría se inspecciona un auto terminado, desde la perspectiva de un cliente exigente. Se evalúan los siguientes elementos:</w:t>
            </w:r>
            <w:r w:rsidRPr="00473493">
              <w:rPr>
                <w:rFonts w:ascii="Arial" w:hAnsi="Arial" w:cs="Arial"/>
                <w:color w:val="000000"/>
                <w:sz w:val="20"/>
                <w:lang w:val="es-MX" w:eastAsia="en-US"/>
              </w:rPr>
              <w:br/>
              <w:t xml:space="preserve"> -Exterior: Superficie completa del auto.</w:t>
            </w:r>
            <w:r w:rsidRPr="00473493">
              <w:rPr>
                <w:rFonts w:ascii="Arial" w:hAnsi="Arial" w:cs="Arial"/>
                <w:color w:val="000000"/>
                <w:sz w:val="20"/>
                <w:lang w:val="es-MX" w:eastAsia="en-US"/>
              </w:rPr>
              <w:br/>
              <w:t xml:space="preserve"> -Interior: Cabina, tablero, instrumentación, piso, techo, puertas, asientos, cajuela.</w:t>
            </w:r>
            <w:r w:rsidRPr="00473493">
              <w:rPr>
                <w:rFonts w:ascii="Arial" w:hAnsi="Arial" w:cs="Arial"/>
                <w:color w:val="000000"/>
                <w:sz w:val="20"/>
                <w:lang w:val="es-MX" w:eastAsia="en-US"/>
              </w:rPr>
              <w:br/>
              <w:t xml:space="preserve"> -Manejo: Motor, transmisión, ruidos internos y externos, ruidos de viento.</w:t>
            </w:r>
            <w:r w:rsidRPr="00473493">
              <w:rPr>
                <w:rFonts w:ascii="Arial" w:hAnsi="Arial" w:cs="Arial"/>
                <w:color w:val="000000"/>
                <w:sz w:val="20"/>
                <w:lang w:val="es-MX" w:eastAsia="en-US"/>
              </w:rPr>
              <w:br/>
              <w:t xml:space="preserve"> </w:t>
            </w:r>
            <w:r w:rsidRPr="00473493">
              <w:rPr>
                <w:rFonts w:ascii="Arial" w:hAnsi="Arial" w:cs="Arial"/>
                <w:color w:val="000000"/>
                <w:sz w:val="20"/>
                <w:lang w:val="en-US" w:eastAsia="en-US"/>
              </w:rPr>
              <w:t>-Prueba de agua (filtraciones).</w:t>
            </w:r>
          </w:p>
        </w:tc>
      </w:tr>
      <w:tr w:rsidR="00475CD0" w:rsidRPr="00473493">
        <w:trPr>
          <w:trHeight w:val="765"/>
        </w:trPr>
        <w:tc>
          <w:tcPr>
            <w:tcW w:w="1720" w:type="dxa"/>
            <w:vMerge/>
            <w:tcBorders>
              <w:top w:val="nil"/>
              <w:left w:val="single" w:sz="4" w:space="0" w:color="auto"/>
              <w:bottom w:val="single" w:sz="4" w:space="0" w:color="000000"/>
              <w:right w:val="single" w:sz="4" w:space="0" w:color="auto"/>
            </w:tcBorders>
            <w:vAlign w:val="center"/>
          </w:tcPr>
          <w:p w:rsidR="00475CD0" w:rsidRPr="00473493" w:rsidRDefault="00475CD0" w:rsidP="00473493">
            <w:pPr>
              <w:rPr>
                <w:rFonts w:ascii="Arial" w:hAnsi="Arial" w:cs="Arial"/>
                <w:b/>
                <w:bCs/>
                <w:color w:val="000000"/>
                <w:sz w:val="20"/>
                <w:lang w:val="en-US" w:eastAsia="en-US"/>
              </w:rPr>
            </w:pPr>
          </w:p>
        </w:tc>
        <w:tc>
          <w:tcPr>
            <w:tcW w:w="2260" w:type="dxa"/>
            <w:tcBorders>
              <w:top w:val="nil"/>
              <w:left w:val="nil"/>
              <w:bottom w:val="single" w:sz="4" w:space="0" w:color="auto"/>
              <w:right w:val="single" w:sz="4" w:space="0" w:color="auto"/>
            </w:tcBorders>
            <w:shd w:val="clear" w:color="000000" w:fill="CACE98"/>
            <w:vAlign w:val="center"/>
          </w:tcPr>
          <w:p w:rsidR="00475CD0" w:rsidRPr="00473493" w:rsidRDefault="00475CD0" w:rsidP="00473493">
            <w:pPr>
              <w:jc w:val="center"/>
              <w:rPr>
                <w:rFonts w:ascii="Arial" w:hAnsi="Arial" w:cs="Arial"/>
                <w:color w:val="000000"/>
                <w:sz w:val="20"/>
                <w:lang w:val="en-US" w:eastAsia="en-US"/>
              </w:rPr>
            </w:pPr>
            <w:r w:rsidRPr="00473493">
              <w:rPr>
                <w:rFonts w:ascii="Arial" w:hAnsi="Arial" w:cs="Arial"/>
                <w:color w:val="000000"/>
                <w:sz w:val="20"/>
                <w:lang w:val="en-US" w:eastAsia="en-US"/>
              </w:rPr>
              <w:t>Punto de control 8 Finish 1</w:t>
            </w:r>
          </w:p>
        </w:tc>
        <w:tc>
          <w:tcPr>
            <w:tcW w:w="4740" w:type="dxa"/>
            <w:tcBorders>
              <w:top w:val="nil"/>
              <w:left w:val="nil"/>
              <w:bottom w:val="single" w:sz="4" w:space="0" w:color="auto"/>
              <w:right w:val="single" w:sz="4" w:space="0" w:color="auto"/>
            </w:tcBorders>
            <w:shd w:val="clear" w:color="000000" w:fill="DFE1C1"/>
            <w:vAlign w:val="center"/>
          </w:tcPr>
          <w:p w:rsidR="00475CD0" w:rsidRPr="00473493" w:rsidRDefault="00475CD0" w:rsidP="00473493">
            <w:pPr>
              <w:rPr>
                <w:rFonts w:ascii="Arial" w:hAnsi="Arial" w:cs="Arial"/>
                <w:color w:val="000000"/>
                <w:sz w:val="20"/>
                <w:lang w:val="es-MX" w:eastAsia="en-US"/>
              </w:rPr>
            </w:pPr>
            <w:r w:rsidRPr="00473493">
              <w:rPr>
                <w:rFonts w:ascii="Arial" w:hAnsi="Arial" w:cs="Arial"/>
                <w:color w:val="000000"/>
                <w:sz w:val="20"/>
                <w:lang w:val="es-MX" w:eastAsia="en-US"/>
              </w:rPr>
              <w:t>Revisión de superficies, pintura, limpieza de pintura, daños de pintura, evaluación de tonalidad de pintura, pulido.</w:t>
            </w:r>
          </w:p>
        </w:tc>
      </w:tr>
      <w:tr w:rsidR="00475CD0" w:rsidRPr="00473493">
        <w:trPr>
          <w:trHeight w:val="510"/>
        </w:trPr>
        <w:tc>
          <w:tcPr>
            <w:tcW w:w="1720" w:type="dxa"/>
            <w:vMerge/>
            <w:tcBorders>
              <w:top w:val="nil"/>
              <w:left w:val="single" w:sz="4" w:space="0" w:color="auto"/>
              <w:bottom w:val="single" w:sz="4" w:space="0" w:color="000000"/>
              <w:right w:val="single" w:sz="4" w:space="0" w:color="auto"/>
            </w:tcBorders>
            <w:vAlign w:val="center"/>
          </w:tcPr>
          <w:p w:rsidR="00475CD0" w:rsidRPr="00473493" w:rsidRDefault="00475CD0" w:rsidP="00473493">
            <w:pPr>
              <w:rPr>
                <w:rFonts w:ascii="Arial" w:hAnsi="Arial" w:cs="Arial"/>
                <w:b/>
                <w:bCs/>
                <w:color w:val="000000"/>
                <w:sz w:val="20"/>
                <w:lang w:val="es-MX" w:eastAsia="en-US"/>
              </w:rPr>
            </w:pPr>
          </w:p>
        </w:tc>
        <w:tc>
          <w:tcPr>
            <w:tcW w:w="2260" w:type="dxa"/>
            <w:tcBorders>
              <w:top w:val="nil"/>
              <w:left w:val="nil"/>
              <w:bottom w:val="single" w:sz="4" w:space="0" w:color="auto"/>
              <w:right w:val="single" w:sz="4" w:space="0" w:color="auto"/>
            </w:tcBorders>
            <w:shd w:val="clear" w:color="000000" w:fill="CACE98"/>
            <w:vAlign w:val="center"/>
          </w:tcPr>
          <w:p w:rsidR="00475CD0" w:rsidRPr="00473493" w:rsidRDefault="00475CD0" w:rsidP="00473493">
            <w:pPr>
              <w:jc w:val="center"/>
              <w:rPr>
                <w:rFonts w:ascii="Arial" w:hAnsi="Arial" w:cs="Arial"/>
                <w:color w:val="000000"/>
                <w:sz w:val="20"/>
                <w:lang w:val="en-US" w:eastAsia="en-US"/>
              </w:rPr>
            </w:pPr>
            <w:r w:rsidRPr="00473493">
              <w:rPr>
                <w:rFonts w:ascii="Arial" w:hAnsi="Arial" w:cs="Arial"/>
                <w:color w:val="000000"/>
                <w:sz w:val="20"/>
                <w:lang w:val="en-US" w:eastAsia="en-US"/>
              </w:rPr>
              <w:t>Punto de control 8 Finish 2</w:t>
            </w:r>
          </w:p>
        </w:tc>
        <w:tc>
          <w:tcPr>
            <w:tcW w:w="4740" w:type="dxa"/>
            <w:tcBorders>
              <w:top w:val="nil"/>
              <w:left w:val="nil"/>
              <w:bottom w:val="single" w:sz="4" w:space="0" w:color="auto"/>
              <w:right w:val="single" w:sz="4" w:space="0" w:color="auto"/>
            </w:tcBorders>
            <w:shd w:val="clear" w:color="000000" w:fill="DFE1C1"/>
            <w:vAlign w:val="center"/>
          </w:tcPr>
          <w:p w:rsidR="00475CD0" w:rsidRPr="00473493" w:rsidRDefault="00475CD0" w:rsidP="00473493">
            <w:pPr>
              <w:rPr>
                <w:rFonts w:ascii="Arial" w:hAnsi="Arial" w:cs="Arial"/>
                <w:color w:val="000000"/>
                <w:sz w:val="20"/>
                <w:lang w:val="es-MX" w:eastAsia="en-US"/>
              </w:rPr>
            </w:pPr>
            <w:r w:rsidRPr="00473493">
              <w:rPr>
                <w:rFonts w:ascii="Arial" w:hAnsi="Arial" w:cs="Arial"/>
                <w:color w:val="000000"/>
                <w:sz w:val="20"/>
                <w:lang w:val="es-MX" w:eastAsia="en-US"/>
              </w:rPr>
              <w:t>Verificación final, revisión de interior y exterior del auto en general, afinación de detalles finales.</w:t>
            </w:r>
          </w:p>
        </w:tc>
      </w:tr>
    </w:tbl>
    <w:p w:rsidR="00475CD0" w:rsidRDefault="00475CD0" w:rsidP="00EE2161">
      <w:pPr>
        <w:spacing w:after="200" w:line="360" w:lineRule="auto"/>
        <w:jc w:val="both"/>
        <w:rPr>
          <w:rFonts w:ascii="Arial" w:hAnsi="Arial" w:cs="Arial"/>
          <w:lang w:val="es-MX" w:eastAsia="es-MX"/>
        </w:rPr>
      </w:pPr>
    </w:p>
    <w:p w:rsidR="00475CD0" w:rsidRDefault="00475CD0" w:rsidP="00CE5945">
      <w:pPr>
        <w:spacing w:after="200" w:line="360" w:lineRule="auto"/>
        <w:jc w:val="both"/>
        <w:rPr>
          <w:rFonts w:ascii="Arial" w:hAnsi="Arial" w:cs="Arial"/>
          <w:lang w:val="es-MX" w:eastAsia="es-MX"/>
        </w:rPr>
      </w:pPr>
      <w:r w:rsidRPr="00B42132">
        <w:rPr>
          <w:rFonts w:ascii="Arial" w:hAnsi="Arial" w:cs="Arial"/>
          <w:lang w:val="es-MX" w:eastAsia="es-MX"/>
        </w:rPr>
        <w:t>En las diferentes pruebas de calidad que se llevan a cabo a lo largo del proceso de producción del auto, se realiza una clasificación de las fallas encontradas en los autos, dependiendo de su grado de gravedad. Las fallas se clasifican en A, B y C; siendo las fallas tipo A las de mayor gravedad, y las fallas tipo C las de menor gravedad.</w:t>
      </w:r>
    </w:p>
    <w:p w:rsidR="00475CD0" w:rsidRDefault="00475CD0" w:rsidP="00CE5945">
      <w:pPr>
        <w:spacing w:after="200" w:line="360" w:lineRule="auto"/>
        <w:jc w:val="both"/>
        <w:rPr>
          <w:rFonts w:ascii="Arial" w:hAnsi="Arial" w:cs="Arial"/>
          <w:lang w:val="es-MX" w:eastAsia="es-MX"/>
        </w:rPr>
      </w:pPr>
      <w:r>
        <w:rPr>
          <w:rFonts w:ascii="Arial" w:hAnsi="Arial" w:cs="Arial"/>
          <w:lang w:val="es-MX" w:eastAsia="es-MX"/>
        </w:rPr>
        <w:t>Las tipo A, son fallas inadmisibles bajo ninguna circunstancia, ya que ponen directamente en riesgo la seguridad de los pasajeros del vehículo, al comprometer la integridad del auto. Este tipo de fallas representan un costo muy alto para la empresa, y a pesar de ser poco comunes, hay que tener mucho cuidado de no dejar pasar ningún auto con este tipo de fallas, ya que si llegase al cliente final, podría ponerlo en riesgo. Una falla de este tipo podría ser por ejemplo: un tornillo faltante en la carrocería del auto.</w:t>
      </w:r>
    </w:p>
    <w:p w:rsidR="00475CD0" w:rsidRDefault="00475CD0" w:rsidP="00CE5945">
      <w:pPr>
        <w:spacing w:after="200" w:line="360" w:lineRule="auto"/>
        <w:jc w:val="both"/>
        <w:rPr>
          <w:rFonts w:ascii="Arial" w:hAnsi="Arial" w:cs="Arial"/>
          <w:lang w:val="es-MX" w:eastAsia="es-MX"/>
        </w:rPr>
      </w:pPr>
      <w:r>
        <w:rPr>
          <w:rFonts w:ascii="Arial" w:hAnsi="Arial" w:cs="Arial"/>
          <w:lang w:val="es-MX" w:eastAsia="es-MX"/>
        </w:rPr>
        <w:t>Las tipo B, son fallas un poco menos riesgosas, pero que sin embargo se encuentran fuera de los estándares de calidad que debe tener el vehículo. Son fallas que un cliente intermedio podría reconocer en su auto, que no ponen en riesgo su seguridad, pero afectan la estética del vehículo. Una falla de este tipo es por ejemplo: un pequeño  rayón superficial en la pintura del auto.</w:t>
      </w:r>
    </w:p>
    <w:p w:rsidR="00475CD0" w:rsidRDefault="00475CD0" w:rsidP="00CE5945">
      <w:pPr>
        <w:spacing w:after="200" w:line="360" w:lineRule="auto"/>
        <w:jc w:val="both"/>
        <w:rPr>
          <w:rFonts w:ascii="Arial" w:hAnsi="Arial" w:cs="Arial"/>
          <w:lang w:val="es-MX" w:eastAsia="es-MX"/>
        </w:rPr>
      </w:pPr>
      <w:r>
        <w:rPr>
          <w:rFonts w:ascii="Arial" w:hAnsi="Arial" w:cs="Arial"/>
          <w:lang w:val="es-MX" w:eastAsia="es-MX"/>
        </w:rPr>
        <w:t>Las tipo C, son fallas que se encuentran más escondidas y son más difíciles de detectar; sólo un cliente exigente podría llegar a detectarlas. Representan un costo bajo y se pueden reparar fácilmente. Son fallas que se encuentran en zonas escondidas tales como en las partes bajas del auto, como por ejemplo: un pequeño rayón.</w:t>
      </w:r>
    </w:p>
    <w:p w:rsidR="00475CD0" w:rsidRDefault="00475CD0" w:rsidP="00CE5945">
      <w:pPr>
        <w:spacing w:after="200" w:line="360" w:lineRule="auto"/>
        <w:jc w:val="both"/>
        <w:rPr>
          <w:rFonts w:ascii="Arial" w:hAnsi="Arial" w:cs="Arial"/>
          <w:lang w:val="es-MX" w:eastAsia="es-MX"/>
        </w:rPr>
      </w:pPr>
      <w:r>
        <w:rPr>
          <w:rFonts w:ascii="Arial" w:hAnsi="Arial" w:cs="Arial"/>
          <w:lang w:val="es-MX" w:eastAsia="es-MX"/>
        </w:rPr>
        <w:t>A partir de la cantidad y el tipo de fallas encontradas en el auto, en la respectiva revisión, se realiza un cálculo y se obtiene una calificación en dicha prueba, la cual se conoce como Puntuación de Calidad (PC). Entre menor sea la puntuación, es decir, de 1, mejor será la calidad del vehículo. A continuación se muestra cómo se lleva a cabo dicho cálculo:</w:t>
      </w:r>
    </w:p>
    <w:p w:rsidR="00475CD0" w:rsidRPr="004672DA" w:rsidRDefault="00475CD0" w:rsidP="00CE5945">
      <w:pPr>
        <w:spacing w:after="240" w:line="360" w:lineRule="auto"/>
        <w:jc w:val="both"/>
        <w:rPr>
          <w:rFonts w:ascii="Arial" w:hAnsi="Arial" w:cs="Arial"/>
          <w:lang w:val="es-MX" w:eastAsia="es-MX"/>
        </w:rPr>
      </w:pPr>
      <w:r w:rsidRPr="004672DA">
        <w:rPr>
          <w:rFonts w:ascii="Arial" w:hAnsi="Arial" w:cs="Arial"/>
          <w:lang w:val="es-MX" w:eastAsia="es-MX"/>
        </w:rPr>
        <w:t>Pasos a seguir:</w:t>
      </w:r>
    </w:p>
    <w:p w:rsidR="00475CD0" w:rsidRPr="004672DA" w:rsidRDefault="00475CD0" w:rsidP="00CE5945">
      <w:pPr>
        <w:pStyle w:val="ListParagraph"/>
        <w:numPr>
          <w:ilvl w:val="0"/>
          <w:numId w:val="33"/>
        </w:numPr>
        <w:spacing w:after="240" w:line="360" w:lineRule="auto"/>
        <w:jc w:val="both"/>
        <w:rPr>
          <w:rFonts w:ascii="Arial" w:hAnsi="Arial" w:cs="Arial"/>
          <w:sz w:val="24"/>
        </w:rPr>
      </w:pPr>
      <w:r w:rsidRPr="004672DA">
        <w:rPr>
          <w:rFonts w:ascii="Arial" w:hAnsi="Arial" w:cs="Arial"/>
          <w:sz w:val="24"/>
        </w:rPr>
        <w:t>A partir de la cantidad de fallas tipo C, se obtiene una puntuación base. Se aplica la fórmula y se obtiene el PC.</w:t>
      </w:r>
    </w:p>
    <w:p w:rsidR="00475CD0" w:rsidRPr="004672DA" w:rsidRDefault="00475CD0" w:rsidP="00CE5945">
      <w:pPr>
        <w:pStyle w:val="ListParagraph"/>
        <w:numPr>
          <w:ilvl w:val="0"/>
          <w:numId w:val="33"/>
        </w:numPr>
        <w:spacing w:after="240" w:line="360" w:lineRule="auto"/>
        <w:jc w:val="both"/>
        <w:rPr>
          <w:rFonts w:ascii="Arial" w:hAnsi="Arial" w:cs="Arial"/>
          <w:sz w:val="24"/>
        </w:rPr>
      </w:pPr>
      <w:r w:rsidRPr="004672DA">
        <w:rPr>
          <w:rFonts w:ascii="Arial" w:hAnsi="Arial" w:cs="Arial"/>
          <w:sz w:val="24"/>
        </w:rPr>
        <w:t>Por cada falla tipo B encontrada, el PC aumenta por 0.1 puntos.</w:t>
      </w:r>
    </w:p>
    <w:p w:rsidR="00475CD0" w:rsidRPr="004672DA" w:rsidRDefault="00475CD0" w:rsidP="00CE5945">
      <w:pPr>
        <w:pStyle w:val="ListParagraph"/>
        <w:numPr>
          <w:ilvl w:val="0"/>
          <w:numId w:val="33"/>
        </w:numPr>
        <w:spacing w:after="240" w:line="360" w:lineRule="auto"/>
        <w:jc w:val="both"/>
        <w:rPr>
          <w:rFonts w:ascii="Arial" w:hAnsi="Arial" w:cs="Arial"/>
          <w:sz w:val="24"/>
        </w:rPr>
      </w:pPr>
      <w:r w:rsidRPr="004672DA">
        <w:rPr>
          <w:rFonts w:ascii="Arial" w:hAnsi="Arial" w:cs="Arial"/>
          <w:sz w:val="24"/>
        </w:rPr>
        <w:t>Por cada falla tipo A encontrada, el PC aumenta por 0.3 puntos.</w:t>
      </w:r>
    </w:p>
    <w:p w:rsidR="00475CD0" w:rsidRDefault="00475CD0" w:rsidP="00CE5945">
      <w:pPr>
        <w:spacing w:after="200" w:line="360" w:lineRule="auto"/>
        <w:jc w:val="both"/>
        <w:rPr>
          <w:rFonts w:ascii="Arial" w:hAnsi="Arial" w:cs="Arial"/>
          <w:lang w:val="es-MX" w:eastAsia="es-MX"/>
        </w:rPr>
      </w:pPr>
      <w:r>
        <w:rPr>
          <w:rFonts w:ascii="Arial" w:hAnsi="Arial" w:cs="Arial"/>
          <w:lang w:val="es-MX" w:eastAsia="es-MX"/>
        </w:rPr>
        <w:t>Fórmula:</w:t>
      </w:r>
    </w:p>
    <w:p w:rsidR="00475CD0" w:rsidRDefault="00475CD0" w:rsidP="00CE5945">
      <w:pPr>
        <w:spacing w:after="200" w:line="360" w:lineRule="auto"/>
        <w:jc w:val="both"/>
        <w:rPr>
          <w:rFonts w:ascii="Arial" w:hAnsi="Arial" w:cs="Arial"/>
          <w:lang w:val="es-MX" w:eastAsia="es-MX"/>
        </w:rPr>
      </w:pPr>
      <w:r>
        <w:rPr>
          <w:rFonts w:ascii="Cambria Math" w:hAnsi="Cambria Math" w:cs="Arial"/>
          <w:i/>
          <w:lang w:val="es-MX" w:eastAsia="es-MX"/>
        </w:rPr>
        <w:t>𝑃𝐶</w:t>
      </w:r>
      <w:r>
        <w:rPr>
          <w:rFonts w:ascii="Cambria Math" w:hAnsi="Cambria Math" w:cs="Arial"/>
          <w:i/>
          <w:lang w:val="es-MX" w:eastAsia="es-MX"/>
        </w:rPr>
        <w:t>=1+</w:t>
      </w:r>
      <w:r>
        <w:t>o S.A. de C.V., por lo que a lo largo de la creación del proyecto, he tenido la oportunidad de aprender sobre el funcionamiento a detalle de esta área. He aprendido que el departamento de Aseguramiento de Calidad se encarga de garantizar la continuidad de la calidad Premium a lo largo de toda la cadena de procesos. Desde la fas</w:t>
      </w:r>
      <w:r>
        <w:rPr>
          <w:rFonts w:ascii="Arial" w:hAnsi="Arial" w:cs="Arial"/>
          <w:lang w:val="es-MX" w:eastAsia="es-MX"/>
        </w:rPr>
        <w:t>e de desarrollo del nuevo Q5, los conceptos del vehículo y sus componentes son evaluados según los criterios y estándares de calidad de Audi. Desde el desarrollo, pasando por la producción hasta la entrega al cliente, el aseguramiento de la calidad vela por mantener un alto nivel de calidad en forma consistente.</w:t>
      </w:r>
    </w:p>
    <w:p w:rsidR="00475CD0" w:rsidRPr="00EA7421" w:rsidRDefault="00475CD0" w:rsidP="00505788">
      <w:pPr>
        <w:spacing w:after="240" w:line="360" w:lineRule="auto"/>
        <w:contextualSpacing/>
        <w:jc w:val="both"/>
        <w:rPr>
          <w:rFonts w:ascii="Arial" w:hAnsi="Arial" w:cs="Arial"/>
          <w:lang w:val="es-MX" w:eastAsia="es-MX"/>
        </w:rPr>
      </w:pPr>
      <w:r>
        <w:rPr>
          <w:rFonts w:ascii="Arial" w:hAnsi="Arial" w:cs="Arial"/>
          <w:lang w:val="es-MX" w:eastAsia="es-MX"/>
        </w:rPr>
        <w:t>He aprendido sobre el</w:t>
      </w:r>
      <w:r w:rsidRPr="00EA7421">
        <w:rPr>
          <w:rFonts w:ascii="Arial" w:hAnsi="Arial" w:cs="Arial"/>
          <w:lang w:val="es-MX" w:eastAsia="es-MX"/>
        </w:rPr>
        <w:t xml:space="preserve"> objetivo estrat</w:t>
      </w:r>
      <w:r>
        <w:rPr>
          <w:rFonts w:ascii="Arial" w:hAnsi="Arial" w:cs="Arial"/>
          <w:lang w:val="es-MX" w:eastAsia="es-MX"/>
        </w:rPr>
        <w:t xml:space="preserve">égico primordial de </w:t>
      </w:r>
      <w:r w:rsidRPr="00EA7421">
        <w:rPr>
          <w:rFonts w:ascii="Arial" w:hAnsi="Arial" w:cs="Arial"/>
          <w:lang w:val="es-MX" w:eastAsia="es-MX"/>
        </w:rPr>
        <w:t xml:space="preserve">Audi </w:t>
      </w:r>
      <w:r>
        <w:rPr>
          <w:rFonts w:ascii="Arial" w:hAnsi="Arial" w:cs="Arial"/>
          <w:lang w:val="es-MX" w:eastAsia="es-MX"/>
        </w:rPr>
        <w:t>de ser la</w:t>
      </w:r>
      <w:r w:rsidRPr="00EA7421">
        <w:rPr>
          <w:rFonts w:ascii="Arial" w:hAnsi="Arial" w:cs="Arial"/>
          <w:lang w:val="es-MX" w:eastAsia="es-MX"/>
        </w:rPr>
        <w:t xml:space="preserve"> marca </w:t>
      </w:r>
      <w:r>
        <w:rPr>
          <w:rFonts w:ascii="Arial" w:hAnsi="Arial" w:cs="Arial"/>
          <w:lang w:val="es-MX" w:eastAsia="es-MX"/>
        </w:rPr>
        <w:t xml:space="preserve">número uno </w:t>
      </w:r>
      <w:r w:rsidRPr="00EA7421">
        <w:rPr>
          <w:rFonts w:ascii="Arial" w:hAnsi="Arial" w:cs="Arial"/>
          <w:lang w:val="es-MX" w:eastAsia="es-MX"/>
        </w:rPr>
        <w:t xml:space="preserve">del mundo en el segmento de los automóviles de alta </w:t>
      </w:r>
      <w:r>
        <w:rPr>
          <w:rFonts w:ascii="Arial" w:hAnsi="Arial" w:cs="Arial"/>
          <w:lang w:val="es-MX" w:eastAsia="es-MX"/>
        </w:rPr>
        <w:t>gama, lo cual se conoce como la “Estrategia 2020”. Esto lo buscarán lograr a través del desarrollo y la mejora continua de</w:t>
      </w:r>
      <w:r w:rsidRPr="00EA7421">
        <w:rPr>
          <w:rFonts w:ascii="Arial" w:hAnsi="Arial" w:cs="Arial"/>
          <w:lang w:val="es-MX" w:eastAsia="es-MX"/>
        </w:rPr>
        <w:t xml:space="preserve"> los contenidos de su estrategia para poder hacer frente a los cambiantes requisitos y condiciones en el ámbito económico, ecológico y social.</w:t>
      </w:r>
    </w:p>
    <w:p w:rsidR="00475CD0" w:rsidRPr="00EA7421" w:rsidRDefault="00475CD0" w:rsidP="00505788">
      <w:pPr>
        <w:pStyle w:val="NormalWeb"/>
        <w:spacing w:before="270" w:beforeAutospacing="0" w:after="240" w:afterAutospacing="0" w:line="360" w:lineRule="auto"/>
        <w:jc w:val="both"/>
        <w:rPr>
          <w:rFonts w:ascii="Arial" w:hAnsi="Arial" w:cs="Arial"/>
          <w:lang w:val="es-MX" w:eastAsia="es-MX"/>
        </w:rPr>
      </w:pPr>
      <w:r w:rsidRPr="00EA7421">
        <w:rPr>
          <w:rFonts w:ascii="Arial" w:hAnsi="Arial" w:cs="Arial"/>
          <w:lang w:val="es-MX" w:eastAsia="es-MX"/>
        </w:rPr>
        <w:t>Para lograr el objetivo de convertirse en la marca número uno de automóviles del segmento Premium, Audi se ha fijado objetivos claros en diversas áreas:</w:t>
      </w:r>
    </w:p>
    <w:p w:rsidR="00475CD0" w:rsidRPr="00EA7421" w:rsidRDefault="00475CD0" w:rsidP="00505788">
      <w:pPr>
        <w:pStyle w:val="ListParagraph"/>
        <w:numPr>
          <w:ilvl w:val="0"/>
          <w:numId w:val="31"/>
        </w:numPr>
        <w:spacing w:after="240" w:line="360" w:lineRule="auto"/>
        <w:jc w:val="both"/>
        <w:rPr>
          <w:rFonts w:ascii="Arial" w:hAnsi="Arial" w:cs="Arial"/>
          <w:sz w:val="24"/>
        </w:rPr>
      </w:pPr>
      <w:r w:rsidRPr="00EA7421">
        <w:rPr>
          <w:rFonts w:ascii="Arial" w:hAnsi="Arial" w:cs="Arial"/>
          <w:sz w:val="24"/>
        </w:rPr>
        <w:t>Solidez financiera extraordinaria</w:t>
      </w:r>
    </w:p>
    <w:p w:rsidR="00475CD0" w:rsidRPr="00EA7421" w:rsidRDefault="00475CD0" w:rsidP="00505788">
      <w:pPr>
        <w:pStyle w:val="ListParagraph"/>
        <w:numPr>
          <w:ilvl w:val="0"/>
          <w:numId w:val="31"/>
        </w:numPr>
        <w:spacing w:after="240" w:line="360" w:lineRule="auto"/>
        <w:jc w:val="both"/>
        <w:rPr>
          <w:rFonts w:ascii="Arial" w:hAnsi="Arial" w:cs="Arial"/>
          <w:sz w:val="24"/>
        </w:rPr>
      </w:pPr>
      <w:r w:rsidRPr="00EA7421">
        <w:rPr>
          <w:rFonts w:ascii="Arial" w:hAnsi="Arial" w:cs="Arial"/>
          <w:sz w:val="24"/>
        </w:rPr>
        <w:t>Crecimiento continuo</w:t>
      </w:r>
    </w:p>
    <w:p w:rsidR="00475CD0" w:rsidRPr="00EA7421" w:rsidRDefault="00475CD0" w:rsidP="00505788">
      <w:pPr>
        <w:pStyle w:val="ListParagraph"/>
        <w:numPr>
          <w:ilvl w:val="0"/>
          <w:numId w:val="31"/>
        </w:numPr>
        <w:spacing w:after="240" w:line="360" w:lineRule="auto"/>
        <w:jc w:val="both"/>
        <w:rPr>
          <w:rFonts w:ascii="Arial" w:hAnsi="Arial" w:cs="Arial"/>
          <w:sz w:val="24"/>
        </w:rPr>
      </w:pPr>
      <w:r w:rsidRPr="00EA7421">
        <w:rPr>
          <w:rFonts w:ascii="Arial" w:hAnsi="Arial" w:cs="Arial"/>
          <w:sz w:val="24"/>
        </w:rPr>
        <w:t>Líder en imagen global y mejor estructura de clientes</w:t>
      </w:r>
    </w:p>
    <w:p w:rsidR="00475CD0" w:rsidRPr="00EA7421" w:rsidRDefault="00475CD0" w:rsidP="00505788">
      <w:pPr>
        <w:pStyle w:val="ListParagraph"/>
        <w:numPr>
          <w:ilvl w:val="0"/>
          <w:numId w:val="31"/>
        </w:numPr>
        <w:spacing w:after="240" w:line="360" w:lineRule="auto"/>
        <w:jc w:val="both"/>
        <w:rPr>
          <w:rFonts w:ascii="Arial" w:hAnsi="Arial" w:cs="Arial"/>
          <w:sz w:val="24"/>
        </w:rPr>
      </w:pPr>
      <w:r w:rsidRPr="00EA7421">
        <w:rPr>
          <w:rFonts w:ascii="Arial" w:hAnsi="Arial" w:cs="Arial"/>
          <w:sz w:val="24"/>
        </w:rPr>
        <w:t>Líder en innovación</w:t>
      </w:r>
    </w:p>
    <w:p w:rsidR="00475CD0" w:rsidRPr="00EA7421" w:rsidRDefault="00475CD0" w:rsidP="00505788">
      <w:pPr>
        <w:pStyle w:val="ListParagraph"/>
        <w:numPr>
          <w:ilvl w:val="0"/>
          <w:numId w:val="31"/>
        </w:numPr>
        <w:spacing w:after="240" w:line="360" w:lineRule="auto"/>
        <w:jc w:val="both"/>
        <w:rPr>
          <w:rFonts w:ascii="Arial" w:hAnsi="Arial" w:cs="Arial"/>
          <w:sz w:val="24"/>
        </w:rPr>
      </w:pPr>
      <w:r w:rsidRPr="00EA7421">
        <w:rPr>
          <w:rFonts w:ascii="Arial" w:hAnsi="Arial" w:cs="Arial"/>
          <w:sz w:val="24"/>
        </w:rPr>
        <w:t>Mejor empleador a nivel mundial</w:t>
      </w:r>
    </w:p>
    <w:p w:rsidR="00475CD0" w:rsidRPr="00EA7421" w:rsidRDefault="00475CD0" w:rsidP="00505788">
      <w:pPr>
        <w:pStyle w:val="ListParagraph"/>
        <w:numPr>
          <w:ilvl w:val="0"/>
          <w:numId w:val="31"/>
        </w:numPr>
        <w:spacing w:after="240" w:line="360" w:lineRule="auto"/>
        <w:jc w:val="both"/>
        <w:rPr>
          <w:rFonts w:ascii="Arial" w:hAnsi="Arial" w:cs="Arial"/>
          <w:sz w:val="24"/>
        </w:rPr>
      </w:pPr>
      <w:r w:rsidRPr="00EA7421">
        <w:rPr>
          <w:rFonts w:ascii="Arial" w:hAnsi="Arial" w:cs="Arial"/>
          <w:sz w:val="24"/>
        </w:rPr>
        <w:t>Sostenibilidad en productos y procesos</w:t>
      </w:r>
    </w:p>
    <w:p w:rsidR="00475CD0" w:rsidRPr="00FC226E" w:rsidRDefault="00475CD0" w:rsidP="00505788">
      <w:pPr>
        <w:pStyle w:val="NormalWeb"/>
        <w:spacing w:before="270" w:beforeAutospacing="0" w:after="240" w:afterAutospacing="0" w:line="360" w:lineRule="auto"/>
        <w:jc w:val="both"/>
        <w:rPr>
          <w:rFonts w:ascii="Helvetica" w:hAnsi="Helvetica"/>
          <w:shd w:val="clear" w:color="auto" w:fill="FFFFFF"/>
        </w:rPr>
      </w:pPr>
      <w:r>
        <w:rPr>
          <w:rFonts w:ascii="Helvetica" w:hAnsi="Helvetica"/>
          <w:shd w:val="clear" w:color="auto" w:fill="FFFFFF"/>
        </w:rPr>
        <w:t xml:space="preserve">He aprendido a buscar siempre la </w:t>
      </w:r>
      <w:r w:rsidRPr="00FC226E">
        <w:rPr>
          <w:rFonts w:ascii="Helvetica" w:hAnsi="Helvetica"/>
          <w:shd w:val="clear" w:color="auto" w:fill="FFFFFF"/>
        </w:rPr>
        <w:t>máxima calidad en cada detalle</w:t>
      </w:r>
      <w:r>
        <w:rPr>
          <w:rFonts w:ascii="Helvetica" w:hAnsi="Helvetica"/>
          <w:shd w:val="clear" w:color="auto" w:fill="FFFFFF"/>
        </w:rPr>
        <w:t>, lo cual</w:t>
      </w:r>
      <w:r w:rsidRPr="00FC226E">
        <w:rPr>
          <w:rFonts w:ascii="Helvetica" w:hAnsi="Helvetica"/>
          <w:shd w:val="clear" w:color="auto" w:fill="FFFFFF"/>
        </w:rPr>
        <w:t xml:space="preserve"> es algo indiscutible en</w:t>
      </w:r>
      <w:r w:rsidRPr="00FC226E">
        <w:rPr>
          <w:rStyle w:val="apple-converted-space"/>
          <w:rFonts w:ascii="Helvetica" w:hAnsi="Helvetica"/>
          <w:shd w:val="clear" w:color="auto" w:fill="FFFFFF"/>
        </w:rPr>
        <w:t> </w:t>
      </w:r>
      <w:r w:rsidRPr="00FC226E">
        <w:rPr>
          <w:rFonts w:ascii="Helvetica" w:hAnsi="Helvetica"/>
          <w:shd w:val="clear" w:color="auto" w:fill="FFFFFF"/>
        </w:rPr>
        <w:t xml:space="preserve">Audi. Esta exigencia impregna la filosofía de toda la empresa para quien lo esencial es siempre el cliente. </w:t>
      </w:r>
      <w:r>
        <w:rPr>
          <w:rFonts w:ascii="Helvetica" w:hAnsi="Helvetica"/>
          <w:shd w:val="clear" w:color="auto" w:fill="FFFFFF"/>
        </w:rPr>
        <w:t>La calidad se busca siempre</w:t>
      </w:r>
      <w:r w:rsidRPr="00FC226E">
        <w:rPr>
          <w:rFonts w:ascii="Helvetica" w:hAnsi="Helvetica"/>
          <w:shd w:val="clear" w:color="auto" w:fill="FFFFFF"/>
        </w:rPr>
        <w:t xml:space="preserve"> en toda la cadena de producción, desde el desarrollo, pasando por la fabricación, hasta los proveedores, todo para lograr la </w:t>
      </w:r>
      <w:r>
        <w:rPr>
          <w:rFonts w:ascii="Helvetica" w:hAnsi="Helvetica"/>
          <w:shd w:val="clear" w:color="auto" w:fill="FFFFFF"/>
        </w:rPr>
        <w:t>máxima satisfacción del cliente y la mejor calidad.</w:t>
      </w:r>
    </w:p>
    <w:p w:rsidR="00475CD0" w:rsidRPr="00FC226E" w:rsidRDefault="00475CD0" w:rsidP="00505788">
      <w:pPr>
        <w:pStyle w:val="NormalWeb"/>
        <w:spacing w:before="270" w:beforeAutospacing="0" w:after="240" w:afterAutospacing="0" w:line="360" w:lineRule="auto"/>
        <w:jc w:val="both"/>
        <w:rPr>
          <w:rFonts w:ascii="Helvetica" w:hAnsi="Helvetica"/>
          <w:shd w:val="clear" w:color="auto" w:fill="FFFFFF"/>
        </w:rPr>
      </w:pPr>
      <w:r>
        <w:rPr>
          <w:rFonts w:ascii="Helvetica" w:hAnsi="Helvetica"/>
          <w:shd w:val="clear" w:color="auto" w:fill="FFFFFF"/>
        </w:rPr>
        <w:t xml:space="preserve">Aprendí que el </w:t>
      </w:r>
      <w:r w:rsidRPr="00FC226E">
        <w:rPr>
          <w:rFonts w:ascii="Helvetica" w:hAnsi="Helvetica"/>
          <w:shd w:val="clear" w:color="auto" w:fill="FFFFFF"/>
        </w:rPr>
        <w:t>Control de Calidad, no se organiza como en otras compañías del sector según las diversas áreas y talleres de la empresa, sino que actúa como unidad central independiente en la empresa directamente vinculado a la Presidencia del Consejo de Dirección. Gracias a esta sólida posición se garantiza que el Control de Calidad de</w:t>
      </w:r>
      <w:r w:rsidRPr="00FC226E">
        <w:rPr>
          <w:rStyle w:val="apple-converted-space"/>
          <w:rFonts w:ascii="Helvetica" w:hAnsi="Helvetica"/>
          <w:shd w:val="clear" w:color="auto" w:fill="FFFFFF"/>
        </w:rPr>
        <w:t> </w:t>
      </w:r>
      <w:r w:rsidRPr="00FC226E">
        <w:rPr>
          <w:rFonts w:ascii="Helvetica" w:hAnsi="Helvetica"/>
          <w:shd w:val="clear" w:color="auto" w:fill="FFFFFF"/>
        </w:rPr>
        <w:t xml:space="preserve">Audi desempeñe, sin restricción alguna, su misión como representante del cliente en la empresa. El departamento goza de amplio margen de maniobra y también puede adoptar y poner en práctica con agilidad decisiones de alto presupuesto. </w:t>
      </w:r>
    </w:p>
    <w:p w:rsidR="00475CD0" w:rsidRPr="00505788" w:rsidRDefault="00475CD0" w:rsidP="002D23A3">
      <w:pPr>
        <w:spacing w:after="200" w:line="360" w:lineRule="auto"/>
        <w:jc w:val="both"/>
        <w:rPr>
          <w:rFonts w:ascii="Arial" w:hAnsi="Arial" w:cs="Arial"/>
          <w:lang w:eastAsia="es-MX"/>
        </w:rPr>
      </w:pPr>
      <w:r w:rsidRPr="00FC226E">
        <w:rPr>
          <w:rFonts w:ascii="Helvetica" w:hAnsi="Helvetica"/>
          <w:shd w:val="clear" w:color="auto" w:fill="FFFFFF"/>
        </w:rPr>
        <w:t>Durante las fases de desarrollo y verificación, Control de Calidad asume múltiples tareas de supervisión y asesoramiento, y muy pronto incorpora sus requerimientos al</w:t>
      </w:r>
      <w:r>
        <w:rPr>
          <w:rFonts w:ascii="Helvetica" w:hAnsi="Helvetica"/>
          <w:shd w:val="clear" w:color="auto" w:fill="FFFFFF"/>
        </w:rPr>
        <w:t xml:space="preserve"> proceso de producción. Se realizan inspeccio</w:t>
      </w:r>
      <w:r w:rsidRPr="00FC226E">
        <w:rPr>
          <w:rFonts w:ascii="Helvetica" w:hAnsi="Helvetica"/>
          <w:shd w:val="clear" w:color="auto" w:fill="FFFFFF"/>
        </w:rPr>
        <w:t>n</w:t>
      </w:r>
      <w:r>
        <w:rPr>
          <w:rFonts w:ascii="Helvetica" w:hAnsi="Helvetica"/>
          <w:shd w:val="clear" w:color="auto" w:fill="FFFFFF"/>
        </w:rPr>
        <w:t>es</w:t>
      </w:r>
      <w:r w:rsidRPr="00FC226E">
        <w:rPr>
          <w:rFonts w:ascii="Helvetica" w:hAnsi="Helvetica"/>
          <w:shd w:val="clear" w:color="auto" w:fill="FFFFFF"/>
        </w:rPr>
        <w:t xml:space="preserve"> durante la producción en serie hasta garantizar una calidad duradera una vez</w:t>
      </w:r>
      <w:r>
        <w:rPr>
          <w:rFonts w:ascii="Helvetica" w:hAnsi="Helvetica"/>
          <w:shd w:val="clear" w:color="auto" w:fill="FFFFFF"/>
        </w:rPr>
        <w:t xml:space="preserve"> en manos del cliente.</w:t>
      </w:r>
      <w:r w:rsidRPr="00FC226E">
        <w:rPr>
          <w:rFonts w:ascii="Helvetica" w:hAnsi="Helvetica"/>
          <w:shd w:val="clear" w:color="auto" w:fill="FFFFFF"/>
        </w:rPr>
        <w:t xml:space="preserve"> Este departamento, es quien tiene la última palabra para decidir si un auto está listo para ser entregado al cliente.</w:t>
      </w:r>
    </w:p>
    <w:p w:rsidR="00475CD0" w:rsidRDefault="00475CD0" w:rsidP="002D23A3">
      <w:pPr>
        <w:spacing w:after="200" w:line="360" w:lineRule="auto"/>
        <w:jc w:val="both"/>
        <w:rPr>
          <w:rFonts w:ascii="Arial" w:hAnsi="Arial" w:cs="Arial"/>
          <w:lang w:val="es-MX" w:eastAsia="es-MX"/>
        </w:rPr>
      </w:pPr>
      <w:r>
        <w:rPr>
          <w:rFonts w:ascii="Arial" w:hAnsi="Arial" w:cs="Arial"/>
          <w:lang w:val="es-MX" w:eastAsia="es-MX"/>
        </w:rPr>
        <w:t xml:space="preserve">He aprendido sobre las tareas centrales de la unidad organizacional de aseguramiento de calidad: supervisión, promoción y desarrollo de la gestión de calidad orientada a los procesos. </w:t>
      </w:r>
    </w:p>
    <w:p w:rsidR="00475CD0" w:rsidRDefault="00475CD0" w:rsidP="002D23A3">
      <w:pPr>
        <w:spacing w:after="200" w:line="360" w:lineRule="auto"/>
        <w:jc w:val="both"/>
        <w:rPr>
          <w:rFonts w:ascii="Arial" w:hAnsi="Arial" w:cs="Arial"/>
          <w:lang w:val="es-MX" w:eastAsia="es-MX"/>
        </w:rPr>
      </w:pPr>
      <w:r>
        <w:rPr>
          <w:rFonts w:ascii="Arial" w:hAnsi="Arial" w:cs="Arial"/>
          <w:lang w:val="es-MX" w:eastAsia="es-MX"/>
        </w:rPr>
        <w:t>Sobre la optimización de procesos a través un análisis regular de los procesos reales y una estructuración de los procesos teóricos, junto con un asesoramiento sistemático para todas las unidades organizacionales.</w:t>
      </w:r>
    </w:p>
    <w:p w:rsidR="00475CD0" w:rsidRPr="00505788" w:rsidRDefault="00475CD0" w:rsidP="002D23A3">
      <w:pPr>
        <w:spacing w:after="200" w:line="360" w:lineRule="auto"/>
        <w:jc w:val="both"/>
        <w:rPr>
          <w:rFonts w:ascii="Arial" w:hAnsi="Arial" w:cs="Arial"/>
          <w:lang w:val="es-MX" w:eastAsia="es-MX"/>
        </w:rPr>
      </w:pPr>
      <w:r>
        <w:rPr>
          <w:rFonts w:ascii="Arial" w:hAnsi="Arial" w:cs="Arial"/>
          <w:lang w:val="es-MX" w:eastAsia="es-MX"/>
        </w:rPr>
        <w:t>Sobre los principales elementos de las pruebas de calidad, sus características y definiciones, que se realizan a lo largo de todo el sistema de producción, para tener una visualización clara del estatus del cumplimiento de la calidad, de los requisitos y los estándares deseados en el producto, durante cada etapa del proceso de producción, lo cual ayudará a saber en dónde se encuentran las fallas para poder corregirlas y acercarse más a tener un sistema estandarizado, con el menor número de fallas posibles y una mejor calidad en el producto.</w:t>
      </w:r>
    </w:p>
    <w:p w:rsidR="00475CD0" w:rsidRDefault="00475CD0" w:rsidP="00505788">
      <w:pPr>
        <w:spacing w:after="200" w:line="360" w:lineRule="auto"/>
        <w:jc w:val="both"/>
        <w:rPr>
          <w:rFonts w:ascii="Arial" w:hAnsi="Arial" w:cs="Arial"/>
          <w:lang w:val="es-MX" w:eastAsia="es-MX"/>
        </w:rPr>
      </w:pPr>
      <w:r>
        <w:rPr>
          <w:rFonts w:ascii="Arial" w:hAnsi="Arial" w:cs="Arial"/>
          <w:lang w:val="es-MX" w:eastAsia="es-MX"/>
        </w:rPr>
        <w:t>Aprendí sobre el funcionamiento de</w:t>
      </w:r>
      <w:r w:rsidRPr="00F10FA5">
        <w:rPr>
          <w:rFonts w:ascii="Arial" w:hAnsi="Arial" w:cs="Arial"/>
          <w:lang w:val="es-MX" w:eastAsia="es-MX"/>
        </w:rPr>
        <w:t xml:space="preserve"> las áreas en donde se realizan las pruebas de calidad en el proceso productivo. Éstas son las áreas de: Prensas, Carrocería, Pintura, Montaje  y Pruebas y Verificación del Auto. En cada una de estas áreas se observaron las pruebas de calidad que hacen en el proceso, se analizaron cómo se hacen y cómo se obtienen los resultados de las pruebas d</w:t>
      </w:r>
      <w:r>
        <w:rPr>
          <w:rFonts w:ascii="Arial" w:hAnsi="Arial" w:cs="Arial"/>
          <w:lang w:val="es-MX" w:eastAsia="es-MX"/>
        </w:rPr>
        <w:t xml:space="preserve">e calidad que se llevan a cabo y </w:t>
      </w:r>
      <w:r w:rsidRPr="00F10FA5">
        <w:rPr>
          <w:rFonts w:ascii="Arial" w:hAnsi="Arial" w:cs="Arial"/>
          <w:lang w:val="es-MX" w:eastAsia="es-MX"/>
        </w:rPr>
        <w:t>se desarrollaron la</w:t>
      </w:r>
      <w:r>
        <w:rPr>
          <w:rFonts w:ascii="Arial" w:hAnsi="Arial" w:cs="Arial"/>
          <w:lang w:val="es-MX" w:eastAsia="es-MX"/>
        </w:rPr>
        <w:t>s</w:t>
      </w:r>
      <w:r w:rsidRPr="00F10FA5">
        <w:rPr>
          <w:rFonts w:ascii="Arial" w:hAnsi="Arial" w:cs="Arial"/>
          <w:lang w:val="es-MX" w:eastAsia="es-MX"/>
        </w:rPr>
        <w:t xml:space="preserve"> definic</w:t>
      </w:r>
      <w:r>
        <w:rPr>
          <w:rFonts w:ascii="Arial" w:hAnsi="Arial" w:cs="Arial"/>
          <w:lang w:val="es-MX" w:eastAsia="es-MX"/>
        </w:rPr>
        <w:t>iones de las pruebas de calidad.</w:t>
      </w:r>
    </w:p>
    <w:p w:rsidR="00475CD0" w:rsidRDefault="00475CD0" w:rsidP="00505788">
      <w:pPr>
        <w:spacing w:after="200" w:line="360" w:lineRule="auto"/>
        <w:jc w:val="both"/>
        <w:rPr>
          <w:rFonts w:ascii="Arial" w:hAnsi="Arial" w:cs="Arial"/>
          <w:lang w:val="es-MX" w:eastAsia="es-MX"/>
        </w:rPr>
      </w:pPr>
      <w:r>
        <w:rPr>
          <w:rFonts w:ascii="Arial" w:hAnsi="Arial" w:cs="Arial"/>
          <w:lang w:val="es-MX" w:eastAsia="es-MX"/>
        </w:rPr>
        <w:t>Aprendí que en</w:t>
      </w:r>
      <w:r w:rsidRPr="00B42132">
        <w:rPr>
          <w:rFonts w:ascii="Arial" w:hAnsi="Arial" w:cs="Arial"/>
          <w:lang w:val="es-MX" w:eastAsia="es-MX"/>
        </w:rPr>
        <w:t xml:space="preserve"> las diferentes pruebas de calidad que se llevan a cabo a lo largo del proceso de producción del auto, se realiza una clasificación de las fallas encontradas en los autos, dependiendo de su grado de gravedad. Las fallas se clasifican en A, B y C; siendo las fallas tipo A las de mayor gravedad, y las fallas tipo C las de menor gravedad.</w:t>
      </w:r>
    </w:p>
    <w:p w:rsidR="00475CD0" w:rsidRDefault="00475CD0" w:rsidP="00505788">
      <w:pPr>
        <w:spacing w:after="200" w:line="360" w:lineRule="auto"/>
        <w:jc w:val="both"/>
        <w:rPr>
          <w:rFonts w:ascii="Arial" w:hAnsi="Arial" w:cs="Arial"/>
          <w:color w:val="17365D"/>
          <w:lang w:val="es-MX" w:eastAsia="es-MX"/>
        </w:rPr>
      </w:pPr>
      <w:r>
        <w:rPr>
          <w:rFonts w:ascii="Arial" w:hAnsi="Arial" w:cs="Arial"/>
          <w:lang w:val="es-MX" w:eastAsia="es-MX"/>
        </w:rPr>
        <w:t>A partir de la cantidad y el tipo de fallas encontradas en el auto, en la respectiva revisión, se realiza un cálculo y se obtiene una calificación en dicha prueba, la cual se conoce como Puntuación de Calidad (PC).</w:t>
      </w:r>
    </w:p>
    <w:p w:rsidR="00475CD0" w:rsidRDefault="00475CD0" w:rsidP="002D23A3">
      <w:pPr>
        <w:spacing w:after="200" w:line="360" w:lineRule="auto"/>
        <w:jc w:val="both"/>
        <w:rPr>
          <w:rFonts w:ascii="Arial" w:hAnsi="Arial" w:cs="Arial"/>
          <w:lang w:val="es-MX" w:eastAsia="es-MX"/>
        </w:rPr>
      </w:pPr>
      <w:r>
        <w:rPr>
          <w:rFonts w:ascii="Arial" w:hAnsi="Arial" w:cs="Arial"/>
          <w:lang w:val="es-MX" w:eastAsia="es-MX"/>
        </w:rPr>
        <w:t xml:space="preserve">El recurso principal que aportó al desarrollo del proyecto son las personas encargadas de supervisar las pruebas de calidad de cada área, por lo que se planearon visitas regulares con las diferentes personas para que nos apoyaran en el desarrollo del documento y nos explicaran sobre las pruebas que realizan. Por lo tanto, el trabajo en equipo fue una clave fundamental para el éxito del proyecto. </w:t>
      </w:r>
    </w:p>
    <w:p w:rsidR="00475CD0" w:rsidRDefault="00475CD0" w:rsidP="00EE2161">
      <w:pPr>
        <w:spacing w:after="200" w:line="360" w:lineRule="auto"/>
        <w:jc w:val="both"/>
        <w:rPr>
          <w:rFonts w:ascii="Arial" w:hAnsi="Arial" w:cs="Arial"/>
          <w:lang w:val="es-MX" w:eastAsia="es-MX"/>
        </w:rPr>
      </w:pPr>
      <w:r>
        <w:rPr>
          <w:rFonts w:ascii="Arial" w:hAnsi="Arial" w:cs="Arial"/>
          <w:lang w:val="es-MX" w:eastAsia="es-MX"/>
        </w:rPr>
        <w:t>Toda la información contenida en el documento se obtuvo de estas personas y de los procesos estándar que se realizan, desde el establecimiento de las principales pruebas de calidad que se hacen en cada área, cómo funcionan, las definiciones, los valores deseados y la obtención de los resultados de las pruebas, se obtuvieron con el apoyo de los encargados. Por lo tanto, su participación y aportación fue fundamental para lograr el éxito del proyecto y para poder cumplirlo en tiempo y forma.</w:t>
      </w:r>
    </w:p>
    <w:p w:rsidR="00475CD0" w:rsidRDefault="00475CD0" w:rsidP="00EE2161">
      <w:pPr>
        <w:spacing w:after="200" w:line="360" w:lineRule="auto"/>
        <w:jc w:val="both"/>
        <w:rPr>
          <w:rFonts w:ascii="Arial" w:hAnsi="Arial" w:cs="Arial"/>
          <w:lang w:val="es-MX" w:eastAsia="es-MX"/>
        </w:rPr>
      </w:pPr>
      <w:r>
        <w:rPr>
          <w:rFonts w:ascii="Arial" w:hAnsi="Arial" w:cs="Arial"/>
          <w:lang w:val="es-MX" w:eastAsia="es-MX"/>
        </w:rPr>
        <w:t>Aprendí sobre el sistema de producción de la empresa, el cual se conoce como “Audi Production System” o APS. Dicho sistema tiene el objetivo de dirigir a una empresa sincronizada, orientada a la generación de valor a través del flujo de proceso sostenible, así como crear una empresa que esté alineada a tener tiempos de proceso cortos, existencias bajas y a la mejora continua en bases de estándares.</w:t>
      </w:r>
    </w:p>
    <w:p w:rsidR="00475CD0" w:rsidRDefault="00475CD0" w:rsidP="00EE2161">
      <w:pPr>
        <w:spacing w:after="200" w:line="360" w:lineRule="auto"/>
        <w:jc w:val="both"/>
        <w:rPr>
          <w:rFonts w:ascii="Arial" w:hAnsi="Arial" w:cs="Arial"/>
          <w:lang w:val="es-MX" w:eastAsia="es-MX"/>
        </w:rPr>
      </w:pPr>
      <w:r>
        <w:rPr>
          <w:rFonts w:ascii="Arial" w:hAnsi="Arial" w:cs="Arial"/>
          <w:lang w:val="es-MX" w:eastAsia="es-MX"/>
        </w:rPr>
        <w:t>El procedimiento del APS está conformado de la siguiente manera: El elemento central de las bases es la eliminación constante de desperdicios en base a procesos cíclicos, estandarizados y ergonómicos. El tacto marcado por el cliente representa el ritmo de la producción y es el latido del corazón de la empresa. El principio Pull gestiona el flujo relacionado con el tiempo y cantidad de inventario en el sistema. El principio de Perfección estabiliza y mejora el sistema. Los factores de éxito esenciales para la construcción del Sistema de Empresa del Consorcio a largo plazo no sólo son los métodos de producción correctos, sino también el marco organizacional y cultural.</w:t>
      </w:r>
    </w:p>
    <w:p w:rsidR="00475CD0" w:rsidRDefault="00475CD0" w:rsidP="00EE2161">
      <w:pPr>
        <w:spacing w:after="200" w:line="360" w:lineRule="auto"/>
        <w:jc w:val="both"/>
        <w:rPr>
          <w:rFonts w:ascii="Arial" w:hAnsi="Arial" w:cs="Arial"/>
          <w:lang w:val="es-MX" w:eastAsia="es-MX"/>
        </w:rPr>
      </w:pPr>
      <w:r>
        <w:rPr>
          <w:rFonts w:ascii="Arial" w:hAnsi="Arial" w:cs="Arial"/>
          <w:lang w:val="es-MX" w:eastAsia="es-MX"/>
        </w:rPr>
        <w:t>En base al sistema APS de Audi, aprendí sobre los 9 Desperdicios que se pueden generar en un proceso y a buscar siempre eliminarlos. Estos son: Sobreproducción, inventario, tiempo de espera, movimientos innecesarios, procesos no ergonómicos, transporte, procesos innecesarios, comunicación insuficiente y retrabajos.</w:t>
      </w:r>
    </w:p>
    <w:p w:rsidR="00475CD0" w:rsidRDefault="00475CD0" w:rsidP="00EE2161">
      <w:pPr>
        <w:spacing w:after="200" w:line="360" w:lineRule="auto"/>
        <w:jc w:val="both"/>
        <w:rPr>
          <w:rFonts w:ascii="Arial" w:hAnsi="Arial" w:cs="Arial"/>
          <w:lang w:val="es-MX" w:eastAsia="es-MX"/>
        </w:rPr>
      </w:pPr>
      <w:r>
        <w:rPr>
          <w:rFonts w:ascii="Arial" w:hAnsi="Arial" w:cs="Arial"/>
          <w:lang w:val="es-MX" w:eastAsia="es-MX"/>
        </w:rPr>
        <w:t>Reforcé y apliqué mis conocimientos acerca de las 5 S, las cuales forman también parte del sistema APS que utiliza Audi: Clasificar, limpiar, visualizar, estandarizar y asegurar. Me di cuenta que con su aplicación se pueden mejorar enormemente los procesos de una manera sencilla, por ejemplo, al tener un puesto de trabajo limpio y con las cosas en un sitio definido y ordenado. Además, simplifican la comunicación, facilitan el aprendizaje y el trabajo, mejoran la calidad en el proceso a un bajo costo, las desviaciones en el proceso se detectan más fácilmente, ayuda a identificar desperdicios y a optimizar procesos, entre otras cosas muy favorables. Además, aprendí que no sólo es posible aplicar las 5 S en el área de trabajo, sino también en todos los aspectos de la vida cotidiana y en casa.</w:t>
      </w:r>
    </w:p>
    <w:p w:rsidR="00475CD0" w:rsidRDefault="00475CD0" w:rsidP="00EE2161">
      <w:pPr>
        <w:spacing w:after="200" w:line="360" w:lineRule="auto"/>
        <w:jc w:val="both"/>
        <w:rPr>
          <w:rFonts w:ascii="Arial" w:hAnsi="Arial" w:cs="Arial"/>
          <w:lang w:val="es-MX" w:eastAsia="es-MX"/>
        </w:rPr>
      </w:pPr>
    </w:p>
    <w:p w:rsidR="00475CD0" w:rsidRDefault="00475CD0" w:rsidP="00EE2161">
      <w:pPr>
        <w:spacing w:after="200" w:line="360" w:lineRule="auto"/>
        <w:jc w:val="both"/>
        <w:rPr>
          <w:rFonts w:ascii="Arial" w:hAnsi="Arial" w:cs="Arial"/>
          <w:lang w:val="es-MX" w:eastAsia="es-MX"/>
        </w:rPr>
      </w:pPr>
      <w:r>
        <w:rPr>
          <w:rFonts w:ascii="Arial" w:hAnsi="Arial" w:cs="Arial"/>
          <w:lang w:val="es-MX" w:eastAsia="es-MX"/>
        </w:rPr>
        <w:t>Aprendí que la ergonomía es indispensable para cualquier tipo de trabajo, y que la seguridad y la salud de los trabajadores  siempre debe ser la mayor prioridad para una empresa. La configuración de los puestos de trabajo debe estar enfocada a la persona y no al proceso, se debe buscar la conservación de la salud y la operatividad del personal, se debe evitar la sobrecarga de trabajo, conservar y aumentar la satisfacción de los trabajadores, adaptar el área de trabajo a las características demográficas e incrementar la rentabilidad configurando los puestos de trabajo de manera óptima.</w:t>
      </w:r>
    </w:p>
    <w:p w:rsidR="00475CD0" w:rsidRDefault="00475CD0" w:rsidP="00EE2161">
      <w:pPr>
        <w:spacing w:after="200" w:line="360" w:lineRule="auto"/>
        <w:jc w:val="both"/>
        <w:rPr>
          <w:rFonts w:ascii="Arial" w:hAnsi="Arial" w:cs="Arial"/>
          <w:lang w:val="es-MX" w:eastAsia="es-MX"/>
        </w:rPr>
      </w:pPr>
    </w:p>
    <w:p w:rsidR="00475CD0" w:rsidRDefault="00475CD0" w:rsidP="00EE2161">
      <w:pPr>
        <w:spacing w:after="200" w:line="360" w:lineRule="auto"/>
        <w:jc w:val="both"/>
        <w:rPr>
          <w:rFonts w:ascii="Arial" w:hAnsi="Arial" w:cs="Arial"/>
          <w:lang w:val="es-MX" w:eastAsia="es-MX"/>
        </w:rPr>
      </w:pPr>
      <w:r>
        <w:rPr>
          <w:rFonts w:ascii="Arial" w:hAnsi="Arial" w:cs="Arial"/>
          <w:lang w:val="es-MX" w:eastAsia="es-MX"/>
        </w:rPr>
        <w:t>Aprendí sobre la importancia de los estándares en una empresa y en un proceso. Trabajar con estándares es el desarrollo óptimo de un proceso, tanto para el ser humano como para la técnica, sin ningún tipo de desperdicio de recursos, tales como materiales, medios de producción, económicos o superficiales. Los estándares son especificaciones vinculantes para los procesos de trabajo, trabajar con estándares significa que las especificaciones son conocidas, están consensuadas, ejercitadas y que son cumplidas consecuentemente. Además, la base de la calidad en un proceso y producto es la estandarización de los procesos.</w:t>
      </w:r>
    </w:p>
    <w:p w:rsidR="00475CD0" w:rsidRDefault="00475CD0" w:rsidP="00EE2161">
      <w:pPr>
        <w:spacing w:after="200" w:line="360" w:lineRule="auto"/>
        <w:jc w:val="both"/>
        <w:rPr>
          <w:rFonts w:ascii="Arial" w:hAnsi="Arial" w:cs="Arial"/>
          <w:lang w:val="es-MX" w:eastAsia="es-MX"/>
        </w:rPr>
      </w:pPr>
    </w:p>
    <w:p w:rsidR="00475CD0" w:rsidRDefault="00475CD0" w:rsidP="00EE2161">
      <w:pPr>
        <w:spacing w:after="200" w:line="360" w:lineRule="auto"/>
        <w:jc w:val="both"/>
        <w:rPr>
          <w:rFonts w:ascii="Arial" w:hAnsi="Arial" w:cs="Arial"/>
          <w:lang w:val="es-MX" w:eastAsia="es-MX"/>
        </w:rPr>
      </w:pPr>
      <w:r>
        <w:rPr>
          <w:rFonts w:ascii="Arial" w:hAnsi="Arial" w:cs="Arial"/>
          <w:lang w:val="es-MX" w:eastAsia="es-MX"/>
        </w:rPr>
        <w:t xml:space="preserve">Aprendí que siempre es necesario buscar la mejora continua en la empresa, pero también en cualquier aspecto de la vida personal. Aún teniendo estándares, calidad, procesos funcionales y una empresa exitosa, no puede existir la conformidad, sino que siempre se debe buscar mejorar, innovar, crecer y buscar nuevas maneras de satisfacer a los clientes. </w:t>
      </w:r>
    </w:p>
    <w:p w:rsidR="00475CD0" w:rsidRPr="0006735B" w:rsidRDefault="00475CD0" w:rsidP="00EE2161">
      <w:pPr>
        <w:spacing w:after="200" w:line="360" w:lineRule="auto"/>
        <w:jc w:val="both"/>
        <w:rPr>
          <w:rFonts w:ascii="Arial" w:hAnsi="Arial" w:cs="Arial"/>
          <w:lang w:val="es-MX" w:eastAsia="es-MX"/>
        </w:rPr>
      </w:pPr>
      <w:r>
        <w:rPr>
          <w:rFonts w:ascii="Arial" w:hAnsi="Arial" w:cs="Arial"/>
          <w:lang w:val="es-MX" w:eastAsia="es-MX"/>
        </w:rPr>
        <w:t>La base de la mejora continua en Audi es, como en muchas otras empresas, el ciclo PDCA, conocido también como el círculo de Deming, el cual se compone de la siguiente maera: Planear (Plan), se refiere a analizar los procesos y estándares actuales y planear posibles mejoras; Hacer (Do), define nuevos estándares e implementa mejoras; Verificar (Check), Define el estándar actual, analiza los resultados actuales y realiza mejoras; Actuar (Act), Implementa los nuevos estándares o procesos e impulsa nuevas mejoras. Al utilizar este ciclo, se puede tener un fácil seguimiento del plan de mejora continua.</w:t>
      </w:r>
    </w:p>
    <w:p w:rsidR="00475CD0" w:rsidRPr="00EE2161" w:rsidRDefault="00475CD0" w:rsidP="00EE2161">
      <w:pPr>
        <w:spacing w:after="200" w:line="360" w:lineRule="auto"/>
        <w:jc w:val="both"/>
        <w:rPr>
          <w:rFonts w:ascii="Arial" w:hAnsi="Arial" w:cs="Arial"/>
          <w:color w:val="17365D"/>
          <w:lang w:val="es-MX" w:eastAsia="es-MX"/>
        </w:rPr>
      </w:pPr>
    </w:p>
    <w:p w:rsidR="00475CD0" w:rsidRPr="00EE2161" w:rsidRDefault="00475CD0" w:rsidP="00EE2161">
      <w:pPr>
        <w:spacing w:after="200" w:line="360" w:lineRule="auto"/>
        <w:jc w:val="both"/>
        <w:rPr>
          <w:rFonts w:ascii="Arial" w:hAnsi="Arial" w:cs="Arial"/>
          <w:b/>
          <w:lang w:val="es-MX" w:eastAsia="es-MX"/>
        </w:rPr>
      </w:pPr>
      <w:r w:rsidRPr="00EE2161">
        <w:rPr>
          <w:rFonts w:ascii="Arial" w:hAnsi="Arial" w:cs="Arial"/>
          <w:b/>
          <w:lang w:val="es-MX" w:eastAsia="es-MX"/>
        </w:rPr>
        <w:t xml:space="preserve">6.4 Aprendizajes </w:t>
      </w:r>
      <w:r>
        <w:rPr>
          <w:rFonts w:ascii="Arial" w:hAnsi="Arial" w:cs="Arial"/>
          <w:b/>
          <w:lang w:val="es-MX" w:eastAsia="es-MX"/>
        </w:rPr>
        <w:t>en lo personal</w:t>
      </w:r>
    </w:p>
    <w:p w:rsidR="00475CD0" w:rsidRPr="00123061" w:rsidRDefault="00475CD0" w:rsidP="00EE2161">
      <w:pPr>
        <w:spacing w:after="200" w:line="360" w:lineRule="auto"/>
        <w:jc w:val="both"/>
        <w:rPr>
          <w:rFonts w:ascii="Helvetica" w:hAnsi="Helvetica"/>
          <w:shd w:val="clear" w:color="auto" w:fill="FFFFFF"/>
          <w:lang w:val="es-MX"/>
        </w:rPr>
      </w:pPr>
      <w:r>
        <w:rPr>
          <w:rFonts w:ascii="Helvetica" w:hAnsi="Helvetica"/>
          <w:shd w:val="clear" w:color="auto" w:fill="FFFFFF"/>
          <w:lang w:val="es-MX"/>
        </w:rPr>
        <w:t>A pesar de que el proyecto PAP tuvo en enfoque a la empresa de Audi y al ámbito profesional, también me ayudó a generar nuevos aprendizajes que me han ayudado a conocerme a mí mismo, a desarrollarme como persona y a aprender a implementar elementos que son utilizados en la industria y en las empresas a mi vida personal y a mi forma de ser.</w:t>
      </w:r>
    </w:p>
    <w:p w:rsidR="00475CD0" w:rsidRDefault="00475CD0" w:rsidP="00EE2161">
      <w:pPr>
        <w:spacing w:after="200" w:line="360" w:lineRule="auto"/>
        <w:jc w:val="both"/>
        <w:rPr>
          <w:rFonts w:ascii="Helvetica" w:hAnsi="Helvetica"/>
          <w:shd w:val="clear" w:color="auto" w:fill="FFFFFF"/>
        </w:rPr>
      </w:pPr>
    </w:p>
    <w:p w:rsidR="00475CD0" w:rsidRDefault="00475CD0" w:rsidP="00EE2161">
      <w:pPr>
        <w:spacing w:after="200" w:line="360" w:lineRule="auto"/>
        <w:jc w:val="both"/>
        <w:rPr>
          <w:rFonts w:ascii="Helvetica" w:hAnsi="Helvetica"/>
          <w:shd w:val="clear" w:color="auto" w:fill="FFFFFF"/>
        </w:rPr>
      </w:pPr>
      <w:r>
        <w:rPr>
          <w:rFonts w:ascii="Helvetica" w:hAnsi="Helvetica"/>
          <w:shd w:val="clear" w:color="auto" w:fill="FFFFFF"/>
        </w:rPr>
        <w:t xml:space="preserve">He aprendido a buscar siempre la </w:t>
      </w:r>
      <w:r w:rsidRPr="00FC226E">
        <w:rPr>
          <w:rFonts w:ascii="Helvetica" w:hAnsi="Helvetica"/>
          <w:shd w:val="clear" w:color="auto" w:fill="FFFFFF"/>
        </w:rPr>
        <w:t>máxima calidad en cada detalle</w:t>
      </w:r>
      <w:r>
        <w:rPr>
          <w:rFonts w:ascii="Helvetica" w:hAnsi="Helvetica"/>
          <w:shd w:val="clear" w:color="auto" w:fill="FFFFFF"/>
        </w:rPr>
        <w:t>.</w:t>
      </w:r>
    </w:p>
    <w:p w:rsidR="00475CD0" w:rsidRDefault="00475CD0" w:rsidP="00EE2161">
      <w:pPr>
        <w:spacing w:after="200" w:line="360" w:lineRule="auto"/>
        <w:jc w:val="both"/>
        <w:rPr>
          <w:rFonts w:ascii="Helvetica" w:hAnsi="Helvetica"/>
          <w:shd w:val="clear" w:color="auto" w:fill="FFFFFF"/>
        </w:rPr>
      </w:pPr>
    </w:p>
    <w:p w:rsidR="00475CD0" w:rsidRDefault="00475CD0" w:rsidP="006B5A00">
      <w:pPr>
        <w:spacing w:after="200" w:line="360" w:lineRule="auto"/>
        <w:jc w:val="both"/>
        <w:rPr>
          <w:rFonts w:ascii="Arial" w:hAnsi="Arial" w:cs="Arial"/>
          <w:lang w:val="es-MX" w:eastAsia="es-MX"/>
        </w:rPr>
      </w:pPr>
      <w:r>
        <w:rPr>
          <w:rFonts w:ascii="Arial" w:hAnsi="Arial" w:cs="Arial"/>
          <w:lang w:eastAsia="es-MX"/>
        </w:rPr>
        <w:t>E</w:t>
      </w:r>
      <w:r>
        <w:rPr>
          <w:rFonts w:ascii="Arial" w:hAnsi="Arial" w:cs="Arial"/>
          <w:lang w:val="es-MX" w:eastAsia="es-MX"/>
        </w:rPr>
        <w:t xml:space="preserve">l trabajo en equipo fue una clave fundamental para el éxito del proyecto. </w:t>
      </w:r>
    </w:p>
    <w:p w:rsidR="00475CD0" w:rsidRDefault="00475CD0" w:rsidP="006B5A00">
      <w:pPr>
        <w:spacing w:after="200" w:line="360" w:lineRule="auto"/>
        <w:jc w:val="both"/>
        <w:rPr>
          <w:rFonts w:ascii="Arial" w:hAnsi="Arial" w:cs="Arial"/>
          <w:lang w:val="es-MX" w:eastAsia="es-MX"/>
        </w:rPr>
      </w:pPr>
      <w:r>
        <w:rPr>
          <w:rFonts w:ascii="Arial" w:hAnsi="Arial" w:cs="Arial"/>
          <w:lang w:val="es-MX" w:eastAsia="es-MX"/>
        </w:rPr>
        <w:t>Toda la información contenida en el documento se obtuvo de estas personas y de los procesos estándar que se realizan, desde el establecimiento de las principales pruebas de calidad que se hacen en cada área, cómo funcionan, las definiciones, los valores deseados y la obtención de los resultados de las pruebas, se obtuvieron con el apoyo de los encargados. Por lo tanto, su participación y aportación fue fundamental para lograr el éxito del proyecto y para poder cumplirlo en tiempo y forma.</w:t>
      </w:r>
    </w:p>
    <w:p w:rsidR="00475CD0" w:rsidRDefault="00475CD0" w:rsidP="006B5A00">
      <w:pPr>
        <w:spacing w:after="200" w:line="360" w:lineRule="auto"/>
        <w:jc w:val="both"/>
        <w:rPr>
          <w:rFonts w:ascii="Arial" w:hAnsi="Arial" w:cs="Arial"/>
          <w:color w:val="17365D"/>
          <w:lang w:val="es-MX" w:eastAsia="es-MX"/>
        </w:rPr>
      </w:pPr>
    </w:p>
    <w:p w:rsidR="00475CD0" w:rsidRDefault="00475CD0" w:rsidP="006B5A00">
      <w:pPr>
        <w:spacing w:after="200" w:line="360" w:lineRule="auto"/>
        <w:jc w:val="both"/>
        <w:rPr>
          <w:rFonts w:ascii="Arial" w:hAnsi="Arial" w:cs="Arial"/>
          <w:lang w:val="es-MX" w:eastAsia="es-MX"/>
        </w:rPr>
      </w:pPr>
      <w:r>
        <w:rPr>
          <w:rFonts w:ascii="Arial" w:hAnsi="Arial" w:cs="Arial"/>
          <w:lang w:val="es-MX" w:eastAsia="es-MX"/>
        </w:rPr>
        <w:t xml:space="preserve">Una de las competencias más importantes que más logré aplicar y desarrollar es la de Gestión de Proyectos. </w:t>
      </w:r>
    </w:p>
    <w:p w:rsidR="00475CD0" w:rsidRPr="007753B5" w:rsidRDefault="00475CD0" w:rsidP="006B5A00">
      <w:pPr>
        <w:spacing w:after="200" w:line="360" w:lineRule="auto"/>
        <w:jc w:val="both"/>
        <w:rPr>
          <w:rFonts w:ascii="Arial" w:hAnsi="Arial" w:cs="Arial"/>
          <w:lang w:val="es-MX" w:eastAsia="es-MX"/>
        </w:rPr>
      </w:pPr>
      <w:r>
        <w:rPr>
          <w:rFonts w:ascii="Arial" w:hAnsi="Arial" w:cs="Arial"/>
          <w:lang w:val="es-MX" w:eastAsia="es-MX"/>
        </w:rPr>
        <w:t xml:space="preserve">Un proyecto </w:t>
      </w:r>
      <w:r w:rsidRPr="007753B5">
        <w:rPr>
          <w:rFonts w:ascii="Arial" w:hAnsi="Arial" w:cs="Arial"/>
          <w:lang w:val="es-MX" w:eastAsia="es-MX"/>
        </w:rPr>
        <w:t>se puede definir como aquel proceso único, que consiste en un conjunto de actividades coordinadas y controladas con fechas de inicio y finalización, llevadas a cabo para lograr un objetivo conforme con requisitos específicos y requerimientos específicos, incluyendo las limitaciones de tiempo, coste y recursos.</w:t>
      </w:r>
    </w:p>
    <w:p w:rsidR="00475CD0" w:rsidRPr="007753B5" w:rsidRDefault="00475CD0" w:rsidP="006B5A00">
      <w:pPr>
        <w:spacing w:after="200" w:line="360" w:lineRule="auto"/>
        <w:jc w:val="both"/>
        <w:rPr>
          <w:rFonts w:ascii="Arial" w:hAnsi="Arial" w:cs="Arial"/>
          <w:lang w:val="es-MX" w:eastAsia="es-MX"/>
        </w:rPr>
      </w:pPr>
      <w:r w:rsidRPr="007753B5">
        <w:rPr>
          <w:rFonts w:ascii="Arial" w:hAnsi="Arial" w:cs="Arial"/>
          <w:lang w:val="es-MX" w:eastAsia="es-MX"/>
        </w:rPr>
        <w:t>Por lo tanto, la Gestión de Proyectos consiste en la aplicación de conocimientos, metodologías, técnicas y herramientas para la definición, planificación y realización de actividades con el objeto de transformar objetivos o ideas en realidades.</w:t>
      </w:r>
    </w:p>
    <w:p w:rsidR="00475CD0" w:rsidRDefault="00475CD0" w:rsidP="006B5A00">
      <w:pPr>
        <w:spacing w:after="200" w:line="360" w:lineRule="auto"/>
        <w:jc w:val="both"/>
        <w:rPr>
          <w:rFonts w:ascii="Arial" w:hAnsi="Arial" w:cs="Arial"/>
          <w:lang w:val="es-MX" w:eastAsia="es-MX"/>
        </w:rPr>
      </w:pPr>
      <w:r w:rsidRPr="007753B5">
        <w:rPr>
          <w:rFonts w:ascii="Arial" w:hAnsi="Arial" w:cs="Arial"/>
          <w:lang w:val="es-MX" w:eastAsia="es-MX"/>
        </w:rPr>
        <w:t>Durante el desarrollo del presente proyecto se logró de manera exitosa la aplicación de las distintas fases pertenecientes a la Gestión de Proyectos:</w:t>
      </w:r>
    </w:p>
    <w:p w:rsidR="00475CD0" w:rsidRDefault="00475CD0" w:rsidP="006B5A00">
      <w:pPr>
        <w:spacing w:after="200" w:line="360" w:lineRule="auto"/>
        <w:jc w:val="both"/>
        <w:rPr>
          <w:rFonts w:ascii="Arial" w:hAnsi="Arial" w:cs="Arial"/>
          <w:lang w:val="es-MX" w:eastAsia="es-MX"/>
        </w:rPr>
      </w:pPr>
      <w:r>
        <w:rPr>
          <w:rFonts w:ascii="Arial" w:hAnsi="Arial" w:cs="Arial"/>
          <w:lang w:val="es-MX" w:eastAsia="es-MX"/>
        </w:rPr>
        <w:t xml:space="preserve">La iniciación, en la cual se define el proyecto a realizar; la planificación, en donde se definen los objetivos, alcance, recursos y metodologías del proyecto, así como las actividades requeridas, con tiempos determinados, para la finalización exitosa del proyecto; la ejecución, en la cual se llevan a cabo las actividades planeadas de acuerdo a un plan de trabajo, integrando a las personas y utilizando los recursos, metodologías y herramientas propuestas.; el seguimiento y control, en donde se </w:t>
      </w:r>
      <w:r w:rsidRPr="00BD0502">
        <w:rPr>
          <w:rFonts w:ascii="Arial" w:hAnsi="Arial" w:cs="Arial"/>
          <w:lang w:val="es-MX" w:eastAsia="es-MX"/>
        </w:rPr>
        <w:t>mide y supervisa regularmente el avance a fin de identificar las variaciones respecto del plan de gestión del proyecto</w:t>
      </w:r>
      <w:r>
        <w:rPr>
          <w:rFonts w:ascii="Arial" w:hAnsi="Arial" w:cs="Arial"/>
          <w:lang w:val="es-MX" w:eastAsia="es-MX"/>
        </w:rPr>
        <w:t xml:space="preserve">, realizar los ajustes necesarios y lograr que se complete dentro del tiempo estipulado; finalmente la fase de cierre, en la cual se </w:t>
      </w:r>
      <w:r w:rsidRPr="00BD0502">
        <w:rPr>
          <w:rFonts w:ascii="Arial" w:hAnsi="Arial" w:cs="Arial"/>
          <w:lang w:val="es-MX" w:eastAsia="es-MX"/>
        </w:rPr>
        <w:t>formaliza</w:t>
      </w:r>
      <w:r>
        <w:rPr>
          <w:rFonts w:ascii="Arial" w:hAnsi="Arial" w:cs="Arial"/>
          <w:lang w:val="es-MX" w:eastAsia="es-MX"/>
        </w:rPr>
        <w:t xml:space="preserve"> la aceptación del producto o </w:t>
      </w:r>
      <w:r w:rsidRPr="00BD0502">
        <w:rPr>
          <w:rFonts w:ascii="Arial" w:hAnsi="Arial" w:cs="Arial"/>
          <w:lang w:val="es-MX" w:eastAsia="es-MX"/>
        </w:rPr>
        <w:t xml:space="preserve">resultado y termina </w:t>
      </w:r>
      <w:r>
        <w:rPr>
          <w:rFonts w:ascii="Arial" w:hAnsi="Arial" w:cs="Arial"/>
          <w:lang w:val="es-MX" w:eastAsia="es-MX"/>
        </w:rPr>
        <w:t>ordenadamente el proyecto.</w:t>
      </w:r>
    </w:p>
    <w:p w:rsidR="00475CD0" w:rsidRDefault="00475CD0" w:rsidP="00EE2161">
      <w:pPr>
        <w:spacing w:after="200" w:line="360" w:lineRule="auto"/>
        <w:jc w:val="both"/>
        <w:rPr>
          <w:rFonts w:ascii="Helvetica" w:hAnsi="Helvetica"/>
          <w:shd w:val="clear" w:color="auto" w:fill="FFFFFF"/>
          <w:lang w:val="es-MX"/>
        </w:rPr>
      </w:pPr>
    </w:p>
    <w:p w:rsidR="00475CD0" w:rsidRDefault="00475CD0" w:rsidP="00DC3780">
      <w:pPr>
        <w:spacing w:after="200" w:line="360" w:lineRule="auto"/>
        <w:jc w:val="both"/>
        <w:rPr>
          <w:rFonts w:ascii="Arial" w:hAnsi="Arial" w:cs="Arial"/>
          <w:lang w:val="es-MX" w:eastAsia="es-MX"/>
        </w:rPr>
      </w:pPr>
      <w:r>
        <w:rPr>
          <w:rFonts w:ascii="Arial" w:hAnsi="Arial" w:cs="Arial"/>
          <w:lang w:val="es-MX" w:eastAsia="es-MX"/>
        </w:rPr>
        <w:t>Reforcé y apliqué mis conocimientos acerca de las 5 S, las cuales forman también parte del sistema APS que utiliza Audi: Clasificar, limpiar, visualizar, estandarizar y asegurar. Me di cuenta que con su aplicación se pueden mejorar enormemente los procesos de una manera sencilla, por ejemplo, al tener un puesto de trabajo limpio y con las cosas en un sitio definido y ordenado. Además, simplifican la comunicación, facilitan el aprendizaje y el trabajo, mejoran la calidad en el proceso a un bajo costo, las desviaciones en el proceso se detectan más fácilmente, ayuda a identificar desperdicios y a optimizar procesos, entre otras cosas muy favorables. Además, aprendí que no sólo es posible aplicar las 5 S en el área de trabajo, sino también en todos los aspectos de la vida cotidiana y en casa.</w:t>
      </w:r>
    </w:p>
    <w:p w:rsidR="00475CD0" w:rsidRDefault="00475CD0" w:rsidP="00DC3780">
      <w:pPr>
        <w:spacing w:after="200" w:line="360" w:lineRule="auto"/>
        <w:jc w:val="both"/>
        <w:rPr>
          <w:rFonts w:ascii="Arial" w:hAnsi="Arial" w:cs="Arial"/>
          <w:lang w:val="es-MX" w:eastAsia="es-MX"/>
        </w:rPr>
      </w:pPr>
      <w:r>
        <w:rPr>
          <w:rFonts w:ascii="Arial" w:hAnsi="Arial" w:cs="Arial"/>
          <w:lang w:val="es-MX" w:eastAsia="es-MX"/>
        </w:rPr>
        <w:t xml:space="preserve">Aprendí que siempre es necesario buscar la mejora continua en la empresa, pero también en cualquier aspecto de la vida personal. Aún teniendo estándares, calidad, procesos funcionales y una empresa exitosa, no puede existir la conformidad, sino que siempre se debe buscar mejorar, innovar, crecer y buscar nuevas maneras de satisfacer a los clientes. </w:t>
      </w:r>
    </w:p>
    <w:p w:rsidR="00475CD0" w:rsidRPr="00EE2161" w:rsidRDefault="00475CD0" w:rsidP="00EE2161">
      <w:pPr>
        <w:spacing w:after="200" w:line="360" w:lineRule="auto"/>
        <w:jc w:val="both"/>
        <w:rPr>
          <w:rFonts w:ascii="Arial" w:hAnsi="Arial" w:cs="Arial"/>
          <w:color w:val="17365D"/>
          <w:lang w:val="es-MX" w:eastAsia="es-MX"/>
        </w:rPr>
      </w:pPr>
    </w:p>
    <w:p w:rsidR="00475CD0" w:rsidRDefault="00475CD0" w:rsidP="00EE2161">
      <w:pPr>
        <w:spacing w:after="200" w:line="360" w:lineRule="auto"/>
        <w:contextualSpacing/>
        <w:jc w:val="both"/>
        <w:rPr>
          <w:rFonts w:ascii="Arial" w:hAnsi="Arial" w:cs="Arial"/>
          <w:color w:val="17365D"/>
          <w:lang w:val="es-MX" w:eastAsia="es-MX"/>
        </w:rPr>
      </w:pPr>
      <w:r w:rsidRPr="00EE2161">
        <w:rPr>
          <w:rFonts w:ascii="Arial" w:hAnsi="Arial" w:cs="Arial"/>
          <w:b/>
          <w:lang w:val="es-MX" w:eastAsia="es-MX"/>
        </w:rPr>
        <w:t>Referencias bibliográficas (sistema APA).</w:t>
      </w:r>
    </w:p>
    <w:p w:rsidR="00475CD0" w:rsidRPr="00EA7421" w:rsidRDefault="00475CD0" w:rsidP="00983826">
      <w:pPr>
        <w:pStyle w:val="NormalWeb"/>
        <w:spacing w:before="270" w:beforeAutospacing="0" w:after="240" w:afterAutospacing="0" w:line="360" w:lineRule="auto"/>
        <w:jc w:val="both"/>
        <w:rPr>
          <w:rFonts w:ascii="Arial" w:hAnsi="Arial" w:cs="Arial"/>
          <w:lang w:val="es-MX" w:eastAsia="es-MX"/>
        </w:rPr>
      </w:pPr>
      <w:r w:rsidRPr="00EA7421">
        <w:rPr>
          <w:rFonts w:ascii="Arial" w:hAnsi="Arial" w:cs="Arial"/>
          <w:lang w:val="es-MX" w:eastAsia="es-MX"/>
        </w:rPr>
        <w:t>Autopasión18. Audi. Consultado el 10 de marzo de 2015, de Autopasión18. Sitio web: http://www.autopasion18.com/HISTORIA-AUDI.htm.</w:t>
      </w:r>
    </w:p>
    <w:p w:rsidR="00475CD0" w:rsidRPr="00EA7421" w:rsidRDefault="00475CD0" w:rsidP="00983826">
      <w:pPr>
        <w:pStyle w:val="NormalWeb"/>
        <w:spacing w:before="270" w:beforeAutospacing="0" w:after="240" w:afterAutospacing="0" w:line="360" w:lineRule="auto"/>
        <w:jc w:val="both"/>
        <w:rPr>
          <w:rFonts w:ascii="Arial" w:hAnsi="Arial" w:cs="Arial"/>
          <w:lang w:val="es-MX" w:eastAsia="es-MX"/>
        </w:rPr>
      </w:pPr>
      <w:r w:rsidRPr="00EA7421">
        <w:rPr>
          <w:rFonts w:ascii="Arial" w:hAnsi="Arial" w:cs="Arial"/>
          <w:lang w:val="es-MX" w:eastAsia="es-MX"/>
        </w:rPr>
        <w:t>Audi AG. Estrategia de la Empresa. Consultado el 10 de marzo de 2015, de Audi AG. Sitio web: http://www.audi.com/corporate/es/empresa/estrategia-de-la-empresa.html.</w:t>
      </w:r>
    </w:p>
    <w:p w:rsidR="00475CD0" w:rsidRPr="00EA7421" w:rsidRDefault="00475CD0" w:rsidP="00983826">
      <w:pPr>
        <w:pStyle w:val="NormalWeb"/>
        <w:spacing w:before="270" w:beforeAutospacing="0" w:after="240" w:afterAutospacing="0" w:line="360" w:lineRule="auto"/>
        <w:jc w:val="both"/>
        <w:rPr>
          <w:rFonts w:ascii="Arial" w:hAnsi="Arial" w:cs="Arial"/>
          <w:lang w:val="es-MX" w:eastAsia="es-MX"/>
        </w:rPr>
      </w:pPr>
      <w:r w:rsidRPr="00EA7421">
        <w:rPr>
          <w:rFonts w:ascii="Arial" w:hAnsi="Arial" w:cs="Arial"/>
          <w:lang w:val="es-MX" w:eastAsia="es-MX"/>
        </w:rPr>
        <w:t>Audi AG. Vivimos la Responsabilidad. Consultado el 10 de marzo de 2015, de Audi AG. Sitio web: http://www.audi.com/corporate/es/responsabilidad-corporativa/vivimos-la-responsabilidad.html</w:t>
      </w:r>
    </w:p>
    <w:p w:rsidR="00475CD0" w:rsidRDefault="00475CD0" w:rsidP="00983826">
      <w:pPr>
        <w:spacing w:after="240" w:line="360" w:lineRule="auto"/>
        <w:contextualSpacing/>
        <w:jc w:val="both"/>
        <w:rPr>
          <w:rFonts w:ascii="Arial" w:hAnsi="Arial" w:cs="Arial"/>
          <w:lang w:val="es-MX" w:eastAsia="es-MX"/>
        </w:rPr>
      </w:pPr>
      <w:r w:rsidRPr="00EA7421">
        <w:rPr>
          <w:rFonts w:ascii="Arial" w:hAnsi="Arial" w:cs="Arial"/>
          <w:lang w:val="es-MX" w:eastAsia="es-MX"/>
        </w:rPr>
        <w:t>Audi AG. P</w:t>
      </w:r>
      <w:r>
        <w:rPr>
          <w:rFonts w:ascii="Arial" w:hAnsi="Arial" w:cs="Arial"/>
          <w:lang w:val="es-MX" w:eastAsia="es-MX"/>
        </w:rPr>
        <w:t>lantas de Produc</w:t>
      </w:r>
      <w:r w:rsidRPr="00EA7421">
        <w:rPr>
          <w:rFonts w:ascii="Arial" w:hAnsi="Arial" w:cs="Arial"/>
          <w:lang w:val="es-MX" w:eastAsia="es-MX"/>
        </w:rPr>
        <w:t xml:space="preserve">ción. Consultado el 10 de marzo de 2015, de Audi AG. Sitio web: </w:t>
      </w:r>
      <w:r w:rsidRPr="002036EF">
        <w:rPr>
          <w:rFonts w:ascii="Arial" w:hAnsi="Arial" w:cs="Arial"/>
          <w:lang w:val="es-MX" w:eastAsia="es-MX"/>
        </w:rPr>
        <w:t>http://www.audi.com/corporate/es/empresa/centros-de-producci%C3%B3n.html</w:t>
      </w:r>
      <w:r>
        <w:rPr>
          <w:rFonts w:ascii="Arial" w:hAnsi="Arial" w:cs="Arial"/>
          <w:lang w:val="es-MX" w:eastAsia="es-MX"/>
        </w:rPr>
        <w:t>.</w:t>
      </w:r>
    </w:p>
    <w:p w:rsidR="00475CD0" w:rsidRDefault="00475CD0" w:rsidP="00983826">
      <w:pPr>
        <w:spacing w:after="240" w:line="360" w:lineRule="auto"/>
        <w:contextualSpacing/>
        <w:jc w:val="both"/>
        <w:rPr>
          <w:rFonts w:ascii="Arial" w:hAnsi="Arial" w:cs="Arial"/>
          <w:lang w:val="es-MX" w:eastAsia="es-MX"/>
        </w:rPr>
      </w:pPr>
    </w:p>
    <w:p w:rsidR="00475CD0" w:rsidRPr="00EA7421" w:rsidRDefault="00475CD0" w:rsidP="00983826">
      <w:pPr>
        <w:spacing w:after="240" w:line="360" w:lineRule="auto"/>
        <w:contextualSpacing/>
        <w:jc w:val="both"/>
        <w:rPr>
          <w:rFonts w:ascii="Arial" w:hAnsi="Arial" w:cs="Arial"/>
          <w:lang w:val="es-MX" w:eastAsia="es-MX"/>
        </w:rPr>
      </w:pPr>
      <w:r w:rsidRPr="00EA7421">
        <w:rPr>
          <w:rFonts w:ascii="Arial" w:hAnsi="Arial" w:cs="Arial"/>
          <w:lang w:val="es-MX" w:eastAsia="es-MX"/>
        </w:rPr>
        <w:t>Audi. Consultado el 10 de marzo de 2015, de Wikipedia. Sitio web: https://es.wikipedia.org/wiki/Audi.</w:t>
      </w:r>
    </w:p>
    <w:p w:rsidR="00475CD0" w:rsidRDefault="00475CD0" w:rsidP="00EE2161">
      <w:pPr>
        <w:spacing w:after="200" w:line="360" w:lineRule="auto"/>
        <w:jc w:val="both"/>
        <w:rPr>
          <w:rFonts w:ascii="Arial" w:hAnsi="Arial" w:cs="Arial"/>
          <w:color w:val="17365D"/>
          <w:lang w:val="es-MX" w:eastAsia="es-MX"/>
        </w:rPr>
      </w:pPr>
    </w:p>
    <w:p w:rsidR="00475CD0" w:rsidRPr="00983826" w:rsidRDefault="00475CD0" w:rsidP="00EE2161">
      <w:pPr>
        <w:spacing w:after="200" w:line="360" w:lineRule="auto"/>
        <w:jc w:val="both"/>
        <w:rPr>
          <w:rFonts w:ascii="Arial" w:hAnsi="Arial" w:cs="Arial"/>
          <w:lang w:val="es-MX" w:eastAsia="es-MX"/>
        </w:rPr>
      </w:pPr>
      <w:r w:rsidRPr="00983826">
        <w:rPr>
          <w:rFonts w:ascii="Arial" w:hAnsi="Arial" w:cs="Arial"/>
          <w:lang w:val="es-MX" w:eastAsia="es-MX"/>
        </w:rPr>
        <w:t>Gregorio Patiño (2009). La Calidad, Competencia Principal de Audi. Consultado el 10 de marzo de 2015, de Arpem. Sitio web: http://www.arpem.com/noticias/2009/coches/audi/noticias-audi-calidad-vehiculos/noticias-audi-calidad-vehiculos.html.</w:t>
      </w:r>
    </w:p>
    <w:p w:rsidR="00475CD0" w:rsidRPr="00BD0502" w:rsidRDefault="00475CD0" w:rsidP="002D23A3">
      <w:pPr>
        <w:spacing w:after="200" w:line="360" w:lineRule="auto"/>
        <w:jc w:val="both"/>
        <w:rPr>
          <w:rFonts w:ascii="Arial" w:hAnsi="Arial" w:cs="Arial"/>
          <w:lang w:val="es-MX" w:eastAsia="es-MX"/>
        </w:rPr>
      </w:pPr>
      <w:r>
        <w:rPr>
          <w:rFonts w:ascii="Arial" w:hAnsi="Arial" w:cs="Arial"/>
          <w:lang w:val="es-MX" w:eastAsia="es-MX"/>
        </w:rPr>
        <w:t xml:space="preserve">WikiEOI. Introducción de la Gestión de Proyectos. </w:t>
      </w:r>
      <w:r w:rsidRPr="00983826">
        <w:rPr>
          <w:rFonts w:ascii="Arial" w:hAnsi="Arial" w:cs="Arial"/>
          <w:lang w:val="es-MX" w:eastAsia="es-MX"/>
        </w:rPr>
        <w:t>Consultado el 10 de marz</w:t>
      </w:r>
      <w:r>
        <w:rPr>
          <w:rFonts w:ascii="Arial" w:hAnsi="Arial" w:cs="Arial"/>
          <w:lang w:val="es-MX" w:eastAsia="es-MX"/>
        </w:rPr>
        <w:t xml:space="preserve">o de 2016, de WikiEOI. Sitio web: </w:t>
      </w:r>
      <w:r w:rsidRPr="00BD0502">
        <w:rPr>
          <w:rFonts w:ascii="Arial" w:hAnsi="Arial" w:cs="Arial"/>
          <w:lang w:val="es-MX" w:eastAsia="es-MX"/>
        </w:rPr>
        <w:t>http://www.eoi.es/wiki/index.php/INTRODUCCI%C3%93N_A_LA_GESTI%C3%93N_DE_PROYECTOS_en_Gesti%C3%B3n_de_proyectos_2.</w:t>
      </w:r>
    </w:p>
    <w:p w:rsidR="00475CD0" w:rsidRPr="0087579A" w:rsidRDefault="00475CD0" w:rsidP="00EE2161">
      <w:pPr>
        <w:spacing w:after="200" w:line="360" w:lineRule="auto"/>
        <w:jc w:val="both"/>
        <w:rPr>
          <w:rFonts w:ascii="Arial" w:hAnsi="Arial" w:cs="Arial"/>
          <w:color w:val="17365D"/>
          <w:lang w:val="es-MX" w:eastAsia="es-MX"/>
        </w:rPr>
      </w:pPr>
    </w:p>
    <w:sectPr w:rsidR="00475CD0" w:rsidRPr="0087579A" w:rsidSect="00475CD0">
      <w:footerReference w:type="default" r:id="rId10"/>
      <w:pgSz w:w="11906" w:h="16838"/>
      <w:pgMar w:top="1417" w:right="1701" w:bottom="1417" w:left="1701" w:header="708" w:footer="708" w:gutter="0"/>
      <w:cols w:space="708"/>
    </w:sectPr>
  </w:body>
</w:document>
</file>

<file path=word/endnotes.xml><?xml version="1.0" encoding="utf-8"?>
<w:endnotes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w:endnote w:type="separator" w:id="0">
    <w:p w:rsidR="00475CD0" w:rsidRDefault="00475CD0" w:rsidP="00736BC1">
      <w:r>
        <w:separator/>
      </w:r>
    </w:p>
  </w:endnote>
  <w:endnote w:type="continuationSeparator" w:id="1">
    <w:p w:rsidR="00475CD0" w:rsidRDefault="00475CD0" w:rsidP="00736BC1">
      <w:r>
        <w:continuationSeparator/>
      </w:r>
    </w:p>
  </w:endnote>
</w:endnotes>
</file>

<file path=word/fontTable.xml><?xml version="1.0" encoding="utf-8"?>
<w:fonts xmlns:r="http://schemas.openxmlformats.org/officeDocument/2006/relationships" xmlns:w="http://schemas.openxmlformats.org/wordprocessingml/2006/main">
  <w:font w:name="Symbol">
    <w:panose1 w:val="02000500000000000000"/>
    <w:charset w:val="02"/>
    <w:family w:val="auto"/>
    <w:pitch w:val="variable"/>
    <w:sig w:usb0="00000000" w:usb1="00000000" w:usb2="00000100" w:usb3="00000000" w:csb0="80000000" w:csb1="00000000"/>
  </w:font>
  <w:font w:name="Times New Roman">
    <w:panose1 w:val="02020603050405020304"/>
    <w:charset w:val="00"/>
    <w:family w:val="auto"/>
    <w:pitch w:val="variable"/>
    <w:sig w:usb0="03000000" w:usb1="00000000" w:usb2="00000000" w:usb3="00000000" w:csb0="00000001" w:csb1="00000000"/>
  </w:font>
  <w:font w:name="Courier New">
    <w:panose1 w:val="02070309020205020404"/>
    <w:charset w:val="00"/>
    <w:family w:val="auto"/>
    <w:pitch w:val="variable"/>
    <w:sig w:usb0="03000000" w:usb1="00000000" w:usb2="00000000" w:usb3="00000000" w:csb0="00000001" w:csb1="00000000"/>
  </w:font>
  <w:font w:name="Wingdings">
    <w:panose1 w:val="05020102010804080708"/>
    <w:charset w:val="02"/>
    <w:family w:val="auto"/>
    <w:pitch w:val="variable"/>
    <w:sig w:usb0="00000000" w:usb1="00000000" w:usb2="00000100" w:usb3="00000000" w:csb0="80000000" w:csb1="00000000"/>
  </w:font>
  <w:font w:name="Calibri">
    <w:panose1 w:val="020F0502020204030204"/>
    <w:charset w:val="00"/>
    <w:family w:val="auto"/>
    <w:pitch w:val="variable"/>
    <w:sig w:usb0="03000000" w:usb1="00000000" w:usb2="00000000" w:usb3="00000000" w:csb0="00000001" w:csb1="00000000"/>
  </w:font>
  <w:font w:name="Arial">
    <w:panose1 w:val="020B0604020202020204"/>
    <w:charset w:val="00"/>
    <w:family w:val="auto"/>
    <w:pitch w:val="variable"/>
    <w:sig w:usb0="03000000" w:usb1="00000000" w:usb2="00000000" w:usb3="00000000" w:csb0="00000001" w:csb1="00000000"/>
  </w:font>
  <w:font w:name="Tahoma">
    <w:panose1 w:val="020B0604030504040204"/>
    <w:charset w:val="00"/>
    <w:family w:val="auto"/>
    <w:pitch w:val="variable"/>
    <w:sig w:usb0="03000000" w:usb1="00000000" w:usb2="00000000" w:usb3="00000000" w:csb0="00000001" w:csb1="00000000"/>
  </w:font>
  <w:font w:name="Helvetica">
    <w:panose1 w:val="00000000000000000000"/>
    <w:charset w:val="00"/>
    <w:family w:val="auto"/>
    <w:pitch w:val="variable"/>
    <w:sig w:usb0="03000000" w:usb1="00000000" w:usb2="00000000" w:usb3="00000000" w:csb0="00000001" w:csb1="00000000"/>
  </w:font>
  <w:font w:name="Cambria Math">
    <w:altName w:val="Trebuchet MS Italic"/>
    <w:panose1 w:val="00000000000000000000"/>
    <w:charset w:val="00"/>
    <w:family w:val="roman"/>
    <w:notTrueType/>
    <w:pitch w:val="variable"/>
    <w:sig w:usb0="00000003" w:usb1="00000000" w:usb2="00000000" w:usb3="00000000" w:csb0="00000001" w:csb1="00000000"/>
  </w:font>
  <w:font w:name="Cambria">
    <w:panose1 w:val="02040503050406030204"/>
    <w:charset w:val="00"/>
    <w:family w:val="auto"/>
    <w:pitch w:val="variable"/>
    <w:sig w:usb0="03000000" w:usb1="00000000" w:usb2="00000000" w:usb3="00000000" w:csb0="00000001" w:csb1="00000000"/>
  </w:font>
</w:fonts>
</file>

<file path=word/footer1.xml><?xml version="1.0" encoding="utf-8"?>
<w:ftr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w:p w:rsidR="00475CD0" w:rsidRDefault="00475CD0">
    <w:pPr>
      <w:pStyle w:val="Piede"/>
      <w:jc w:val="right"/>
    </w:pPr>
    <w:fldSimple w:instr=" PAGE  \* Arabic  \* MERGEFORMAT ">
      <w:r>
        <w:rPr>
          <w:noProof/>
        </w:rPr>
        <w:t>32</w:t>
      </w:r>
    </w:fldSimple>
  </w:p>
  <w:p w:rsidR="00475CD0" w:rsidRDefault="00475CD0">
    <w:pPr>
      <w:pStyle w:val="Piede"/>
    </w:pPr>
  </w:p>
</w:ftr>
</file>

<file path=word/footnotes.xml><?xml version="1.0" encoding="utf-8"?>
<w:footnotes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w:footnote w:type="separator" w:id="0">
    <w:p w:rsidR="00475CD0" w:rsidRDefault="00475CD0" w:rsidP="00736BC1">
      <w:r>
        <w:separator/>
      </w:r>
    </w:p>
  </w:footnote>
  <w:footnote w:type="continuationSeparator" w:id="1">
    <w:p w:rsidR="00475CD0" w:rsidRDefault="00475CD0" w:rsidP="00736BC1">
      <w:r>
        <w:continuationSeparator/>
      </w:r>
    </w:p>
  </w:footnote>
</w:footnotes>
</file>

<file path=word/numbering.xml><?xml version="1.0" encoding="utf-8"?>
<w:numbering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w:abstractNum w:abstractNumId="0">
    <w:nsid w:val="03E35A80"/>
    <w:multiLevelType w:val="hybridMultilevel"/>
    <w:tmpl w:val="3A622FBE"/>
    <w:lvl w:ilvl="0" w:tplc="0C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720" w:hanging="360"/>
      </w:pPr>
      <w:rPr>
        <w:rFonts w:ascii="Courier New" w:hAnsi="Courier New" w:hint="default"/>
      </w:rPr>
    </w:lvl>
    <w:lvl w:ilvl="2" w:tplc="080A0005" w:tentative="1">
      <w:start w:val="1"/>
      <w:numFmt w:val="bullet"/>
      <w:lvlText w:val=""/>
      <w:lvlJc w:val="left"/>
      <w:pPr>
        <w:ind w:left="1440" w:hanging="360"/>
      </w:pPr>
      <w:rPr>
        <w:rFonts w:ascii="Wingdings" w:hAnsi="Wingdings" w:hint="default"/>
      </w:rPr>
    </w:lvl>
    <w:lvl w:ilvl="3" w:tplc="080A0001" w:tentative="1">
      <w:start w:val="1"/>
      <w:numFmt w:val="bullet"/>
      <w:lvlText w:val=""/>
      <w:lvlJc w:val="left"/>
      <w:pPr>
        <w:ind w:left="2160" w:hanging="360"/>
      </w:pPr>
      <w:rPr>
        <w:rFonts w:ascii="Symbol" w:hAnsi="Symbol" w:hint="default"/>
      </w:rPr>
    </w:lvl>
    <w:lvl w:ilvl="4" w:tplc="080A0003" w:tentative="1">
      <w:start w:val="1"/>
      <w:numFmt w:val="bullet"/>
      <w:lvlText w:val="o"/>
      <w:lvlJc w:val="left"/>
      <w:pPr>
        <w:ind w:left="2880" w:hanging="360"/>
      </w:pPr>
      <w:rPr>
        <w:rFonts w:ascii="Courier New" w:hAnsi="Courier New" w:hint="default"/>
      </w:rPr>
    </w:lvl>
    <w:lvl w:ilvl="5" w:tplc="080A0005" w:tentative="1">
      <w:start w:val="1"/>
      <w:numFmt w:val="bullet"/>
      <w:lvlText w:val=""/>
      <w:lvlJc w:val="left"/>
      <w:pPr>
        <w:ind w:left="3600" w:hanging="360"/>
      </w:pPr>
      <w:rPr>
        <w:rFonts w:ascii="Wingdings" w:hAnsi="Wingdings" w:hint="default"/>
      </w:rPr>
    </w:lvl>
    <w:lvl w:ilvl="6" w:tplc="080A0001" w:tentative="1">
      <w:start w:val="1"/>
      <w:numFmt w:val="bullet"/>
      <w:lvlText w:val=""/>
      <w:lvlJc w:val="left"/>
      <w:pPr>
        <w:ind w:left="4320" w:hanging="360"/>
      </w:pPr>
      <w:rPr>
        <w:rFonts w:ascii="Symbol" w:hAnsi="Symbol" w:hint="default"/>
      </w:rPr>
    </w:lvl>
    <w:lvl w:ilvl="7" w:tplc="080A0003" w:tentative="1">
      <w:start w:val="1"/>
      <w:numFmt w:val="bullet"/>
      <w:lvlText w:val="o"/>
      <w:lvlJc w:val="left"/>
      <w:pPr>
        <w:ind w:left="5040" w:hanging="360"/>
      </w:pPr>
      <w:rPr>
        <w:rFonts w:ascii="Courier New" w:hAnsi="Courier New" w:hint="default"/>
      </w:rPr>
    </w:lvl>
    <w:lvl w:ilvl="8" w:tplc="080A0005" w:tentative="1">
      <w:start w:val="1"/>
      <w:numFmt w:val="bullet"/>
      <w:lvlText w:val=""/>
      <w:lvlJc w:val="left"/>
      <w:pPr>
        <w:ind w:left="5760" w:hanging="360"/>
      </w:pPr>
      <w:rPr>
        <w:rFonts w:ascii="Wingdings" w:hAnsi="Wingdings" w:hint="default"/>
      </w:rPr>
    </w:lvl>
  </w:abstractNum>
  <w:abstractNum w:abstractNumId="1">
    <w:nsid w:val="0A5B63B3"/>
    <w:multiLevelType w:val="multilevel"/>
    <w:tmpl w:val="4B7A0B3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A8678DB"/>
    <w:multiLevelType w:val="hybridMultilevel"/>
    <w:tmpl w:val="58E232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B393E5E"/>
    <w:multiLevelType w:val="hybridMultilevel"/>
    <w:tmpl w:val="D30A9DD4"/>
    <w:lvl w:ilvl="0" w:tplc="310E6F80">
      <w:start w:val="1"/>
      <w:numFmt w:val="bullet"/>
      <w:lvlText w:val=""/>
      <w:lvlJc w:val="left"/>
      <w:pPr>
        <w:tabs>
          <w:tab w:val="num" w:pos="284"/>
        </w:tabs>
        <w:ind w:left="283" w:hanging="283"/>
      </w:pPr>
      <w:rPr>
        <w:rFonts w:ascii="Symbol" w:hAnsi="Symbol" w:hint="default"/>
      </w:rPr>
    </w:lvl>
    <w:lvl w:ilvl="1" w:tplc="080A0003" w:tentative="1">
      <w:start w:val="1"/>
      <w:numFmt w:val="bullet"/>
      <w:lvlText w:val="o"/>
      <w:lvlJc w:val="left"/>
      <w:pPr>
        <w:tabs>
          <w:tab w:val="num" w:pos="1440"/>
        </w:tabs>
        <w:ind w:left="1440" w:hanging="360"/>
      </w:pPr>
      <w:rPr>
        <w:rFonts w:ascii="Courier New" w:hAnsi="Courier New"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4">
    <w:nsid w:val="0DC5664F"/>
    <w:multiLevelType w:val="singleLevel"/>
    <w:tmpl w:val="0C0A0005"/>
    <w:lvl w:ilvl="0">
      <w:start w:val="1"/>
      <w:numFmt w:val="bullet"/>
      <w:lvlText w:val=""/>
      <w:lvlJc w:val="left"/>
      <w:pPr>
        <w:tabs>
          <w:tab w:val="num" w:pos="360"/>
        </w:tabs>
        <w:ind w:left="360" w:hanging="360"/>
      </w:pPr>
      <w:rPr>
        <w:rFonts w:ascii="Wingdings" w:hAnsi="Wingdings" w:hint="default"/>
      </w:rPr>
    </w:lvl>
  </w:abstractNum>
  <w:abstractNum w:abstractNumId="5">
    <w:nsid w:val="10D20167"/>
    <w:multiLevelType w:val="hybridMultilevel"/>
    <w:tmpl w:val="E6447774"/>
    <w:lvl w:ilvl="0" w:tplc="080A0001">
      <w:start w:val="1"/>
      <w:numFmt w:val="bullet"/>
      <w:lvlText w:val=""/>
      <w:lvlJc w:val="left"/>
      <w:pPr>
        <w:tabs>
          <w:tab w:val="num" w:pos="720"/>
        </w:tabs>
        <w:ind w:left="720" w:hanging="360"/>
      </w:pPr>
      <w:rPr>
        <w:rFonts w:ascii="Symbol" w:hAnsi="Symbol" w:hint="default"/>
      </w:rPr>
    </w:lvl>
    <w:lvl w:ilvl="1" w:tplc="080A0003" w:tentative="1">
      <w:start w:val="1"/>
      <w:numFmt w:val="bullet"/>
      <w:lvlText w:val="o"/>
      <w:lvlJc w:val="left"/>
      <w:pPr>
        <w:tabs>
          <w:tab w:val="num" w:pos="1440"/>
        </w:tabs>
        <w:ind w:left="1440" w:hanging="360"/>
      </w:pPr>
      <w:rPr>
        <w:rFonts w:ascii="Courier New" w:hAnsi="Courier New"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6">
    <w:nsid w:val="1B507AF2"/>
    <w:multiLevelType w:val="hybridMultilevel"/>
    <w:tmpl w:val="BC3CE5C8"/>
    <w:lvl w:ilvl="0" w:tplc="7A8E2C44">
      <w:start w:val="1"/>
      <w:numFmt w:val="bullet"/>
      <w:lvlText w:val=""/>
      <w:lvlJc w:val="left"/>
      <w:pPr>
        <w:tabs>
          <w:tab w:val="num" w:pos="284"/>
        </w:tabs>
        <w:ind w:left="283" w:hanging="283"/>
      </w:pPr>
      <w:rPr>
        <w:rFonts w:ascii="Symbol" w:hAnsi="Symbol" w:hint="default"/>
      </w:rPr>
    </w:lvl>
    <w:lvl w:ilvl="1" w:tplc="080A0003" w:tentative="1">
      <w:start w:val="1"/>
      <w:numFmt w:val="bullet"/>
      <w:lvlText w:val="o"/>
      <w:lvlJc w:val="left"/>
      <w:pPr>
        <w:tabs>
          <w:tab w:val="num" w:pos="1440"/>
        </w:tabs>
        <w:ind w:left="1440" w:hanging="360"/>
      </w:pPr>
      <w:rPr>
        <w:rFonts w:ascii="Courier New" w:hAnsi="Courier New"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7">
    <w:nsid w:val="1BD73CF6"/>
    <w:multiLevelType w:val="multilevel"/>
    <w:tmpl w:val="C8F266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216725D7"/>
    <w:multiLevelType w:val="multilevel"/>
    <w:tmpl w:val="E8362306"/>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Wingdings" w:hAnsi="Wingdings" w:hint="default"/>
        <w:sz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9">
    <w:nsid w:val="28EC2B19"/>
    <w:multiLevelType w:val="hybridMultilevel"/>
    <w:tmpl w:val="31842076"/>
    <w:lvl w:ilvl="0" w:tplc="080A0001">
      <w:start w:val="1"/>
      <w:numFmt w:val="bullet"/>
      <w:lvlText w:val=""/>
      <w:lvlJc w:val="left"/>
      <w:pPr>
        <w:tabs>
          <w:tab w:val="num" w:pos="720"/>
        </w:tabs>
        <w:ind w:left="720" w:hanging="360"/>
      </w:pPr>
      <w:rPr>
        <w:rFonts w:ascii="Symbol" w:hAnsi="Symbol" w:hint="default"/>
      </w:rPr>
    </w:lvl>
    <w:lvl w:ilvl="1" w:tplc="080A0003" w:tentative="1">
      <w:start w:val="1"/>
      <w:numFmt w:val="bullet"/>
      <w:lvlText w:val="o"/>
      <w:lvlJc w:val="left"/>
      <w:pPr>
        <w:tabs>
          <w:tab w:val="num" w:pos="1440"/>
        </w:tabs>
        <w:ind w:left="1440" w:hanging="360"/>
      </w:pPr>
      <w:rPr>
        <w:rFonts w:ascii="Courier New" w:hAnsi="Courier New"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10">
    <w:nsid w:val="2CDF335D"/>
    <w:multiLevelType w:val="hybridMultilevel"/>
    <w:tmpl w:val="89864B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56A62CB"/>
    <w:multiLevelType w:val="hybridMultilevel"/>
    <w:tmpl w:val="AD485498"/>
    <w:lvl w:ilvl="0" w:tplc="0C0A0001">
      <w:start w:val="1"/>
      <w:numFmt w:val="bullet"/>
      <w:lvlText w:val=""/>
      <w:lvlJc w:val="left"/>
      <w:pPr>
        <w:ind w:left="360" w:hanging="360"/>
      </w:pPr>
      <w:rPr>
        <w:rFonts w:ascii="Symbol" w:hAnsi="Symbol" w:hint="default"/>
      </w:rPr>
    </w:lvl>
    <w:lvl w:ilvl="1" w:tplc="080A0001">
      <w:start w:val="1"/>
      <w:numFmt w:val="bullet"/>
      <w:lvlText w:val=""/>
      <w:lvlJc w:val="left"/>
      <w:pPr>
        <w:tabs>
          <w:tab w:val="num" w:pos="1440"/>
        </w:tabs>
        <w:ind w:left="1440" w:hanging="360"/>
      </w:pPr>
      <w:rPr>
        <w:rFonts w:ascii="Symbol" w:hAnsi="Symbol" w:hint="default"/>
      </w:rPr>
    </w:lvl>
    <w:lvl w:ilvl="2" w:tplc="0C0A001B">
      <w:start w:val="1"/>
      <w:numFmt w:val="lowerRoman"/>
      <w:lvlText w:val="%3."/>
      <w:lvlJc w:val="right"/>
      <w:pPr>
        <w:tabs>
          <w:tab w:val="num" w:pos="2160"/>
        </w:tabs>
        <w:ind w:left="2160" w:hanging="180"/>
      </w:pPr>
    </w:lvl>
    <w:lvl w:ilvl="3" w:tplc="080A0001">
      <w:start w:val="1"/>
      <w:numFmt w:val="bullet"/>
      <w:lvlText w:val=""/>
      <w:lvlJc w:val="left"/>
      <w:pPr>
        <w:tabs>
          <w:tab w:val="num" w:pos="2880"/>
        </w:tabs>
        <w:ind w:left="2880" w:hanging="360"/>
      </w:pPr>
      <w:rPr>
        <w:rFonts w:ascii="Symbol" w:hAnsi="Symbol" w:hint="default"/>
      </w:rPr>
    </w:lvl>
    <w:lvl w:ilvl="4" w:tplc="0C0A0019">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2">
    <w:nsid w:val="385979F1"/>
    <w:multiLevelType w:val="hybridMultilevel"/>
    <w:tmpl w:val="C8B42482"/>
    <w:lvl w:ilvl="0" w:tplc="7A8E2C44">
      <w:start w:val="1"/>
      <w:numFmt w:val="bullet"/>
      <w:lvlText w:val=""/>
      <w:lvlJc w:val="left"/>
      <w:pPr>
        <w:tabs>
          <w:tab w:val="num" w:pos="284"/>
        </w:tabs>
        <w:ind w:left="283" w:hanging="283"/>
      </w:pPr>
      <w:rPr>
        <w:rFonts w:ascii="Symbol" w:hAnsi="Symbol" w:hint="default"/>
      </w:rPr>
    </w:lvl>
    <w:lvl w:ilvl="1" w:tplc="080A0003" w:tentative="1">
      <w:start w:val="1"/>
      <w:numFmt w:val="bullet"/>
      <w:lvlText w:val="o"/>
      <w:lvlJc w:val="left"/>
      <w:pPr>
        <w:tabs>
          <w:tab w:val="num" w:pos="1440"/>
        </w:tabs>
        <w:ind w:left="1440" w:hanging="360"/>
      </w:pPr>
      <w:rPr>
        <w:rFonts w:ascii="Courier New" w:hAnsi="Courier New"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13">
    <w:nsid w:val="3F9461CA"/>
    <w:multiLevelType w:val="hybridMultilevel"/>
    <w:tmpl w:val="44E469D4"/>
    <w:lvl w:ilvl="0" w:tplc="080A0001">
      <w:start w:val="1"/>
      <w:numFmt w:val="bullet"/>
      <w:lvlText w:val=""/>
      <w:lvlJc w:val="left"/>
      <w:pPr>
        <w:tabs>
          <w:tab w:val="num" w:pos="720"/>
        </w:tabs>
        <w:ind w:left="720" w:hanging="360"/>
      </w:pPr>
      <w:rPr>
        <w:rFonts w:ascii="Symbol" w:hAnsi="Symbol" w:hint="default"/>
      </w:rPr>
    </w:lvl>
    <w:lvl w:ilvl="1" w:tplc="080A0003" w:tentative="1">
      <w:start w:val="1"/>
      <w:numFmt w:val="bullet"/>
      <w:lvlText w:val="o"/>
      <w:lvlJc w:val="left"/>
      <w:pPr>
        <w:tabs>
          <w:tab w:val="num" w:pos="1440"/>
        </w:tabs>
        <w:ind w:left="1440" w:hanging="360"/>
      </w:pPr>
      <w:rPr>
        <w:rFonts w:ascii="Courier New" w:hAnsi="Courier New"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14">
    <w:nsid w:val="425619C9"/>
    <w:multiLevelType w:val="hybridMultilevel"/>
    <w:tmpl w:val="DAD6F1CA"/>
    <w:lvl w:ilvl="0" w:tplc="0C0A0001">
      <w:start w:val="1"/>
      <w:numFmt w:val="bullet"/>
      <w:lvlText w:val=""/>
      <w:lvlJc w:val="left"/>
      <w:pPr>
        <w:ind w:left="360" w:hanging="360"/>
      </w:pPr>
      <w:rPr>
        <w:rFonts w:ascii="Symbol" w:hAnsi="Symbol" w:hint="default"/>
      </w:rPr>
    </w:lvl>
    <w:lvl w:ilvl="1" w:tplc="080A0001">
      <w:start w:val="1"/>
      <w:numFmt w:val="bullet"/>
      <w:lvlText w:val=""/>
      <w:lvlJc w:val="left"/>
      <w:pPr>
        <w:tabs>
          <w:tab w:val="num" w:pos="1440"/>
        </w:tabs>
        <w:ind w:left="1440" w:hanging="360"/>
      </w:pPr>
      <w:rPr>
        <w:rFonts w:ascii="Symbol" w:hAnsi="Symbol" w:hint="default"/>
      </w:rPr>
    </w:lvl>
    <w:lvl w:ilvl="2" w:tplc="0C0A001B">
      <w:start w:val="1"/>
      <w:numFmt w:val="lowerRoman"/>
      <w:lvlText w:val="%3."/>
      <w:lvlJc w:val="right"/>
      <w:pPr>
        <w:tabs>
          <w:tab w:val="num" w:pos="2160"/>
        </w:tabs>
        <w:ind w:left="2160" w:hanging="180"/>
      </w:pPr>
    </w:lvl>
    <w:lvl w:ilvl="3" w:tplc="080A0001">
      <w:start w:val="1"/>
      <w:numFmt w:val="bullet"/>
      <w:lvlText w:val=""/>
      <w:lvlJc w:val="left"/>
      <w:pPr>
        <w:tabs>
          <w:tab w:val="num" w:pos="2880"/>
        </w:tabs>
        <w:ind w:left="2880" w:hanging="360"/>
      </w:pPr>
      <w:rPr>
        <w:rFonts w:ascii="Symbol" w:hAnsi="Symbol" w:hint="default"/>
      </w:rPr>
    </w:lvl>
    <w:lvl w:ilvl="4" w:tplc="0C0A0019">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5">
    <w:nsid w:val="448F5498"/>
    <w:multiLevelType w:val="multilevel"/>
    <w:tmpl w:val="0ACC9FF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459B0181"/>
    <w:multiLevelType w:val="hybridMultilevel"/>
    <w:tmpl w:val="D554771A"/>
    <w:lvl w:ilvl="0" w:tplc="080A0001">
      <w:start w:val="1"/>
      <w:numFmt w:val="bullet"/>
      <w:lvlText w:val=""/>
      <w:lvlJc w:val="left"/>
      <w:pPr>
        <w:tabs>
          <w:tab w:val="num" w:pos="720"/>
        </w:tabs>
        <w:ind w:left="720" w:hanging="360"/>
      </w:pPr>
      <w:rPr>
        <w:rFonts w:ascii="Symbol" w:hAnsi="Symbol" w:hint="default"/>
      </w:rPr>
    </w:lvl>
    <w:lvl w:ilvl="1" w:tplc="080A0003" w:tentative="1">
      <w:start w:val="1"/>
      <w:numFmt w:val="bullet"/>
      <w:lvlText w:val="o"/>
      <w:lvlJc w:val="left"/>
      <w:pPr>
        <w:tabs>
          <w:tab w:val="num" w:pos="1440"/>
        </w:tabs>
        <w:ind w:left="1440" w:hanging="360"/>
      </w:pPr>
      <w:rPr>
        <w:rFonts w:ascii="Courier New" w:hAnsi="Courier New"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17">
    <w:nsid w:val="49644D5C"/>
    <w:multiLevelType w:val="hybridMultilevel"/>
    <w:tmpl w:val="28AA5F52"/>
    <w:lvl w:ilvl="0" w:tplc="08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8">
    <w:nsid w:val="498B18DC"/>
    <w:multiLevelType w:val="hybridMultilevel"/>
    <w:tmpl w:val="23DE51F6"/>
    <w:lvl w:ilvl="0" w:tplc="04070011">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9">
    <w:nsid w:val="534B1E06"/>
    <w:multiLevelType w:val="hybridMultilevel"/>
    <w:tmpl w:val="275EC876"/>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nsid w:val="547251D4"/>
    <w:multiLevelType w:val="hybridMultilevel"/>
    <w:tmpl w:val="FFE4925E"/>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1">
    <w:nsid w:val="555C72C2"/>
    <w:multiLevelType w:val="multilevel"/>
    <w:tmpl w:val="BA0C12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5EC03497"/>
    <w:multiLevelType w:val="hybridMultilevel"/>
    <w:tmpl w:val="8B3275D4"/>
    <w:lvl w:ilvl="0" w:tplc="080A0001">
      <w:start w:val="1"/>
      <w:numFmt w:val="bullet"/>
      <w:lvlText w:val=""/>
      <w:lvlJc w:val="left"/>
      <w:pPr>
        <w:tabs>
          <w:tab w:val="num" w:pos="720"/>
        </w:tabs>
        <w:ind w:left="720" w:hanging="360"/>
      </w:pPr>
      <w:rPr>
        <w:rFonts w:ascii="Symbol" w:hAnsi="Symbol" w:hint="default"/>
      </w:rPr>
    </w:lvl>
    <w:lvl w:ilvl="1" w:tplc="7DFA78A4">
      <w:start w:val="1"/>
      <w:numFmt w:val="bullet"/>
      <w:lvlText w:val=""/>
      <w:lvlJc w:val="left"/>
      <w:pPr>
        <w:tabs>
          <w:tab w:val="num" w:pos="1647"/>
        </w:tabs>
        <w:ind w:left="1647" w:hanging="567"/>
      </w:pPr>
      <w:rPr>
        <w:rFonts w:ascii="Wingdings" w:hAnsi="Wingding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3">
    <w:nsid w:val="62616B44"/>
    <w:multiLevelType w:val="hybridMultilevel"/>
    <w:tmpl w:val="D7C67F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67AB5C5C"/>
    <w:multiLevelType w:val="hybridMultilevel"/>
    <w:tmpl w:val="FA82EA32"/>
    <w:lvl w:ilvl="0" w:tplc="0C0A0001">
      <w:start w:val="1"/>
      <w:numFmt w:val="bullet"/>
      <w:lvlText w:val=""/>
      <w:lvlJc w:val="left"/>
      <w:pPr>
        <w:ind w:left="360" w:hanging="360"/>
      </w:pPr>
      <w:rPr>
        <w:rFonts w:ascii="Symbol" w:hAnsi="Symbol" w:hint="default"/>
      </w:rPr>
    </w:lvl>
    <w:lvl w:ilvl="1" w:tplc="080A0003">
      <w:start w:val="1"/>
      <w:numFmt w:val="bullet"/>
      <w:lvlText w:val="o"/>
      <w:lvlJc w:val="left"/>
      <w:pPr>
        <w:ind w:left="720" w:hanging="360"/>
      </w:pPr>
      <w:rPr>
        <w:rFonts w:ascii="Courier New" w:hAnsi="Courier New" w:hint="default"/>
      </w:rPr>
    </w:lvl>
    <w:lvl w:ilvl="2" w:tplc="080A0005" w:tentative="1">
      <w:start w:val="1"/>
      <w:numFmt w:val="bullet"/>
      <w:lvlText w:val=""/>
      <w:lvlJc w:val="left"/>
      <w:pPr>
        <w:ind w:left="1440" w:hanging="360"/>
      </w:pPr>
      <w:rPr>
        <w:rFonts w:ascii="Wingdings" w:hAnsi="Wingdings" w:hint="default"/>
      </w:rPr>
    </w:lvl>
    <w:lvl w:ilvl="3" w:tplc="080A0001" w:tentative="1">
      <w:start w:val="1"/>
      <w:numFmt w:val="bullet"/>
      <w:lvlText w:val=""/>
      <w:lvlJc w:val="left"/>
      <w:pPr>
        <w:ind w:left="2160" w:hanging="360"/>
      </w:pPr>
      <w:rPr>
        <w:rFonts w:ascii="Symbol" w:hAnsi="Symbol" w:hint="default"/>
      </w:rPr>
    </w:lvl>
    <w:lvl w:ilvl="4" w:tplc="080A0003" w:tentative="1">
      <w:start w:val="1"/>
      <w:numFmt w:val="bullet"/>
      <w:lvlText w:val="o"/>
      <w:lvlJc w:val="left"/>
      <w:pPr>
        <w:ind w:left="2880" w:hanging="360"/>
      </w:pPr>
      <w:rPr>
        <w:rFonts w:ascii="Courier New" w:hAnsi="Courier New" w:hint="default"/>
      </w:rPr>
    </w:lvl>
    <w:lvl w:ilvl="5" w:tplc="080A0005" w:tentative="1">
      <w:start w:val="1"/>
      <w:numFmt w:val="bullet"/>
      <w:lvlText w:val=""/>
      <w:lvlJc w:val="left"/>
      <w:pPr>
        <w:ind w:left="3600" w:hanging="360"/>
      </w:pPr>
      <w:rPr>
        <w:rFonts w:ascii="Wingdings" w:hAnsi="Wingdings" w:hint="default"/>
      </w:rPr>
    </w:lvl>
    <w:lvl w:ilvl="6" w:tplc="080A0001" w:tentative="1">
      <w:start w:val="1"/>
      <w:numFmt w:val="bullet"/>
      <w:lvlText w:val=""/>
      <w:lvlJc w:val="left"/>
      <w:pPr>
        <w:ind w:left="4320" w:hanging="360"/>
      </w:pPr>
      <w:rPr>
        <w:rFonts w:ascii="Symbol" w:hAnsi="Symbol" w:hint="default"/>
      </w:rPr>
    </w:lvl>
    <w:lvl w:ilvl="7" w:tplc="080A0003" w:tentative="1">
      <w:start w:val="1"/>
      <w:numFmt w:val="bullet"/>
      <w:lvlText w:val="o"/>
      <w:lvlJc w:val="left"/>
      <w:pPr>
        <w:ind w:left="5040" w:hanging="360"/>
      </w:pPr>
      <w:rPr>
        <w:rFonts w:ascii="Courier New" w:hAnsi="Courier New" w:hint="default"/>
      </w:rPr>
    </w:lvl>
    <w:lvl w:ilvl="8" w:tplc="080A0005" w:tentative="1">
      <w:start w:val="1"/>
      <w:numFmt w:val="bullet"/>
      <w:lvlText w:val=""/>
      <w:lvlJc w:val="left"/>
      <w:pPr>
        <w:ind w:left="5760" w:hanging="360"/>
      </w:pPr>
      <w:rPr>
        <w:rFonts w:ascii="Wingdings" w:hAnsi="Wingdings" w:hint="default"/>
      </w:rPr>
    </w:lvl>
  </w:abstractNum>
  <w:abstractNum w:abstractNumId="25">
    <w:nsid w:val="69B50BAF"/>
    <w:multiLevelType w:val="hybridMultilevel"/>
    <w:tmpl w:val="1A440616"/>
    <w:lvl w:ilvl="0" w:tplc="080A0001">
      <w:start w:val="1"/>
      <w:numFmt w:val="bullet"/>
      <w:lvlText w:val=""/>
      <w:lvlJc w:val="left"/>
      <w:pPr>
        <w:tabs>
          <w:tab w:val="num" w:pos="720"/>
        </w:tabs>
        <w:ind w:left="720" w:hanging="360"/>
      </w:pPr>
      <w:rPr>
        <w:rFonts w:ascii="Symbol" w:hAnsi="Symbol" w:hint="default"/>
      </w:rPr>
    </w:lvl>
    <w:lvl w:ilvl="1" w:tplc="080A0003" w:tentative="1">
      <w:start w:val="1"/>
      <w:numFmt w:val="bullet"/>
      <w:lvlText w:val="o"/>
      <w:lvlJc w:val="left"/>
      <w:pPr>
        <w:tabs>
          <w:tab w:val="num" w:pos="1440"/>
        </w:tabs>
        <w:ind w:left="1440" w:hanging="360"/>
      </w:pPr>
      <w:rPr>
        <w:rFonts w:ascii="Courier New" w:hAnsi="Courier New"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26">
    <w:nsid w:val="69EB3D67"/>
    <w:multiLevelType w:val="hybridMultilevel"/>
    <w:tmpl w:val="89A28F20"/>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7">
    <w:nsid w:val="708151D3"/>
    <w:multiLevelType w:val="hybridMultilevel"/>
    <w:tmpl w:val="9E0A85C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8">
    <w:nsid w:val="72FA3327"/>
    <w:multiLevelType w:val="hybridMultilevel"/>
    <w:tmpl w:val="22FA2F9E"/>
    <w:lvl w:ilvl="0" w:tplc="0C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720" w:hanging="360"/>
      </w:pPr>
      <w:rPr>
        <w:rFonts w:ascii="Courier New" w:hAnsi="Courier New" w:hint="default"/>
      </w:rPr>
    </w:lvl>
    <w:lvl w:ilvl="2" w:tplc="080A0005" w:tentative="1">
      <w:start w:val="1"/>
      <w:numFmt w:val="bullet"/>
      <w:lvlText w:val=""/>
      <w:lvlJc w:val="left"/>
      <w:pPr>
        <w:ind w:left="1440" w:hanging="360"/>
      </w:pPr>
      <w:rPr>
        <w:rFonts w:ascii="Wingdings" w:hAnsi="Wingdings" w:hint="default"/>
      </w:rPr>
    </w:lvl>
    <w:lvl w:ilvl="3" w:tplc="080A0001" w:tentative="1">
      <w:start w:val="1"/>
      <w:numFmt w:val="bullet"/>
      <w:lvlText w:val=""/>
      <w:lvlJc w:val="left"/>
      <w:pPr>
        <w:ind w:left="2160" w:hanging="360"/>
      </w:pPr>
      <w:rPr>
        <w:rFonts w:ascii="Symbol" w:hAnsi="Symbol" w:hint="default"/>
      </w:rPr>
    </w:lvl>
    <w:lvl w:ilvl="4" w:tplc="080A0003" w:tentative="1">
      <w:start w:val="1"/>
      <w:numFmt w:val="bullet"/>
      <w:lvlText w:val="o"/>
      <w:lvlJc w:val="left"/>
      <w:pPr>
        <w:ind w:left="2880" w:hanging="360"/>
      </w:pPr>
      <w:rPr>
        <w:rFonts w:ascii="Courier New" w:hAnsi="Courier New" w:hint="default"/>
      </w:rPr>
    </w:lvl>
    <w:lvl w:ilvl="5" w:tplc="080A0005" w:tentative="1">
      <w:start w:val="1"/>
      <w:numFmt w:val="bullet"/>
      <w:lvlText w:val=""/>
      <w:lvlJc w:val="left"/>
      <w:pPr>
        <w:ind w:left="3600" w:hanging="360"/>
      </w:pPr>
      <w:rPr>
        <w:rFonts w:ascii="Wingdings" w:hAnsi="Wingdings" w:hint="default"/>
      </w:rPr>
    </w:lvl>
    <w:lvl w:ilvl="6" w:tplc="080A0001" w:tentative="1">
      <w:start w:val="1"/>
      <w:numFmt w:val="bullet"/>
      <w:lvlText w:val=""/>
      <w:lvlJc w:val="left"/>
      <w:pPr>
        <w:ind w:left="4320" w:hanging="360"/>
      </w:pPr>
      <w:rPr>
        <w:rFonts w:ascii="Symbol" w:hAnsi="Symbol" w:hint="default"/>
      </w:rPr>
    </w:lvl>
    <w:lvl w:ilvl="7" w:tplc="080A0003" w:tentative="1">
      <w:start w:val="1"/>
      <w:numFmt w:val="bullet"/>
      <w:lvlText w:val="o"/>
      <w:lvlJc w:val="left"/>
      <w:pPr>
        <w:ind w:left="5040" w:hanging="360"/>
      </w:pPr>
      <w:rPr>
        <w:rFonts w:ascii="Courier New" w:hAnsi="Courier New" w:hint="default"/>
      </w:rPr>
    </w:lvl>
    <w:lvl w:ilvl="8" w:tplc="080A0005" w:tentative="1">
      <w:start w:val="1"/>
      <w:numFmt w:val="bullet"/>
      <w:lvlText w:val=""/>
      <w:lvlJc w:val="left"/>
      <w:pPr>
        <w:ind w:left="5760" w:hanging="360"/>
      </w:pPr>
      <w:rPr>
        <w:rFonts w:ascii="Wingdings" w:hAnsi="Wingdings" w:hint="default"/>
      </w:rPr>
    </w:lvl>
  </w:abstractNum>
  <w:abstractNum w:abstractNumId="29">
    <w:nsid w:val="73BD5E5A"/>
    <w:multiLevelType w:val="hybridMultilevel"/>
    <w:tmpl w:val="4538E272"/>
    <w:lvl w:ilvl="0" w:tplc="0C0A0001">
      <w:start w:val="1"/>
      <w:numFmt w:val="bullet"/>
      <w:lvlText w:val=""/>
      <w:lvlJc w:val="left"/>
      <w:pPr>
        <w:ind w:left="1800" w:hanging="360"/>
      </w:pPr>
      <w:rPr>
        <w:rFonts w:ascii="Symbol" w:hAnsi="Symbol" w:hint="default"/>
      </w:rPr>
    </w:lvl>
    <w:lvl w:ilvl="1" w:tplc="080A0003">
      <w:start w:val="1"/>
      <w:numFmt w:val="bullet"/>
      <w:lvlText w:val="o"/>
      <w:lvlJc w:val="left"/>
      <w:pPr>
        <w:ind w:left="2160" w:hanging="360"/>
      </w:pPr>
      <w:rPr>
        <w:rFonts w:ascii="Courier New" w:hAnsi="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30">
    <w:nsid w:val="750B6619"/>
    <w:multiLevelType w:val="hybridMultilevel"/>
    <w:tmpl w:val="275EC876"/>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1">
    <w:nsid w:val="7E5A23E1"/>
    <w:multiLevelType w:val="hybridMultilevel"/>
    <w:tmpl w:val="28DE438C"/>
    <w:lvl w:ilvl="0" w:tplc="66E4D438">
      <w:start w:val="13"/>
      <w:numFmt w:val="bullet"/>
      <w:lvlText w:val="-"/>
      <w:lvlJc w:val="left"/>
      <w:pPr>
        <w:ind w:left="720" w:hanging="360"/>
      </w:pPr>
      <w:rPr>
        <w:rFonts w:ascii="Calibri" w:eastAsia="Times New Roman" w:hAnsi="Calibri"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2">
    <w:nsid w:val="7FB22A7B"/>
    <w:multiLevelType w:val="hybridMultilevel"/>
    <w:tmpl w:val="EE6685BE"/>
    <w:lvl w:ilvl="0" w:tplc="080A0001">
      <w:start w:val="1"/>
      <w:numFmt w:val="bullet"/>
      <w:lvlText w:val=""/>
      <w:lvlJc w:val="left"/>
      <w:pPr>
        <w:tabs>
          <w:tab w:val="num" w:pos="720"/>
        </w:tabs>
        <w:ind w:left="720" w:hanging="360"/>
      </w:pPr>
      <w:rPr>
        <w:rFonts w:ascii="Symbol" w:hAnsi="Symbol" w:hint="default"/>
      </w:rPr>
    </w:lvl>
    <w:lvl w:ilvl="1" w:tplc="7A8E2C44">
      <w:start w:val="1"/>
      <w:numFmt w:val="bullet"/>
      <w:lvlText w:val=""/>
      <w:lvlJc w:val="left"/>
      <w:pPr>
        <w:tabs>
          <w:tab w:val="num" w:pos="284"/>
        </w:tabs>
        <w:ind w:left="283" w:hanging="283"/>
      </w:pPr>
      <w:rPr>
        <w:rFonts w:ascii="Symbol" w:hAnsi="Symbol"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19"/>
  </w:num>
  <w:num w:numId="2">
    <w:abstractNumId w:val="7"/>
  </w:num>
  <w:num w:numId="3">
    <w:abstractNumId w:val="31"/>
  </w:num>
  <w:num w:numId="4">
    <w:abstractNumId w:val="4"/>
  </w:num>
  <w:num w:numId="5">
    <w:abstractNumId w:val="17"/>
  </w:num>
  <w:num w:numId="6">
    <w:abstractNumId w:val="22"/>
  </w:num>
  <w:num w:numId="7">
    <w:abstractNumId w:val="25"/>
  </w:num>
  <w:num w:numId="8">
    <w:abstractNumId w:val="16"/>
  </w:num>
  <w:num w:numId="9">
    <w:abstractNumId w:val="13"/>
  </w:num>
  <w:num w:numId="10">
    <w:abstractNumId w:val="9"/>
  </w:num>
  <w:num w:numId="11">
    <w:abstractNumId w:val="32"/>
  </w:num>
  <w:num w:numId="12">
    <w:abstractNumId w:val="6"/>
  </w:num>
  <w:num w:numId="13">
    <w:abstractNumId w:val="12"/>
  </w:num>
  <w:num w:numId="14">
    <w:abstractNumId w:val="5"/>
  </w:num>
  <w:num w:numId="15">
    <w:abstractNumId w:val="3"/>
  </w:num>
  <w:num w:numId="16">
    <w:abstractNumId w:val="8"/>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0"/>
  </w:num>
  <w:num w:numId="18">
    <w:abstractNumId w:val="29"/>
  </w:num>
  <w:num w:numId="19">
    <w:abstractNumId w:val="0"/>
  </w:num>
  <w:num w:numId="20">
    <w:abstractNumId w:val="24"/>
  </w:num>
  <w:num w:numId="21">
    <w:abstractNumId w:val="14"/>
  </w:num>
  <w:num w:numId="22">
    <w:abstractNumId w:val="11"/>
  </w:num>
  <w:num w:numId="23">
    <w:abstractNumId w:val="28"/>
  </w:num>
  <w:num w:numId="24">
    <w:abstractNumId w:val="26"/>
  </w:num>
  <w:num w:numId="25">
    <w:abstractNumId w:val="27"/>
  </w:num>
  <w:num w:numId="26">
    <w:abstractNumId w:val="20"/>
  </w:num>
  <w:num w:numId="27">
    <w:abstractNumId w:val="15"/>
  </w:num>
  <w:num w:numId="28">
    <w:abstractNumId w:val="23"/>
  </w:num>
  <w:num w:numId="29">
    <w:abstractNumId w:val="1"/>
  </w:num>
  <w:num w:numId="30">
    <w:abstractNumId w:val="21"/>
  </w:num>
  <w:num w:numId="31">
    <w:abstractNumId w:val="2"/>
  </w:num>
  <w:num w:numId="32">
    <w:abstractNumId w:val="10"/>
  </w:num>
  <w:num w:numId="33">
    <w:abstractNumId w:val="1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doNotTrackMoves/>
  <w:defaultTabStop w:val="708"/>
  <w:hyphenationZone w:val="425"/>
  <w:doNotHyphenateCaps/>
  <w:drawingGridHorizontalSpacing w:val="120"/>
  <w:displayHorizontalDrawingGridEvery w:val="2"/>
  <w:characterSpacingControl w:val="doNotCompress"/>
  <w:savePreviewPicture/>
  <w:doNotValidateAgainstSchema/>
  <w:doNotDemarcateInvalidXml/>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doNotVertAlignCellWithSp/>
    <w:doNotBreakConstrainedForcedTable/>
    <w:doNotVertAlignInTxbx/>
    <w:useAnsiKerningPairs/>
    <w:cachedColBalance/>
    <w:splitPgBreakAndParaMark/>
  </w:compat>
  <w:rsids>
    <w:rsidRoot w:val="005B282F"/>
    <w:rsid w:val="00016E61"/>
    <w:rsid w:val="00027E3D"/>
    <w:rsid w:val="0003408D"/>
    <w:rsid w:val="0004297E"/>
    <w:rsid w:val="00050A0F"/>
    <w:rsid w:val="00057C51"/>
    <w:rsid w:val="00057F2C"/>
    <w:rsid w:val="0006615F"/>
    <w:rsid w:val="0006735B"/>
    <w:rsid w:val="000814E1"/>
    <w:rsid w:val="00084495"/>
    <w:rsid w:val="00090EA6"/>
    <w:rsid w:val="00097ED4"/>
    <w:rsid w:val="000A3B5D"/>
    <w:rsid w:val="000B5AE4"/>
    <w:rsid w:val="000D1580"/>
    <w:rsid w:val="000E707A"/>
    <w:rsid w:val="000F0259"/>
    <w:rsid w:val="000F2E87"/>
    <w:rsid w:val="0010753B"/>
    <w:rsid w:val="00117C63"/>
    <w:rsid w:val="00122633"/>
    <w:rsid w:val="00123061"/>
    <w:rsid w:val="00130CFE"/>
    <w:rsid w:val="00152C87"/>
    <w:rsid w:val="001552D5"/>
    <w:rsid w:val="00156FA4"/>
    <w:rsid w:val="00176C1F"/>
    <w:rsid w:val="001B37B5"/>
    <w:rsid w:val="001C72F0"/>
    <w:rsid w:val="001D389A"/>
    <w:rsid w:val="001E32D9"/>
    <w:rsid w:val="001E7A94"/>
    <w:rsid w:val="001E7BBC"/>
    <w:rsid w:val="002036EF"/>
    <w:rsid w:val="002157F7"/>
    <w:rsid w:val="00220479"/>
    <w:rsid w:val="0022602C"/>
    <w:rsid w:val="0023379A"/>
    <w:rsid w:val="002367BE"/>
    <w:rsid w:val="002412EA"/>
    <w:rsid w:val="00251A02"/>
    <w:rsid w:val="00254877"/>
    <w:rsid w:val="00265A58"/>
    <w:rsid w:val="00270E39"/>
    <w:rsid w:val="00275449"/>
    <w:rsid w:val="002A2C22"/>
    <w:rsid w:val="002C10A7"/>
    <w:rsid w:val="002D23A3"/>
    <w:rsid w:val="002E26E3"/>
    <w:rsid w:val="002F0A94"/>
    <w:rsid w:val="002F3769"/>
    <w:rsid w:val="003142B2"/>
    <w:rsid w:val="0033455F"/>
    <w:rsid w:val="003369AF"/>
    <w:rsid w:val="00340036"/>
    <w:rsid w:val="003512B3"/>
    <w:rsid w:val="003926A6"/>
    <w:rsid w:val="003A434C"/>
    <w:rsid w:val="003A6AB5"/>
    <w:rsid w:val="003B3085"/>
    <w:rsid w:val="003B4E95"/>
    <w:rsid w:val="003C7521"/>
    <w:rsid w:val="003E6B2B"/>
    <w:rsid w:val="003F5B29"/>
    <w:rsid w:val="00403A0C"/>
    <w:rsid w:val="00405F9A"/>
    <w:rsid w:val="004060BD"/>
    <w:rsid w:val="0041112F"/>
    <w:rsid w:val="0044269D"/>
    <w:rsid w:val="00462931"/>
    <w:rsid w:val="004672DA"/>
    <w:rsid w:val="00473493"/>
    <w:rsid w:val="00475CD0"/>
    <w:rsid w:val="00483F0B"/>
    <w:rsid w:val="004976C1"/>
    <w:rsid w:val="004A2A58"/>
    <w:rsid w:val="004B4C65"/>
    <w:rsid w:val="004B7BA4"/>
    <w:rsid w:val="004D1E2B"/>
    <w:rsid w:val="004F3A16"/>
    <w:rsid w:val="00505788"/>
    <w:rsid w:val="00513DAF"/>
    <w:rsid w:val="005155B2"/>
    <w:rsid w:val="00540E70"/>
    <w:rsid w:val="00576EF4"/>
    <w:rsid w:val="00582FF8"/>
    <w:rsid w:val="005939C4"/>
    <w:rsid w:val="00597A39"/>
    <w:rsid w:val="005A2E46"/>
    <w:rsid w:val="005B282F"/>
    <w:rsid w:val="005C3251"/>
    <w:rsid w:val="005C659F"/>
    <w:rsid w:val="005D0494"/>
    <w:rsid w:val="005D0EB5"/>
    <w:rsid w:val="005D704D"/>
    <w:rsid w:val="005E3C5B"/>
    <w:rsid w:val="005E508A"/>
    <w:rsid w:val="0061146A"/>
    <w:rsid w:val="00612D43"/>
    <w:rsid w:val="006302EB"/>
    <w:rsid w:val="00632919"/>
    <w:rsid w:val="006439FB"/>
    <w:rsid w:val="00664D5C"/>
    <w:rsid w:val="00684147"/>
    <w:rsid w:val="006915C2"/>
    <w:rsid w:val="00696793"/>
    <w:rsid w:val="006A12B1"/>
    <w:rsid w:val="006A7FBE"/>
    <w:rsid w:val="006B4046"/>
    <w:rsid w:val="006B5A00"/>
    <w:rsid w:val="006B65C9"/>
    <w:rsid w:val="006C0D71"/>
    <w:rsid w:val="006E02ED"/>
    <w:rsid w:val="00705DB5"/>
    <w:rsid w:val="0071441D"/>
    <w:rsid w:val="00736BC1"/>
    <w:rsid w:val="00756A92"/>
    <w:rsid w:val="007630CE"/>
    <w:rsid w:val="007753B5"/>
    <w:rsid w:val="007766F8"/>
    <w:rsid w:val="007808C4"/>
    <w:rsid w:val="0078609D"/>
    <w:rsid w:val="00795DAD"/>
    <w:rsid w:val="00797A06"/>
    <w:rsid w:val="007A1C61"/>
    <w:rsid w:val="007A7C10"/>
    <w:rsid w:val="007C4C6A"/>
    <w:rsid w:val="007E324A"/>
    <w:rsid w:val="007E475E"/>
    <w:rsid w:val="007E4B11"/>
    <w:rsid w:val="007F2A70"/>
    <w:rsid w:val="007F59E7"/>
    <w:rsid w:val="00800AC6"/>
    <w:rsid w:val="00816C2E"/>
    <w:rsid w:val="0084263B"/>
    <w:rsid w:val="0085208C"/>
    <w:rsid w:val="00854CC9"/>
    <w:rsid w:val="00862359"/>
    <w:rsid w:val="0086469A"/>
    <w:rsid w:val="00865564"/>
    <w:rsid w:val="00866136"/>
    <w:rsid w:val="00867175"/>
    <w:rsid w:val="00874009"/>
    <w:rsid w:val="0087579A"/>
    <w:rsid w:val="00883677"/>
    <w:rsid w:val="008855CD"/>
    <w:rsid w:val="008A4C5D"/>
    <w:rsid w:val="008A577E"/>
    <w:rsid w:val="008B024D"/>
    <w:rsid w:val="008B62D7"/>
    <w:rsid w:val="008B7C98"/>
    <w:rsid w:val="008D18CF"/>
    <w:rsid w:val="008F369F"/>
    <w:rsid w:val="008F4A26"/>
    <w:rsid w:val="00901CC8"/>
    <w:rsid w:val="00930047"/>
    <w:rsid w:val="00950F2B"/>
    <w:rsid w:val="00962EEC"/>
    <w:rsid w:val="00965541"/>
    <w:rsid w:val="00983826"/>
    <w:rsid w:val="009A68C8"/>
    <w:rsid w:val="009B6F48"/>
    <w:rsid w:val="009C19F7"/>
    <w:rsid w:val="009C670C"/>
    <w:rsid w:val="009E3199"/>
    <w:rsid w:val="009E5F81"/>
    <w:rsid w:val="009F113F"/>
    <w:rsid w:val="009F5FD2"/>
    <w:rsid w:val="00A01A50"/>
    <w:rsid w:val="00A152FE"/>
    <w:rsid w:val="00A2723D"/>
    <w:rsid w:val="00A32C0E"/>
    <w:rsid w:val="00A3588C"/>
    <w:rsid w:val="00A40B13"/>
    <w:rsid w:val="00A43F2D"/>
    <w:rsid w:val="00A46065"/>
    <w:rsid w:val="00A54A72"/>
    <w:rsid w:val="00A54D72"/>
    <w:rsid w:val="00A571B3"/>
    <w:rsid w:val="00A57E49"/>
    <w:rsid w:val="00A66024"/>
    <w:rsid w:val="00A66FE2"/>
    <w:rsid w:val="00A67C9B"/>
    <w:rsid w:val="00A769DA"/>
    <w:rsid w:val="00A83943"/>
    <w:rsid w:val="00A8623A"/>
    <w:rsid w:val="00A92B62"/>
    <w:rsid w:val="00AA148F"/>
    <w:rsid w:val="00AE0AF0"/>
    <w:rsid w:val="00AE21A2"/>
    <w:rsid w:val="00AE2EAC"/>
    <w:rsid w:val="00AF428B"/>
    <w:rsid w:val="00B1295C"/>
    <w:rsid w:val="00B16346"/>
    <w:rsid w:val="00B34D5F"/>
    <w:rsid w:val="00B412F4"/>
    <w:rsid w:val="00B42132"/>
    <w:rsid w:val="00B44A0E"/>
    <w:rsid w:val="00B60A07"/>
    <w:rsid w:val="00B778B3"/>
    <w:rsid w:val="00B848EE"/>
    <w:rsid w:val="00BA1E47"/>
    <w:rsid w:val="00BA72A6"/>
    <w:rsid w:val="00BB7E10"/>
    <w:rsid w:val="00BD0502"/>
    <w:rsid w:val="00BD17C0"/>
    <w:rsid w:val="00BF7F81"/>
    <w:rsid w:val="00C1035C"/>
    <w:rsid w:val="00C22D2E"/>
    <w:rsid w:val="00C232C5"/>
    <w:rsid w:val="00C2463E"/>
    <w:rsid w:val="00C374BD"/>
    <w:rsid w:val="00C41A6F"/>
    <w:rsid w:val="00C600D1"/>
    <w:rsid w:val="00C6414B"/>
    <w:rsid w:val="00C6571E"/>
    <w:rsid w:val="00C6707F"/>
    <w:rsid w:val="00C740B0"/>
    <w:rsid w:val="00C805CF"/>
    <w:rsid w:val="00C81036"/>
    <w:rsid w:val="00C823B6"/>
    <w:rsid w:val="00C84CF1"/>
    <w:rsid w:val="00C97ED2"/>
    <w:rsid w:val="00CB5E40"/>
    <w:rsid w:val="00CC73D6"/>
    <w:rsid w:val="00CD76C6"/>
    <w:rsid w:val="00CE5945"/>
    <w:rsid w:val="00D0712F"/>
    <w:rsid w:val="00D144B3"/>
    <w:rsid w:val="00D17929"/>
    <w:rsid w:val="00D21242"/>
    <w:rsid w:val="00D221D1"/>
    <w:rsid w:val="00D26DA4"/>
    <w:rsid w:val="00D342E4"/>
    <w:rsid w:val="00D44182"/>
    <w:rsid w:val="00D45CE6"/>
    <w:rsid w:val="00D46F4F"/>
    <w:rsid w:val="00D90A5F"/>
    <w:rsid w:val="00DA55DA"/>
    <w:rsid w:val="00DA63CA"/>
    <w:rsid w:val="00DB1F41"/>
    <w:rsid w:val="00DC3238"/>
    <w:rsid w:val="00DC3780"/>
    <w:rsid w:val="00DD1276"/>
    <w:rsid w:val="00DD271D"/>
    <w:rsid w:val="00DE0299"/>
    <w:rsid w:val="00DE22D4"/>
    <w:rsid w:val="00DE6277"/>
    <w:rsid w:val="00DF45B2"/>
    <w:rsid w:val="00E01C77"/>
    <w:rsid w:val="00E05E5B"/>
    <w:rsid w:val="00E164B1"/>
    <w:rsid w:val="00E40480"/>
    <w:rsid w:val="00E4158A"/>
    <w:rsid w:val="00E44D0E"/>
    <w:rsid w:val="00E46EE0"/>
    <w:rsid w:val="00E54B85"/>
    <w:rsid w:val="00E74372"/>
    <w:rsid w:val="00E76C47"/>
    <w:rsid w:val="00E816BF"/>
    <w:rsid w:val="00E82998"/>
    <w:rsid w:val="00E90D96"/>
    <w:rsid w:val="00E92F75"/>
    <w:rsid w:val="00E9504A"/>
    <w:rsid w:val="00E9664D"/>
    <w:rsid w:val="00E96A6A"/>
    <w:rsid w:val="00EA0E4F"/>
    <w:rsid w:val="00EA1A25"/>
    <w:rsid w:val="00EA7421"/>
    <w:rsid w:val="00EB5341"/>
    <w:rsid w:val="00EC09F7"/>
    <w:rsid w:val="00EC3AFD"/>
    <w:rsid w:val="00EC56AB"/>
    <w:rsid w:val="00ED16E0"/>
    <w:rsid w:val="00ED6198"/>
    <w:rsid w:val="00ED6C3A"/>
    <w:rsid w:val="00EE2161"/>
    <w:rsid w:val="00EE54A2"/>
    <w:rsid w:val="00F10FA5"/>
    <w:rsid w:val="00F14752"/>
    <w:rsid w:val="00F278FA"/>
    <w:rsid w:val="00F34155"/>
    <w:rsid w:val="00F3569B"/>
    <w:rsid w:val="00F35750"/>
    <w:rsid w:val="00F4400B"/>
    <w:rsid w:val="00F5207C"/>
    <w:rsid w:val="00F538A2"/>
    <w:rsid w:val="00F623CC"/>
    <w:rsid w:val="00F77229"/>
    <w:rsid w:val="00F80E1C"/>
    <w:rsid w:val="00F84383"/>
    <w:rsid w:val="00F85E8C"/>
    <w:rsid w:val="00F90153"/>
    <w:rsid w:val="00F92D7D"/>
    <w:rsid w:val="00F95CAE"/>
    <w:rsid w:val="00FA139C"/>
    <w:rsid w:val="00FA16E4"/>
    <w:rsid w:val="00FA37FC"/>
    <w:rsid w:val="00FB166C"/>
    <w:rsid w:val="00FB5F22"/>
    <w:rsid w:val="00FC226E"/>
    <w:rsid w:val="00FC6478"/>
    <w:rsid w:val="00FF0469"/>
    <w:rsid w:val="00FF0C9B"/>
  </w:rsids>
  <m:mathPr>
    <m:mathFont m:val="Times New Roman"/>
    <m:brkBin m:val="before"/>
    <m:brkBinSub m:val="--"/>
    <m:smallFrac m:val="off"/>
    <m:dispDef m:val="off"/>
    <m:lMargin m:val="0"/>
    <m:rMargin m:val="0"/>
    <m:wrapRight/>
    <m:intLim m:val="subSup"/>
    <m:naryLim m:val="subSup"/>
  </m:mathPr>
  <w:uiCompat97To2003/>
  <w:themeFontLang w:val="es-ES_tradnl"/>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_tradnl"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semiHidden="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annotation reference" w:unhideWhenUsed="0"/>
    <w:lsdException w:name="Title" w:semiHidden="0" w:uiPriority="10" w:unhideWhenUsed="0" w:qFormat="1"/>
    <w:lsdException w:name="Default Paragraph Font" w:unhideWhenUsed="0"/>
    <w:lsdException w:name="Subtitle" w:semiHidden="0" w:uiPriority="11" w:unhideWhenUsed="0" w:qFormat="1"/>
    <w:lsdException w:name="Strong" w:semiHidden="0" w:uiPriority="22" w:unhideWhenUsed="0" w:qFormat="1"/>
    <w:lsdException w:name="Emphasis" w:semiHidden="0" w:uiPriority="20" w:unhideWhenUsed="0" w:qFormat="1"/>
    <w:lsdException w:name="Normal (Web)" w:unhideWhenUsed="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B282F"/>
    <w:rPr>
      <w:rFonts w:ascii="Times New Roman" w:eastAsia="Times New Roman" w:hAnsi="Times New Roman"/>
      <w:sz w:val="24"/>
      <w:szCs w:val="24"/>
      <w:lang w:val="es-ES" w:eastAsia="es-ES"/>
    </w:rPr>
  </w:style>
  <w:style w:type="paragraph" w:styleId="Heading3">
    <w:name w:val="heading 3"/>
    <w:basedOn w:val="Normal"/>
    <w:link w:val="Heading3Char"/>
    <w:uiPriority w:val="99"/>
    <w:qFormat/>
    <w:rsid w:val="003B3085"/>
    <w:pPr>
      <w:spacing w:before="100" w:beforeAutospacing="1" w:after="100" w:afterAutospacing="1"/>
      <w:outlineLvl w:val="2"/>
    </w:pPr>
    <w:rPr>
      <w:b/>
      <w:bCs/>
      <w:sz w:val="27"/>
      <w:szCs w:val="27"/>
      <w:lang w:val="en-US" w:eastAsia="en-US"/>
    </w:rPr>
  </w:style>
  <w:style w:type="character" w:default="1" w:styleId="DefaultParagraphFont">
    <w:name w:val="Default Paragraph Font"/>
    <w:uiPriority w:val="99"/>
    <w:semiHidden/>
  </w:style>
  <w:style w:type="table" w:default="1" w:styleId="TableNormal">
    <w:name w:val="Normal Table"/>
    <w:semiHidden/>
    <w:unhideWhenUsed/>
    <w:qFormat/>
    <w:tblPr>
      <w:tblInd w:w="0" w:type="dxa"/>
      <w:tblCellMar>
        <w:top w:w="0" w:type="dxa"/>
        <w:left w:w="108" w:type="dxa"/>
        <w:bottom w:w="0" w:type="dxa"/>
        <w:right w:w="108" w:type="dxa"/>
      </w:tblCellMar>
    </w:tblPr>
  </w:style>
  <w:style w:type="numbering" w:default="1" w:styleId="NoList">
    <w:name w:val="No List"/>
    <w:semiHidden/>
    <w:unhideWhenUsed/>
  </w:style>
  <w:style w:type="character" w:customStyle="1" w:styleId="Heading3Char">
    <w:name w:val="Heading 3 Char"/>
    <w:basedOn w:val="Fuentedeprrafopred"/>
    <w:link w:val="Heading3"/>
    <w:uiPriority w:val="99"/>
    <w:rsid w:val="003B3085"/>
    <w:rPr>
      <w:rFonts w:ascii="Times New Roman" w:hAnsi="Times New Roman" w:cs="Times New Roman"/>
      <w:b/>
      <w:bCs/>
      <w:sz w:val="27"/>
      <w:lang w:val="en-US" w:eastAsia="en-US"/>
    </w:rPr>
  </w:style>
  <w:style w:type="character" w:customStyle="1" w:styleId="Fuentedeprrafopred">
    <w:name w:val="Fuente de p‡rrafo pred"/>
    <w:uiPriority w:val="99"/>
    <w:semiHidden/>
  </w:style>
  <w:style w:type="paragraph" w:customStyle="1" w:styleId="Default">
    <w:name w:val="Default"/>
    <w:uiPriority w:val="99"/>
    <w:rsid w:val="005B282F"/>
    <w:pPr>
      <w:autoSpaceDE w:val="0"/>
      <w:autoSpaceDN w:val="0"/>
      <w:adjustRightInd w:val="0"/>
    </w:pPr>
    <w:rPr>
      <w:rFonts w:ascii="Arial" w:hAnsi="Arial" w:cs="Arial"/>
      <w:color w:val="000000"/>
      <w:sz w:val="24"/>
      <w:szCs w:val="24"/>
      <w:lang w:val="es-ES" w:eastAsia="es-ES"/>
    </w:rPr>
  </w:style>
  <w:style w:type="paragraph" w:customStyle="1" w:styleId="Encabe">
    <w:name w:val="Encabe"/>
    <w:basedOn w:val="Normal"/>
    <w:uiPriority w:val="99"/>
    <w:rsid w:val="005B282F"/>
    <w:pPr>
      <w:tabs>
        <w:tab w:val="center" w:pos="4419"/>
        <w:tab w:val="right" w:pos="8838"/>
      </w:tabs>
    </w:pPr>
    <w:rPr>
      <w:sz w:val="20"/>
      <w:szCs w:val="20"/>
      <w:lang w:val="es-ES_tradnl"/>
    </w:rPr>
  </w:style>
  <w:style w:type="character" w:customStyle="1" w:styleId="HeaderChar">
    <w:name w:val="Header Char"/>
    <w:uiPriority w:val="99"/>
    <w:rsid w:val="005B282F"/>
    <w:rPr>
      <w:rFonts w:ascii="Times New Roman" w:hAnsi="Times New Roman"/>
      <w:sz w:val="20"/>
      <w:lang w:eastAsia="es-ES"/>
    </w:rPr>
  </w:style>
  <w:style w:type="paragraph" w:customStyle="1" w:styleId="Textodeglo">
    <w:name w:val="Texto de glo"/>
    <w:basedOn w:val="Normal"/>
    <w:uiPriority w:val="99"/>
    <w:semiHidden/>
    <w:rsid w:val="005B282F"/>
    <w:rPr>
      <w:rFonts w:ascii="Tahoma" w:hAnsi="Tahoma"/>
      <w:sz w:val="16"/>
      <w:szCs w:val="16"/>
      <w:lang w:val="es-ES_tradnl"/>
    </w:rPr>
  </w:style>
  <w:style w:type="character" w:customStyle="1" w:styleId="BalloonTextChar">
    <w:name w:val="Balloon Text Char"/>
    <w:uiPriority w:val="99"/>
    <w:semiHidden/>
    <w:rsid w:val="005B282F"/>
    <w:rPr>
      <w:rFonts w:ascii="Tahoma" w:hAnsi="Tahoma"/>
      <w:sz w:val="16"/>
      <w:lang w:eastAsia="es-ES"/>
    </w:rPr>
  </w:style>
  <w:style w:type="paragraph" w:styleId="ListParagraph">
    <w:name w:val="List Paragraph"/>
    <w:basedOn w:val="Normal"/>
    <w:uiPriority w:val="99"/>
    <w:qFormat/>
    <w:rsid w:val="00A54A72"/>
    <w:pPr>
      <w:spacing w:after="200" w:line="276" w:lineRule="auto"/>
      <w:ind w:left="720"/>
      <w:contextualSpacing/>
    </w:pPr>
    <w:rPr>
      <w:rFonts w:ascii="Calibri" w:hAnsi="Calibri"/>
      <w:sz w:val="22"/>
      <w:szCs w:val="22"/>
      <w:lang w:val="es-MX" w:eastAsia="es-MX"/>
    </w:rPr>
  </w:style>
  <w:style w:type="character" w:customStyle="1" w:styleId="corchete-llamada1">
    <w:name w:val="corchete-llamada1"/>
    <w:uiPriority w:val="99"/>
    <w:rsid w:val="00D221D1"/>
    <w:rPr>
      <w:vanish/>
    </w:rPr>
  </w:style>
  <w:style w:type="character" w:customStyle="1" w:styleId="Hipervnc">
    <w:name w:val="Hiperv’nc"/>
    <w:uiPriority w:val="99"/>
    <w:rsid w:val="00FA139C"/>
    <w:rPr>
      <w:color w:val="0000FF"/>
      <w:u w:val="single"/>
    </w:rPr>
  </w:style>
  <w:style w:type="paragraph" w:styleId="NormalWeb">
    <w:name w:val="Normal (Web)"/>
    <w:basedOn w:val="Normal"/>
    <w:uiPriority w:val="99"/>
    <w:rsid w:val="00FA139C"/>
    <w:pPr>
      <w:spacing w:before="100" w:beforeAutospacing="1" w:after="100" w:afterAutospacing="1"/>
    </w:pPr>
  </w:style>
  <w:style w:type="paragraph" w:customStyle="1" w:styleId="Textonotapi">
    <w:name w:val="Texto nota pi"/>
    <w:basedOn w:val="Normal"/>
    <w:uiPriority w:val="99"/>
    <w:semiHidden/>
    <w:rsid w:val="00736BC1"/>
    <w:rPr>
      <w:sz w:val="20"/>
      <w:szCs w:val="20"/>
      <w:lang w:val="es-ES_tradnl"/>
    </w:rPr>
  </w:style>
  <w:style w:type="character" w:customStyle="1" w:styleId="FootnoteTextChar">
    <w:name w:val="Footnote Text Char"/>
    <w:uiPriority w:val="99"/>
    <w:semiHidden/>
    <w:rsid w:val="00736BC1"/>
    <w:rPr>
      <w:rFonts w:ascii="Times New Roman" w:hAnsi="Times New Roman"/>
      <w:sz w:val="20"/>
      <w:lang w:eastAsia="es-ES"/>
    </w:rPr>
  </w:style>
  <w:style w:type="character" w:customStyle="1" w:styleId="Refdenotaalpi">
    <w:name w:val="Ref. de nota al pi"/>
    <w:uiPriority w:val="99"/>
    <w:semiHidden/>
    <w:rsid w:val="00736BC1"/>
    <w:rPr>
      <w:vertAlign w:val="superscript"/>
    </w:rPr>
  </w:style>
  <w:style w:type="table" w:customStyle="1" w:styleId="Tablacon">
    <w:name w:val="Tabla con"/>
    <w:uiPriority w:val="99"/>
    <w:rsid w:val="00736BC1"/>
    <w:rPr>
      <w:rFonts w:eastAsia="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CommentReference">
    <w:name w:val="annotation reference"/>
    <w:basedOn w:val="DefaultParagraphFont"/>
    <w:uiPriority w:val="99"/>
    <w:semiHidden/>
    <w:rsid w:val="006A7FBE"/>
    <w:rPr>
      <w:rFonts w:cs="Times New Roman"/>
      <w:sz w:val="16"/>
    </w:rPr>
  </w:style>
  <w:style w:type="paragraph" w:customStyle="1" w:styleId="Textocomentari">
    <w:name w:val="Texto comentari"/>
    <w:basedOn w:val="Normal"/>
    <w:uiPriority w:val="99"/>
    <w:semiHidden/>
    <w:rsid w:val="006A7FBE"/>
    <w:rPr>
      <w:sz w:val="20"/>
      <w:szCs w:val="20"/>
    </w:rPr>
  </w:style>
  <w:style w:type="character" w:customStyle="1" w:styleId="CommentTextChar">
    <w:name w:val="Comment Text Char"/>
    <w:uiPriority w:val="99"/>
    <w:semiHidden/>
    <w:rsid w:val="006A7FBE"/>
    <w:rPr>
      <w:rFonts w:ascii="Times New Roman" w:hAnsi="Times New Roman"/>
      <w:lang w:val="es-ES" w:eastAsia="es-ES"/>
    </w:rPr>
  </w:style>
  <w:style w:type="paragraph" w:customStyle="1" w:styleId="Asuntodelcomenta">
    <w:name w:val="Asunto del comenta"/>
    <w:basedOn w:val="Textocomentari"/>
    <w:next w:val="Textocomentari"/>
    <w:uiPriority w:val="99"/>
    <w:semiHidden/>
    <w:rsid w:val="006A7FBE"/>
    <w:rPr>
      <w:b/>
      <w:bCs/>
    </w:rPr>
  </w:style>
  <w:style w:type="character" w:customStyle="1" w:styleId="CommentSubjectChar">
    <w:name w:val="Comment Subject Char"/>
    <w:uiPriority w:val="99"/>
    <w:semiHidden/>
    <w:rsid w:val="006A7FBE"/>
    <w:rPr>
      <w:rFonts w:ascii="Times New Roman" w:hAnsi="Times New Roman"/>
      <w:b/>
      <w:lang w:val="es-ES" w:eastAsia="es-ES"/>
    </w:rPr>
  </w:style>
  <w:style w:type="paragraph" w:customStyle="1" w:styleId="Piede">
    <w:name w:val="Pie de"/>
    <w:basedOn w:val="Normal"/>
    <w:uiPriority w:val="99"/>
    <w:rsid w:val="00664D5C"/>
    <w:pPr>
      <w:tabs>
        <w:tab w:val="center" w:pos="4419"/>
        <w:tab w:val="right" w:pos="8838"/>
      </w:tabs>
    </w:pPr>
  </w:style>
  <w:style w:type="character" w:customStyle="1" w:styleId="FooterChar">
    <w:name w:val="Footer Char"/>
    <w:uiPriority w:val="99"/>
    <w:rsid w:val="00664D5C"/>
    <w:rPr>
      <w:rFonts w:ascii="Times New Roman" w:hAnsi="Times New Roman"/>
      <w:sz w:val="24"/>
      <w:lang w:val="es-ES" w:eastAsia="es-ES"/>
    </w:rPr>
  </w:style>
  <w:style w:type="paragraph" w:styleId="Revision">
    <w:name w:val="Revision"/>
    <w:hidden/>
    <w:uiPriority w:val="99"/>
    <w:semiHidden/>
    <w:rsid w:val="00E4158A"/>
    <w:rPr>
      <w:rFonts w:ascii="Times New Roman" w:eastAsia="Times New Roman" w:hAnsi="Times New Roman"/>
      <w:sz w:val="24"/>
      <w:szCs w:val="24"/>
      <w:lang w:val="es-ES" w:eastAsia="es-ES"/>
    </w:rPr>
  </w:style>
  <w:style w:type="character" w:customStyle="1" w:styleId="apple-converted-space">
    <w:name w:val="apple-converted-space"/>
    <w:basedOn w:val="Fuentedeprrafopred"/>
    <w:uiPriority w:val="99"/>
    <w:rsid w:val="00027E3D"/>
    <w:rPr>
      <w:rFonts w:cs="Times New Roman"/>
    </w:rPr>
  </w:style>
  <w:style w:type="character" w:styleId="PlaceholderText">
    <w:name w:val="Placeholder Text"/>
    <w:basedOn w:val="Fuentedeprrafopred"/>
    <w:uiPriority w:val="99"/>
    <w:semiHidden/>
    <w:rsid w:val="00EB5341"/>
    <w:rPr>
      <w:rFonts w:cs="Times New Roman"/>
      <w:color w:val="808080"/>
    </w:rPr>
  </w:style>
</w:styles>
</file>

<file path=word/webSettings.xml><?xml version="1.0" encoding="utf-8"?>
<w:webSettings xmlns:r="http://schemas.openxmlformats.org/officeDocument/2006/relationships" xmlns:w="http://schemas.openxmlformats.org/wordprocessingml/2006/main">
  <w:doNotRelyOnCSS/>
  <w:doNotSaveAsSingleFile/>
  <w:doNotOrganizeInFolder/>
  <w:doNotUseLongFileNames/>
  <w:pixelsPerInch w:val="0"/>
  <w:targetScreenSz w:val="544x376"/>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4" Type="http://schemas.openxmlformats.org/officeDocument/2006/relationships/webSettings" Target="webSettings.xml"/><Relationship Id="rId10" Type="http://schemas.openxmlformats.org/officeDocument/2006/relationships/footer" Target="footer1.xml"/><Relationship Id="rId5" Type="http://schemas.openxmlformats.org/officeDocument/2006/relationships/footnotes" Target="footnotes.xml"/><Relationship Id="rId7" Type="http://schemas.openxmlformats.org/officeDocument/2006/relationships/image" Target="media/image1.jpeg"/><Relationship Id="rId11" Type="http://schemas.openxmlformats.org/officeDocument/2006/relationships/fontTable" Target="fontTable.xml"/><Relationship Id="rId12"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9" Type="http://schemas.openxmlformats.org/officeDocument/2006/relationships/image" Target="media/image3.png"/><Relationship Id="rId3" Type="http://schemas.openxmlformats.org/officeDocument/2006/relationships/settings" Target="settings.xml"/><Relationship Id="rId6"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TotalTime>
  <Pages>36</Pages>
  <Words>9520</Words>
  <Characters>-32766</Characters>
  <Application>Microsoft Macintosh Word</Application>
  <DocSecurity>0</DocSecurity>
  <Lines>0</Lines>
  <Paragraphs>0</Paragraphs>
  <ScaleCrop>false</ScaleCrop>
  <Company>ITESO A.C.</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cp:lastModifiedBy>Melissa García</cp:lastModifiedBy>
  <cp:revision>3</cp:revision>
  <dcterms:created xsi:type="dcterms:W3CDTF">2016-06-07T00:30:00Z</dcterms:created>
  <dcterms:modified xsi:type="dcterms:W3CDTF">2016-06-07T00:44:00Z</dcterms:modified>
</cp:coreProperties>
</file>