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750F9" w:rsidRPr="00EE2161" w:rsidRDefault="006750F9" w:rsidP="006750F9">
      <w:pPr>
        <w:pStyle w:val="Header"/>
        <w:tabs>
          <w:tab w:val="left" w:pos="708"/>
        </w:tabs>
        <w:spacing w:line="360" w:lineRule="auto"/>
        <w:jc w:val="center"/>
        <w:rPr>
          <w:rFonts w:cs="Arial"/>
          <w:b/>
          <w:caps/>
          <w:sz w:val="24"/>
          <w:szCs w:val="24"/>
        </w:rPr>
      </w:pPr>
      <w:r w:rsidRPr="00EE2161">
        <w:rPr>
          <w:rFonts w:cs="Arial"/>
          <w:b/>
          <w:caps/>
          <w:sz w:val="24"/>
          <w:szCs w:val="24"/>
        </w:rPr>
        <w:t>Instituto Tecnológico y de Estudios Superiores de Occidente</w:t>
      </w:r>
    </w:p>
    <w:p w:rsidR="006750F9" w:rsidRPr="005D5273" w:rsidRDefault="006750F9" w:rsidP="005D5273">
      <w:pPr>
        <w:pStyle w:val="Header"/>
        <w:tabs>
          <w:tab w:val="left" w:pos="708"/>
        </w:tabs>
        <w:spacing w:line="360" w:lineRule="auto"/>
        <w:jc w:val="center"/>
        <w:rPr>
          <w:rFonts w:cs="Arial"/>
          <w:b/>
          <w:sz w:val="24"/>
          <w:szCs w:val="24"/>
        </w:rPr>
      </w:pPr>
      <w:r w:rsidRPr="005D5273">
        <w:rPr>
          <w:rFonts w:cs="Arial"/>
          <w:b/>
          <w:sz w:val="24"/>
          <w:szCs w:val="24"/>
        </w:rPr>
        <w:t>Departamento de Electrónica, Sistemas e Informática</w:t>
      </w:r>
    </w:p>
    <w:p w:rsidR="006750F9" w:rsidRPr="00FB409F" w:rsidRDefault="006750F9" w:rsidP="006750F9">
      <w:pPr>
        <w:pStyle w:val="Header"/>
        <w:tabs>
          <w:tab w:val="left" w:pos="708"/>
        </w:tabs>
        <w:spacing w:line="360" w:lineRule="auto"/>
        <w:jc w:val="center"/>
        <w:rPr>
          <w:rFonts w:cs="Arial"/>
          <w:b/>
        </w:rPr>
      </w:pPr>
      <w:r w:rsidRPr="00EE2161">
        <w:rPr>
          <w:rFonts w:cs="Arial"/>
          <w:b/>
          <w:sz w:val="24"/>
          <w:szCs w:val="24"/>
        </w:rPr>
        <w:t>PROYECTO DE APLICACIÓN PROFESIONAL (PAP)</w:t>
      </w:r>
    </w:p>
    <w:p w:rsidR="006750F9" w:rsidRDefault="005D5273" w:rsidP="006750F9">
      <w:pPr>
        <w:pStyle w:val="Header"/>
        <w:tabs>
          <w:tab w:val="left" w:pos="708"/>
        </w:tabs>
        <w:spacing w:line="360" w:lineRule="auto"/>
        <w:jc w:val="center"/>
        <w:rPr>
          <w:rFonts w:cs="Arial"/>
          <w:b/>
          <w:sz w:val="24"/>
          <w:szCs w:val="24"/>
        </w:rPr>
      </w:pPr>
      <w:r w:rsidRPr="00EE2161">
        <w:rPr>
          <w:rFonts w:cs="Arial"/>
          <w:noProof/>
          <w:sz w:val="24"/>
          <w:szCs w:val="24"/>
          <w:lang w:val="en-US"/>
        </w:rPr>
        <w:drawing>
          <wp:anchor distT="0" distB="0" distL="114300" distR="114300" simplePos="0" relativeHeight="251661312" behindDoc="1" locked="0" layoutInCell="1" allowOverlap="1" wp14:anchorId="6C07F731" wp14:editId="08A2F8EF">
            <wp:simplePos x="0" y="0"/>
            <wp:positionH relativeFrom="margin">
              <wp:posOffset>2184400</wp:posOffset>
            </wp:positionH>
            <wp:positionV relativeFrom="page">
              <wp:posOffset>2439035</wp:posOffset>
            </wp:positionV>
            <wp:extent cx="940435" cy="1630680"/>
            <wp:effectExtent l="0" t="0" r="0" b="7620"/>
            <wp:wrapTight wrapText="bothSides">
              <wp:wrapPolygon edited="0">
                <wp:start x="0" y="0"/>
                <wp:lineTo x="0" y="21449"/>
                <wp:lineTo x="21002" y="21449"/>
                <wp:lineTo x="21002" y="0"/>
                <wp:lineTo x="0" y="0"/>
              </wp:wrapPolygon>
            </wp:wrapTight>
            <wp:docPr id="5"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40435" cy="16306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750F9" w:rsidRDefault="006750F9" w:rsidP="006750F9">
      <w:pPr>
        <w:pStyle w:val="Header"/>
        <w:tabs>
          <w:tab w:val="left" w:pos="708"/>
        </w:tabs>
        <w:spacing w:line="360" w:lineRule="auto"/>
        <w:jc w:val="center"/>
        <w:rPr>
          <w:rFonts w:cs="Arial"/>
          <w:b/>
          <w:sz w:val="24"/>
          <w:szCs w:val="24"/>
        </w:rPr>
      </w:pPr>
    </w:p>
    <w:p w:rsidR="006750F9" w:rsidRDefault="006750F9" w:rsidP="006750F9">
      <w:pPr>
        <w:pStyle w:val="Header"/>
        <w:tabs>
          <w:tab w:val="left" w:pos="708"/>
        </w:tabs>
        <w:spacing w:line="360" w:lineRule="auto"/>
        <w:jc w:val="center"/>
        <w:rPr>
          <w:rFonts w:cs="Arial"/>
          <w:b/>
          <w:sz w:val="24"/>
          <w:szCs w:val="24"/>
        </w:rPr>
      </w:pPr>
    </w:p>
    <w:p w:rsidR="005D5273" w:rsidRDefault="005D5273" w:rsidP="006750F9">
      <w:pPr>
        <w:pStyle w:val="Header"/>
        <w:tabs>
          <w:tab w:val="left" w:pos="708"/>
        </w:tabs>
        <w:spacing w:line="360" w:lineRule="auto"/>
        <w:jc w:val="center"/>
        <w:rPr>
          <w:rFonts w:cs="Arial"/>
          <w:b/>
          <w:sz w:val="24"/>
          <w:szCs w:val="24"/>
        </w:rPr>
      </w:pPr>
    </w:p>
    <w:p w:rsidR="005D5273" w:rsidRDefault="005D5273" w:rsidP="006750F9">
      <w:pPr>
        <w:pStyle w:val="Header"/>
        <w:tabs>
          <w:tab w:val="left" w:pos="708"/>
        </w:tabs>
        <w:spacing w:line="360" w:lineRule="auto"/>
        <w:jc w:val="center"/>
        <w:rPr>
          <w:rFonts w:cs="Arial"/>
          <w:b/>
          <w:sz w:val="24"/>
          <w:szCs w:val="24"/>
        </w:rPr>
      </w:pPr>
    </w:p>
    <w:p w:rsidR="006750F9" w:rsidRPr="005D5273" w:rsidRDefault="00870EB9" w:rsidP="00724EDA">
      <w:pPr>
        <w:pStyle w:val="Header"/>
        <w:jc w:val="center"/>
        <w:rPr>
          <w:rFonts w:cs="Arial"/>
          <w:color w:val="2E74B5"/>
          <w:szCs w:val="20"/>
        </w:rPr>
      </w:pPr>
      <w:r w:rsidRPr="007E1B7A">
        <w:rPr>
          <w:rFonts w:cs="Arial"/>
          <w:b/>
          <w:sz w:val="22"/>
          <w:szCs w:val="14"/>
        </w:rPr>
        <w:t>PAP4A01 PAP PROGRAMA DE DISEÑO DE DISPOSITIVOS, CIRCUITOS Y SISTEMAS ELECTRONICOS I</w:t>
      </w:r>
    </w:p>
    <w:p w:rsidR="006750F9" w:rsidRPr="00EE2161" w:rsidRDefault="00870EB9" w:rsidP="006750F9">
      <w:pPr>
        <w:pStyle w:val="Header"/>
        <w:tabs>
          <w:tab w:val="left" w:pos="708"/>
        </w:tabs>
        <w:spacing w:line="360" w:lineRule="auto"/>
        <w:jc w:val="center"/>
        <w:rPr>
          <w:rFonts w:cs="Arial"/>
          <w:b/>
          <w:sz w:val="24"/>
          <w:szCs w:val="24"/>
        </w:rPr>
      </w:pPr>
      <w:r w:rsidRPr="007E1B7A">
        <w:rPr>
          <w:rFonts w:cs="Arial"/>
          <w:b/>
          <w:sz w:val="22"/>
          <w:szCs w:val="20"/>
        </w:rPr>
        <w:t>INTEL TECNOLOGIA DE MEXICO SA DE CV</w:t>
      </w:r>
      <w:r w:rsidR="006750F9" w:rsidRPr="00EE2161">
        <w:rPr>
          <w:rFonts w:cs="Arial"/>
          <w:b/>
          <w:sz w:val="24"/>
          <w:szCs w:val="24"/>
        </w:rPr>
        <w:t xml:space="preserve"> </w:t>
      </w:r>
    </w:p>
    <w:p w:rsidR="006750F9" w:rsidRDefault="006750F9" w:rsidP="006750F9">
      <w:pPr>
        <w:pStyle w:val="Header"/>
        <w:tabs>
          <w:tab w:val="left" w:pos="708"/>
        </w:tabs>
        <w:spacing w:line="360" w:lineRule="auto"/>
        <w:rPr>
          <w:rFonts w:cs="Arial"/>
          <w:sz w:val="24"/>
          <w:szCs w:val="24"/>
        </w:rPr>
      </w:pPr>
    </w:p>
    <w:p w:rsidR="00276935" w:rsidRDefault="00276935" w:rsidP="006750F9">
      <w:pPr>
        <w:pStyle w:val="Header"/>
        <w:tabs>
          <w:tab w:val="left" w:pos="708"/>
        </w:tabs>
        <w:spacing w:line="360" w:lineRule="auto"/>
        <w:rPr>
          <w:rFonts w:cs="Arial"/>
          <w:sz w:val="24"/>
          <w:szCs w:val="24"/>
        </w:rPr>
      </w:pPr>
    </w:p>
    <w:p w:rsidR="00276935" w:rsidRDefault="00276935" w:rsidP="006750F9">
      <w:pPr>
        <w:pStyle w:val="Header"/>
        <w:tabs>
          <w:tab w:val="left" w:pos="708"/>
        </w:tabs>
        <w:spacing w:line="360" w:lineRule="auto"/>
        <w:rPr>
          <w:rFonts w:cs="Arial"/>
          <w:sz w:val="24"/>
          <w:szCs w:val="24"/>
        </w:rPr>
      </w:pPr>
    </w:p>
    <w:p w:rsidR="00276935" w:rsidRPr="00EE2161" w:rsidRDefault="00276935" w:rsidP="006750F9">
      <w:pPr>
        <w:pStyle w:val="Header"/>
        <w:tabs>
          <w:tab w:val="left" w:pos="708"/>
        </w:tabs>
        <w:spacing w:line="360" w:lineRule="auto"/>
        <w:rPr>
          <w:rFonts w:cs="Arial"/>
          <w:sz w:val="24"/>
          <w:szCs w:val="24"/>
        </w:rPr>
      </w:pPr>
    </w:p>
    <w:p w:rsidR="006750F9" w:rsidRPr="00EE2161" w:rsidRDefault="00955071" w:rsidP="006750F9">
      <w:pPr>
        <w:pStyle w:val="Header"/>
        <w:tabs>
          <w:tab w:val="left" w:pos="708"/>
        </w:tabs>
        <w:spacing w:line="360" w:lineRule="auto"/>
        <w:jc w:val="center"/>
        <w:rPr>
          <w:rFonts w:cs="Arial"/>
          <w:sz w:val="24"/>
          <w:szCs w:val="24"/>
        </w:rPr>
      </w:pPr>
      <w:r>
        <w:rPr>
          <w:rFonts w:cs="Arial"/>
          <w:b/>
          <w:sz w:val="24"/>
          <w:szCs w:val="24"/>
        </w:rPr>
        <w:t>PRESENTA</w:t>
      </w:r>
    </w:p>
    <w:p w:rsidR="006750F9" w:rsidRPr="00870EB9" w:rsidRDefault="005D5273" w:rsidP="00870EB9">
      <w:pPr>
        <w:spacing w:line="240" w:lineRule="auto"/>
        <w:jc w:val="right"/>
        <w:rPr>
          <w:rFonts w:ascii="Arial" w:hAnsi="Arial" w:cs="Arial"/>
        </w:rPr>
      </w:pPr>
      <w:r w:rsidRPr="00870EB9">
        <w:rPr>
          <w:rFonts w:ascii="Arial" w:hAnsi="Arial" w:cs="Arial"/>
        </w:rPr>
        <w:t xml:space="preserve"> </w:t>
      </w:r>
      <w:r w:rsidR="00870EB9" w:rsidRPr="00870EB9">
        <w:rPr>
          <w:rFonts w:ascii="Arial" w:hAnsi="Arial" w:cs="Arial"/>
        </w:rPr>
        <w:t>IE ADRIANA CRUZ GONZALEZ</w:t>
      </w:r>
    </w:p>
    <w:p w:rsidR="006750F9" w:rsidRPr="00EE2161" w:rsidRDefault="006750F9" w:rsidP="00276935">
      <w:pPr>
        <w:spacing w:line="240" w:lineRule="auto"/>
        <w:jc w:val="right"/>
        <w:rPr>
          <w:rFonts w:ascii="Arial" w:hAnsi="Arial" w:cs="Arial"/>
          <w:color w:val="1F4E79"/>
        </w:rPr>
      </w:pPr>
      <w:r w:rsidRPr="00EE2161">
        <w:rPr>
          <w:rFonts w:ascii="Arial" w:hAnsi="Arial" w:cs="Arial"/>
        </w:rPr>
        <w:t xml:space="preserve">Profesor PAP: </w:t>
      </w:r>
      <w:r>
        <w:rPr>
          <w:rFonts w:ascii="Arial" w:hAnsi="Arial" w:cs="Arial"/>
        </w:rPr>
        <w:t xml:space="preserve">Act. Juan Manuel Islas Espinoza, </w:t>
      </w:r>
      <w:r w:rsidRPr="006750F9">
        <w:rPr>
          <w:rFonts w:ascii="Arial" w:hAnsi="Arial" w:cs="Arial"/>
        </w:rPr>
        <w:t xml:space="preserve">PMP® </w:t>
      </w:r>
    </w:p>
    <w:p w:rsidR="0072428A" w:rsidRPr="00A46DD5" w:rsidRDefault="006750F9" w:rsidP="00276935">
      <w:pPr>
        <w:spacing w:line="240" w:lineRule="auto"/>
        <w:jc w:val="right"/>
        <w:rPr>
          <w:rFonts w:ascii="Arial" w:hAnsi="Arial" w:cs="Arial"/>
        </w:rPr>
      </w:pPr>
      <w:r w:rsidRPr="00EE2161">
        <w:rPr>
          <w:rFonts w:ascii="Arial" w:hAnsi="Arial" w:cs="Arial"/>
        </w:rPr>
        <w:t xml:space="preserve">Tlaquepaque, Jalisco, </w:t>
      </w:r>
      <w:r w:rsidR="00A46DD5">
        <w:rPr>
          <w:rFonts w:ascii="Arial" w:hAnsi="Arial" w:cs="Arial"/>
        </w:rPr>
        <w:t>Ma</w:t>
      </w:r>
      <w:r w:rsidR="00A46DD5" w:rsidRPr="00A46DD5">
        <w:rPr>
          <w:rFonts w:ascii="Arial" w:hAnsi="Arial" w:cs="Arial"/>
        </w:rPr>
        <w:t>yo</w:t>
      </w:r>
      <w:r w:rsidR="0072428A" w:rsidRPr="00A46DD5">
        <w:rPr>
          <w:rFonts w:ascii="Arial" w:hAnsi="Arial" w:cs="Arial"/>
        </w:rPr>
        <w:t xml:space="preserve"> de 201</w:t>
      </w:r>
      <w:r w:rsidR="00A46DD5" w:rsidRPr="00A46DD5">
        <w:rPr>
          <w:rFonts w:ascii="Arial" w:hAnsi="Arial" w:cs="Arial"/>
        </w:rPr>
        <w:t>6</w:t>
      </w:r>
      <w:r w:rsidR="0072428A" w:rsidRPr="00A46DD5">
        <w:rPr>
          <w:rFonts w:ascii="Arial" w:hAnsi="Arial" w:cs="Arial"/>
        </w:rPr>
        <w:t>.</w:t>
      </w:r>
    </w:p>
    <w:p w:rsidR="009B4EDF" w:rsidRPr="00EE2161" w:rsidRDefault="0072428A" w:rsidP="009B4EDF">
      <w:pPr>
        <w:spacing w:line="360" w:lineRule="auto"/>
        <w:jc w:val="center"/>
        <w:rPr>
          <w:rFonts w:ascii="Arial" w:hAnsi="Arial" w:cs="Arial"/>
          <w:b/>
        </w:rPr>
      </w:pPr>
      <w:r>
        <w:rPr>
          <w:b/>
          <w:sz w:val="20"/>
          <w:szCs w:val="20"/>
        </w:rPr>
        <w:br w:type="page"/>
      </w:r>
      <w:r w:rsidR="009B4EDF" w:rsidRPr="00EE2161">
        <w:rPr>
          <w:rFonts w:ascii="Arial" w:hAnsi="Arial" w:cs="Arial"/>
          <w:b/>
        </w:rPr>
        <w:lastRenderedPageBreak/>
        <w:t>ÍNDICE</w:t>
      </w:r>
    </w:p>
    <w:p w:rsidR="009B4EDF" w:rsidRPr="00EE2161" w:rsidRDefault="009B4EDF" w:rsidP="009B4EDF">
      <w:pPr>
        <w:spacing w:line="360" w:lineRule="auto"/>
        <w:jc w:val="center"/>
        <w:rPr>
          <w:rFonts w:ascii="Arial" w:hAnsi="Arial" w:cs="Arial"/>
          <w:b/>
        </w:rPr>
      </w:pPr>
    </w:p>
    <w:tbl>
      <w:tblPr>
        <w:tblW w:w="0" w:type="auto"/>
        <w:tblBorders>
          <w:insideH w:val="single" w:sz="4" w:space="0" w:color="auto"/>
          <w:insideV w:val="single" w:sz="4" w:space="0" w:color="auto"/>
        </w:tblBorders>
        <w:tblLook w:val="04A0" w:firstRow="1" w:lastRow="0" w:firstColumn="1" w:lastColumn="0" w:noHBand="0" w:noVBand="1"/>
      </w:tblPr>
      <w:tblGrid>
        <w:gridCol w:w="7313"/>
        <w:gridCol w:w="1191"/>
      </w:tblGrid>
      <w:tr w:rsidR="009B4EDF" w:rsidRPr="00276935" w:rsidTr="00233A7D">
        <w:trPr>
          <w:trHeight w:val="409"/>
        </w:trPr>
        <w:tc>
          <w:tcPr>
            <w:tcW w:w="7313" w:type="dxa"/>
            <w:shd w:val="clear" w:color="auto" w:fill="auto"/>
          </w:tcPr>
          <w:p w:rsidR="009B4EDF" w:rsidRPr="00276935" w:rsidRDefault="009B4EDF" w:rsidP="00B162F3">
            <w:pPr>
              <w:pStyle w:val="ListParagraph"/>
              <w:spacing w:after="0" w:line="360" w:lineRule="auto"/>
              <w:ind w:left="0"/>
              <w:jc w:val="both"/>
              <w:rPr>
                <w:rFonts w:cs="Calibri"/>
                <w:szCs w:val="20"/>
              </w:rPr>
            </w:pPr>
            <w:r w:rsidRPr="00276935">
              <w:rPr>
                <w:rFonts w:cs="Calibri"/>
                <w:szCs w:val="20"/>
              </w:rPr>
              <w:t>Presentación Institucional de los Proyectos de Aplicación Profesional.</w:t>
            </w:r>
          </w:p>
        </w:tc>
        <w:tc>
          <w:tcPr>
            <w:tcW w:w="1191" w:type="dxa"/>
            <w:shd w:val="clear" w:color="auto" w:fill="auto"/>
          </w:tcPr>
          <w:p w:rsidR="009B4EDF" w:rsidRPr="00276935" w:rsidRDefault="009B4EDF" w:rsidP="00B162F3">
            <w:pPr>
              <w:spacing w:line="360" w:lineRule="auto"/>
              <w:jc w:val="right"/>
              <w:rPr>
                <w:rFonts w:ascii="Calibri" w:hAnsi="Calibri" w:cs="Calibri"/>
                <w:szCs w:val="20"/>
              </w:rPr>
            </w:pPr>
            <w:r w:rsidRPr="00276935">
              <w:rPr>
                <w:rFonts w:ascii="Calibri" w:hAnsi="Calibri" w:cs="Calibri"/>
                <w:szCs w:val="20"/>
              </w:rPr>
              <w:t>2</w:t>
            </w:r>
          </w:p>
        </w:tc>
      </w:tr>
      <w:tr w:rsidR="00233A7D" w:rsidRPr="00276935" w:rsidTr="00233A7D">
        <w:tc>
          <w:tcPr>
            <w:tcW w:w="7313" w:type="dxa"/>
            <w:shd w:val="clear" w:color="auto" w:fill="auto"/>
          </w:tcPr>
          <w:p w:rsidR="00233A7D" w:rsidRPr="00276935" w:rsidRDefault="00233A7D" w:rsidP="00B162F3">
            <w:pPr>
              <w:pStyle w:val="ListParagraph"/>
              <w:spacing w:after="0" w:line="360" w:lineRule="auto"/>
              <w:ind w:left="0"/>
              <w:jc w:val="both"/>
              <w:rPr>
                <w:rFonts w:cs="Calibri"/>
                <w:szCs w:val="20"/>
              </w:rPr>
            </w:pPr>
            <w:r>
              <w:rPr>
                <w:rFonts w:cs="Calibri"/>
                <w:szCs w:val="20"/>
              </w:rPr>
              <w:t>Reporte PAP</w:t>
            </w:r>
          </w:p>
        </w:tc>
        <w:tc>
          <w:tcPr>
            <w:tcW w:w="1191" w:type="dxa"/>
            <w:shd w:val="clear" w:color="auto" w:fill="auto"/>
          </w:tcPr>
          <w:p w:rsidR="00233A7D" w:rsidRDefault="00233A7D" w:rsidP="00B162F3">
            <w:pPr>
              <w:spacing w:line="360" w:lineRule="auto"/>
              <w:jc w:val="right"/>
              <w:rPr>
                <w:rFonts w:ascii="Calibri" w:hAnsi="Calibri" w:cs="Calibri"/>
                <w:szCs w:val="20"/>
              </w:rPr>
            </w:pPr>
            <w:r>
              <w:rPr>
                <w:rFonts w:ascii="Calibri" w:hAnsi="Calibri" w:cs="Calibri"/>
                <w:szCs w:val="20"/>
              </w:rPr>
              <w:t>3</w:t>
            </w:r>
            <w:bookmarkStart w:id="0" w:name="_GoBack"/>
            <w:bookmarkEnd w:id="0"/>
          </w:p>
        </w:tc>
      </w:tr>
      <w:tr w:rsidR="009B4EDF" w:rsidRPr="00276935" w:rsidTr="00233A7D">
        <w:tc>
          <w:tcPr>
            <w:tcW w:w="7313" w:type="dxa"/>
            <w:shd w:val="clear" w:color="auto" w:fill="auto"/>
          </w:tcPr>
          <w:p w:rsidR="009B4EDF" w:rsidRPr="00276935" w:rsidRDefault="009B4EDF" w:rsidP="00B162F3">
            <w:pPr>
              <w:pStyle w:val="ListParagraph"/>
              <w:spacing w:after="0" w:line="360" w:lineRule="auto"/>
              <w:ind w:left="0"/>
              <w:jc w:val="both"/>
              <w:rPr>
                <w:rFonts w:cs="Calibri"/>
                <w:szCs w:val="20"/>
              </w:rPr>
            </w:pPr>
            <w:r w:rsidRPr="00276935">
              <w:rPr>
                <w:rFonts w:cs="Calibri"/>
                <w:szCs w:val="20"/>
              </w:rPr>
              <w:t>Resumen</w:t>
            </w:r>
          </w:p>
        </w:tc>
        <w:tc>
          <w:tcPr>
            <w:tcW w:w="1191" w:type="dxa"/>
            <w:shd w:val="clear" w:color="auto" w:fill="auto"/>
          </w:tcPr>
          <w:p w:rsidR="009B4EDF" w:rsidRPr="00276935" w:rsidRDefault="00233A7D" w:rsidP="00B162F3">
            <w:pPr>
              <w:spacing w:line="360" w:lineRule="auto"/>
              <w:jc w:val="right"/>
              <w:rPr>
                <w:rFonts w:ascii="Calibri" w:hAnsi="Calibri" w:cs="Calibri"/>
                <w:szCs w:val="20"/>
              </w:rPr>
            </w:pPr>
            <w:r>
              <w:rPr>
                <w:rFonts w:ascii="Calibri" w:hAnsi="Calibri" w:cs="Calibri"/>
                <w:szCs w:val="20"/>
              </w:rPr>
              <w:t>4</w:t>
            </w:r>
          </w:p>
        </w:tc>
      </w:tr>
      <w:tr w:rsidR="009B4EDF" w:rsidRPr="00276935" w:rsidTr="00233A7D">
        <w:tc>
          <w:tcPr>
            <w:tcW w:w="7313" w:type="dxa"/>
            <w:shd w:val="clear" w:color="auto" w:fill="auto"/>
          </w:tcPr>
          <w:p w:rsidR="009B4EDF" w:rsidRPr="00276935" w:rsidRDefault="009B4EDF" w:rsidP="00B162F3">
            <w:pPr>
              <w:pStyle w:val="ListParagraph"/>
              <w:spacing w:after="0" w:line="360" w:lineRule="auto"/>
              <w:ind w:left="0"/>
              <w:jc w:val="both"/>
              <w:rPr>
                <w:rFonts w:cs="Calibri"/>
                <w:szCs w:val="20"/>
              </w:rPr>
            </w:pPr>
            <w:r w:rsidRPr="00276935">
              <w:rPr>
                <w:rFonts w:cs="Calibri"/>
                <w:szCs w:val="20"/>
              </w:rPr>
              <w:t>1. Introducción.</w:t>
            </w:r>
          </w:p>
          <w:p w:rsidR="009B4EDF" w:rsidRPr="00276935" w:rsidRDefault="009B4EDF" w:rsidP="00B162F3">
            <w:pPr>
              <w:pStyle w:val="ListParagraph"/>
              <w:spacing w:after="0" w:line="360" w:lineRule="auto"/>
              <w:ind w:left="708"/>
              <w:jc w:val="both"/>
              <w:rPr>
                <w:rFonts w:cs="Calibri"/>
                <w:szCs w:val="20"/>
              </w:rPr>
            </w:pPr>
            <w:r w:rsidRPr="00276935">
              <w:rPr>
                <w:rFonts w:cs="Calibri"/>
                <w:szCs w:val="20"/>
              </w:rPr>
              <w:t>1.1. Objetivos</w:t>
            </w:r>
          </w:p>
          <w:p w:rsidR="009B4EDF" w:rsidRPr="00276935" w:rsidRDefault="009B4EDF" w:rsidP="00B162F3">
            <w:pPr>
              <w:pStyle w:val="ListParagraph"/>
              <w:spacing w:after="0" w:line="360" w:lineRule="auto"/>
              <w:ind w:left="708"/>
              <w:jc w:val="both"/>
              <w:rPr>
                <w:rFonts w:cs="Calibri"/>
                <w:szCs w:val="20"/>
              </w:rPr>
            </w:pPr>
            <w:r w:rsidRPr="00276935">
              <w:rPr>
                <w:rFonts w:cs="Calibri"/>
                <w:szCs w:val="20"/>
              </w:rPr>
              <w:t>1.2. Justificación</w:t>
            </w:r>
          </w:p>
          <w:p w:rsidR="009B4EDF" w:rsidRPr="00276935" w:rsidRDefault="009B4EDF" w:rsidP="00B162F3">
            <w:pPr>
              <w:pStyle w:val="ListParagraph"/>
              <w:spacing w:after="0" w:line="360" w:lineRule="auto"/>
              <w:ind w:left="708"/>
              <w:jc w:val="both"/>
              <w:rPr>
                <w:rFonts w:cs="Calibri"/>
                <w:szCs w:val="20"/>
              </w:rPr>
            </w:pPr>
            <w:r w:rsidRPr="00276935">
              <w:rPr>
                <w:rFonts w:cs="Calibri"/>
                <w:szCs w:val="20"/>
              </w:rPr>
              <w:t>1.3. Antecedentes</w:t>
            </w:r>
          </w:p>
          <w:p w:rsidR="009B4EDF" w:rsidRPr="00276935" w:rsidRDefault="009B4EDF" w:rsidP="00B162F3">
            <w:pPr>
              <w:pStyle w:val="ListParagraph"/>
              <w:spacing w:after="0" w:line="360" w:lineRule="auto"/>
              <w:ind w:left="708"/>
              <w:jc w:val="both"/>
              <w:rPr>
                <w:rFonts w:cs="Calibri"/>
                <w:szCs w:val="20"/>
              </w:rPr>
            </w:pPr>
            <w:r w:rsidRPr="00276935">
              <w:rPr>
                <w:rFonts w:cs="Calibri"/>
                <w:szCs w:val="20"/>
              </w:rPr>
              <w:t>1.4. Contexto</w:t>
            </w:r>
          </w:p>
          <w:p w:rsidR="009B4EDF" w:rsidRPr="00276935" w:rsidRDefault="009B4EDF" w:rsidP="00B162F3">
            <w:pPr>
              <w:pStyle w:val="ListParagraph"/>
              <w:spacing w:after="0" w:line="360" w:lineRule="auto"/>
              <w:ind w:left="708"/>
              <w:jc w:val="both"/>
              <w:rPr>
                <w:rFonts w:cs="Calibri"/>
                <w:szCs w:val="20"/>
              </w:rPr>
            </w:pPr>
            <w:r w:rsidRPr="00276935">
              <w:rPr>
                <w:rFonts w:cs="Calibri"/>
                <w:szCs w:val="20"/>
              </w:rPr>
              <w:t>1.5. Enunciado breve del contenido del reporte</w:t>
            </w:r>
          </w:p>
        </w:tc>
        <w:tc>
          <w:tcPr>
            <w:tcW w:w="1191" w:type="dxa"/>
            <w:shd w:val="clear" w:color="auto" w:fill="auto"/>
          </w:tcPr>
          <w:p w:rsidR="009B4EDF" w:rsidRPr="00276935" w:rsidRDefault="00233A7D" w:rsidP="00B162F3">
            <w:pPr>
              <w:spacing w:line="360" w:lineRule="auto"/>
              <w:jc w:val="right"/>
              <w:rPr>
                <w:rFonts w:ascii="Calibri" w:hAnsi="Calibri" w:cs="Calibri"/>
                <w:szCs w:val="20"/>
              </w:rPr>
            </w:pPr>
            <w:r>
              <w:rPr>
                <w:rFonts w:ascii="Calibri" w:hAnsi="Calibri" w:cs="Calibri"/>
                <w:szCs w:val="20"/>
              </w:rPr>
              <w:t>5</w:t>
            </w:r>
          </w:p>
        </w:tc>
      </w:tr>
      <w:tr w:rsidR="009B4EDF" w:rsidRPr="00276935" w:rsidTr="00233A7D">
        <w:tc>
          <w:tcPr>
            <w:tcW w:w="7313" w:type="dxa"/>
            <w:shd w:val="clear" w:color="auto" w:fill="auto"/>
          </w:tcPr>
          <w:p w:rsidR="009B4EDF" w:rsidRPr="00276935" w:rsidRDefault="009B4EDF" w:rsidP="00B162F3">
            <w:pPr>
              <w:spacing w:line="360" w:lineRule="auto"/>
              <w:jc w:val="both"/>
              <w:rPr>
                <w:rFonts w:ascii="Calibri" w:hAnsi="Calibri" w:cs="Calibri"/>
                <w:szCs w:val="20"/>
              </w:rPr>
            </w:pPr>
            <w:r w:rsidRPr="00276935">
              <w:rPr>
                <w:rFonts w:ascii="Calibri" w:hAnsi="Calibri" w:cs="Calibri"/>
                <w:szCs w:val="20"/>
              </w:rPr>
              <w:t>2. Desarrollo:</w:t>
            </w:r>
          </w:p>
          <w:p w:rsidR="009B4EDF" w:rsidRPr="00276935" w:rsidRDefault="009B4EDF" w:rsidP="00B162F3">
            <w:pPr>
              <w:spacing w:line="360" w:lineRule="auto"/>
              <w:ind w:left="1416"/>
              <w:jc w:val="both"/>
              <w:rPr>
                <w:rFonts w:ascii="Calibri" w:hAnsi="Calibri" w:cs="Calibri"/>
                <w:szCs w:val="20"/>
              </w:rPr>
            </w:pPr>
            <w:r w:rsidRPr="00276935">
              <w:rPr>
                <w:rFonts w:ascii="Calibri" w:hAnsi="Calibri" w:cs="Calibri"/>
                <w:szCs w:val="20"/>
              </w:rPr>
              <w:t>2.1. Sustento teórico y metodológico.</w:t>
            </w:r>
          </w:p>
          <w:p w:rsidR="009B4EDF" w:rsidRPr="00276935" w:rsidRDefault="009B4EDF" w:rsidP="009B4EDF">
            <w:pPr>
              <w:spacing w:line="360" w:lineRule="auto"/>
              <w:ind w:left="1416"/>
              <w:jc w:val="both"/>
              <w:rPr>
                <w:rFonts w:ascii="Calibri" w:hAnsi="Calibri" w:cs="Calibri"/>
                <w:szCs w:val="20"/>
              </w:rPr>
            </w:pPr>
            <w:r w:rsidRPr="00276935">
              <w:rPr>
                <w:rFonts w:ascii="Calibri" w:hAnsi="Calibri" w:cs="Calibri"/>
                <w:szCs w:val="20"/>
              </w:rPr>
              <w:t>2.2. Planeación y seguimiento del proyecto.</w:t>
            </w:r>
          </w:p>
        </w:tc>
        <w:tc>
          <w:tcPr>
            <w:tcW w:w="1191" w:type="dxa"/>
            <w:shd w:val="clear" w:color="auto" w:fill="auto"/>
          </w:tcPr>
          <w:p w:rsidR="009B4EDF" w:rsidRPr="00276935" w:rsidRDefault="00233A7D" w:rsidP="00B162F3">
            <w:pPr>
              <w:spacing w:line="360" w:lineRule="auto"/>
              <w:jc w:val="right"/>
              <w:rPr>
                <w:rFonts w:ascii="Calibri" w:hAnsi="Calibri" w:cs="Calibri"/>
                <w:szCs w:val="20"/>
              </w:rPr>
            </w:pPr>
            <w:r>
              <w:rPr>
                <w:rFonts w:ascii="Calibri" w:hAnsi="Calibri" w:cs="Calibri"/>
                <w:szCs w:val="20"/>
              </w:rPr>
              <w:t>8</w:t>
            </w:r>
          </w:p>
        </w:tc>
      </w:tr>
      <w:tr w:rsidR="009B4EDF" w:rsidRPr="00276935" w:rsidTr="00233A7D">
        <w:tc>
          <w:tcPr>
            <w:tcW w:w="7313" w:type="dxa"/>
            <w:shd w:val="clear" w:color="auto" w:fill="auto"/>
          </w:tcPr>
          <w:p w:rsidR="009B4EDF" w:rsidRPr="00276935" w:rsidRDefault="009B4EDF" w:rsidP="00B162F3">
            <w:pPr>
              <w:spacing w:line="360" w:lineRule="auto"/>
              <w:jc w:val="both"/>
              <w:rPr>
                <w:rFonts w:ascii="Calibri" w:hAnsi="Calibri" w:cs="Calibri"/>
                <w:szCs w:val="20"/>
              </w:rPr>
            </w:pPr>
            <w:r w:rsidRPr="00276935">
              <w:rPr>
                <w:rFonts w:ascii="Calibri" w:hAnsi="Calibri" w:cs="Calibri"/>
                <w:szCs w:val="20"/>
              </w:rPr>
              <w:t>3. Resultados del trabajo profesional.</w:t>
            </w:r>
          </w:p>
        </w:tc>
        <w:tc>
          <w:tcPr>
            <w:tcW w:w="1191" w:type="dxa"/>
            <w:shd w:val="clear" w:color="auto" w:fill="auto"/>
          </w:tcPr>
          <w:p w:rsidR="009B4EDF" w:rsidRPr="00276935" w:rsidRDefault="00233A7D" w:rsidP="00B162F3">
            <w:pPr>
              <w:spacing w:line="360" w:lineRule="auto"/>
              <w:jc w:val="right"/>
              <w:rPr>
                <w:rFonts w:ascii="Calibri" w:hAnsi="Calibri" w:cs="Calibri"/>
                <w:szCs w:val="20"/>
              </w:rPr>
            </w:pPr>
            <w:r>
              <w:rPr>
                <w:rFonts w:ascii="Calibri" w:hAnsi="Calibri" w:cs="Calibri"/>
                <w:szCs w:val="20"/>
              </w:rPr>
              <w:t>1</w:t>
            </w:r>
            <w:r w:rsidR="009B4EDF" w:rsidRPr="00276935">
              <w:rPr>
                <w:rFonts w:ascii="Calibri" w:hAnsi="Calibri" w:cs="Calibri"/>
                <w:szCs w:val="20"/>
              </w:rPr>
              <w:t>4</w:t>
            </w:r>
          </w:p>
        </w:tc>
      </w:tr>
      <w:tr w:rsidR="009B4EDF" w:rsidRPr="00276935" w:rsidTr="00233A7D">
        <w:tc>
          <w:tcPr>
            <w:tcW w:w="7313" w:type="dxa"/>
            <w:shd w:val="clear" w:color="auto" w:fill="auto"/>
          </w:tcPr>
          <w:p w:rsidR="009B4EDF" w:rsidRPr="00276935" w:rsidRDefault="009B4EDF" w:rsidP="009B4EDF">
            <w:pPr>
              <w:spacing w:line="360" w:lineRule="auto"/>
              <w:jc w:val="both"/>
              <w:rPr>
                <w:rFonts w:ascii="Calibri" w:hAnsi="Calibri" w:cs="Calibri"/>
                <w:szCs w:val="20"/>
              </w:rPr>
            </w:pPr>
            <w:r w:rsidRPr="00276935">
              <w:rPr>
                <w:rFonts w:ascii="Calibri" w:hAnsi="Calibri" w:cs="Calibri"/>
                <w:szCs w:val="20"/>
              </w:rPr>
              <w:t>4. Reflexiones del alumno o alumnos sobre sus aprendizajes, las implicaciones éticas y los aportes sociales del proyecto.</w:t>
            </w:r>
          </w:p>
        </w:tc>
        <w:tc>
          <w:tcPr>
            <w:tcW w:w="1191" w:type="dxa"/>
            <w:shd w:val="clear" w:color="auto" w:fill="auto"/>
          </w:tcPr>
          <w:p w:rsidR="009B4EDF" w:rsidRPr="00276935" w:rsidRDefault="00233A7D" w:rsidP="00B162F3">
            <w:pPr>
              <w:spacing w:line="360" w:lineRule="auto"/>
              <w:jc w:val="right"/>
              <w:rPr>
                <w:rFonts w:ascii="Calibri" w:hAnsi="Calibri" w:cs="Calibri"/>
                <w:szCs w:val="20"/>
              </w:rPr>
            </w:pPr>
            <w:r>
              <w:rPr>
                <w:rFonts w:ascii="Calibri" w:hAnsi="Calibri" w:cs="Calibri"/>
                <w:szCs w:val="20"/>
              </w:rPr>
              <w:t>15</w:t>
            </w:r>
          </w:p>
        </w:tc>
      </w:tr>
      <w:tr w:rsidR="009B4EDF" w:rsidRPr="00276935" w:rsidTr="00233A7D">
        <w:tc>
          <w:tcPr>
            <w:tcW w:w="7313" w:type="dxa"/>
            <w:shd w:val="clear" w:color="auto" w:fill="auto"/>
          </w:tcPr>
          <w:p w:rsidR="009B4EDF" w:rsidRPr="00276935" w:rsidRDefault="009B4EDF" w:rsidP="00B162F3">
            <w:pPr>
              <w:spacing w:line="360" w:lineRule="auto"/>
              <w:jc w:val="both"/>
              <w:rPr>
                <w:rFonts w:ascii="Calibri" w:hAnsi="Calibri" w:cs="Calibri"/>
                <w:szCs w:val="20"/>
              </w:rPr>
            </w:pPr>
            <w:r w:rsidRPr="00276935">
              <w:rPr>
                <w:rFonts w:ascii="Calibri" w:hAnsi="Calibri" w:cs="Calibri"/>
                <w:szCs w:val="20"/>
              </w:rPr>
              <w:t>5. Conclusiones.</w:t>
            </w:r>
          </w:p>
        </w:tc>
        <w:tc>
          <w:tcPr>
            <w:tcW w:w="1191" w:type="dxa"/>
            <w:shd w:val="clear" w:color="auto" w:fill="auto"/>
          </w:tcPr>
          <w:p w:rsidR="009B4EDF" w:rsidRPr="00276935" w:rsidRDefault="00233A7D" w:rsidP="00B162F3">
            <w:pPr>
              <w:spacing w:line="360" w:lineRule="auto"/>
              <w:jc w:val="right"/>
              <w:rPr>
                <w:rFonts w:ascii="Calibri" w:hAnsi="Calibri" w:cs="Calibri"/>
                <w:szCs w:val="20"/>
              </w:rPr>
            </w:pPr>
            <w:r>
              <w:rPr>
                <w:rFonts w:ascii="Calibri" w:hAnsi="Calibri" w:cs="Calibri"/>
                <w:szCs w:val="20"/>
              </w:rPr>
              <w:t>17</w:t>
            </w:r>
          </w:p>
        </w:tc>
      </w:tr>
    </w:tbl>
    <w:p w:rsidR="0072428A" w:rsidRDefault="0072428A" w:rsidP="00E777E4">
      <w:pPr>
        <w:spacing w:line="360" w:lineRule="auto"/>
        <w:rPr>
          <w:rFonts w:ascii="Calibri" w:hAnsi="Calibri" w:cs="Calibri"/>
          <w:bCs/>
          <w:i/>
          <w:color w:val="FF0000"/>
          <w:sz w:val="18"/>
          <w:szCs w:val="18"/>
          <w:lang w:val="es-ES"/>
        </w:rPr>
      </w:pPr>
      <w:r>
        <w:rPr>
          <w:b/>
        </w:rPr>
        <w:br w:type="page"/>
      </w:r>
    </w:p>
    <w:p w:rsidR="005D5273" w:rsidRPr="00EE2161" w:rsidRDefault="005D5273" w:rsidP="005D5273">
      <w:pPr>
        <w:pStyle w:val="Heading1"/>
        <w:spacing w:line="360" w:lineRule="auto"/>
        <w:jc w:val="center"/>
      </w:pPr>
      <w:r w:rsidRPr="00EE2161">
        <w:lastRenderedPageBreak/>
        <w:t>REPORTE PAP</w:t>
      </w:r>
    </w:p>
    <w:p w:rsidR="005D5273" w:rsidRPr="009B4EDF" w:rsidRDefault="005D5273" w:rsidP="00EF40F3">
      <w:pPr>
        <w:pStyle w:val="Default"/>
        <w:spacing w:line="276" w:lineRule="auto"/>
        <w:jc w:val="both"/>
        <w:rPr>
          <w:rFonts w:ascii="Calibri" w:eastAsia="Times New Roman" w:hAnsi="Calibri" w:cs="Calibri"/>
          <w:color w:val="auto"/>
          <w:sz w:val="22"/>
          <w:szCs w:val="20"/>
          <w:lang w:val="es-MX" w:eastAsia="es-MX"/>
        </w:rPr>
      </w:pPr>
      <w:r w:rsidRPr="009B4EDF">
        <w:rPr>
          <w:rFonts w:ascii="Calibri" w:eastAsia="Times New Roman" w:hAnsi="Calibri" w:cs="Calibri"/>
          <w:color w:val="auto"/>
          <w:sz w:val="22"/>
          <w:szCs w:val="20"/>
          <w:lang w:val="es-MX" w:eastAsia="es-MX"/>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 Se orientan a formar para la vida, a los estudiantes, en el ejercicio de una profesión socialmente pertinente.</w:t>
      </w:r>
    </w:p>
    <w:p w:rsidR="005D5273" w:rsidRPr="009B4EDF" w:rsidRDefault="005D5273" w:rsidP="00EF40F3">
      <w:pPr>
        <w:pStyle w:val="Default"/>
        <w:spacing w:line="276" w:lineRule="auto"/>
        <w:jc w:val="both"/>
        <w:rPr>
          <w:rFonts w:ascii="Calibri" w:eastAsia="Times New Roman" w:hAnsi="Calibri" w:cs="Calibri"/>
          <w:color w:val="auto"/>
          <w:sz w:val="22"/>
          <w:szCs w:val="20"/>
          <w:lang w:val="es-MX" w:eastAsia="es-MX"/>
        </w:rPr>
      </w:pPr>
      <w:r w:rsidRPr="009B4EDF">
        <w:rPr>
          <w:rFonts w:ascii="Calibri" w:eastAsia="Times New Roman" w:hAnsi="Calibri" w:cs="Calibri"/>
          <w:color w:val="auto"/>
          <w:sz w:val="22"/>
          <w:szCs w:val="20"/>
          <w:lang w:val="es-MX" w:eastAsia="es-MX"/>
        </w:rPr>
        <w:t xml:space="preserve">A través del PAP los alumnos acreditan el servicio social, y la opción terminal, en tanto sus actividades contribuyan de manera significativa al escenario en el que se desarrolla el proyecto, y sus aprendizajes, reflexiones y aportes sean documentados en un reporte como el presente. </w:t>
      </w:r>
    </w:p>
    <w:p w:rsidR="005D5273" w:rsidRPr="009B4EDF" w:rsidRDefault="005D5273" w:rsidP="005D5273">
      <w:pPr>
        <w:spacing w:line="360" w:lineRule="auto"/>
        <w:ind w:right="-57"/>
        <w:jc w:val="both"/>
        <w:rPr>
          <w:rFonts w:ascii="Calibri" w:hAnsi="Calibri" w:cs="Calibri"/>
          <w:szCs w:val="20"/>
        </w:rPr>
      </w:pPr>
    </w:p>
    <w:p w:rsidR="005D5273" w:rsidRDefault="005D5273">
      <w:pPr>
        <w:spacing w:after="160" w:line="259" w:lineRule="auto"/>
        <w:rPr>
          <w:rFonts w:asciiTheme="majorHAnsi" w:eastAsiaTheme="majorEastAsia" w:hAnsiTheme="majorHAnsi" w:cstheme="majorBidi"/>
          <w:color w:val="2E74B5" w:themeColor="accent1" w:themeShade="BF"/>
          <w:sz w:val="26"/>
          <w:szCs w:val="26"/>
          <w:lang w:val="es-ES" w:eastAsia="es-ES"/>
        </w:rPr>
      </w:pPr>
      <w:r>
        <w:br w:type="page"/>
      </w:r>
    </w:p>
    <w:p w:rsidR="005D5273" w:rsidRPr="003D3BDD" w:rsidRDefault="005D5273" w:rsidP="005D5273">
      <w:pPr>
        <w:pStyle w:val="Heading1"/>
        <w:rPr>
          <w:b/>
        </w:rPr>
      </w:pPr>
      <w:r w:rsidRPr="003D3BDD">
        <w:rPr>
          <w:b/>
        </w:rPr>
        <w:lastRenderedPageBreak/>
        <w:t>Resumen</w:t>
      </w:r>
    </w:p>
    <w:p w:rsidR="00EF40F3" w:rsidRDefault="00EF40F3" w:rsidP="005D5273">
      <w:pPr>
        <w:spacing w:after="160" w:line="259" w:lineRule="auto"/>
        <w:rPr>
          <w:rFonts w:ascii="Calibri" w:hAnsi="Calibri" w:cs="Calibri"/>
          <w:color w:val="2E74B5" w:themeColor="accent1" w:themeShade="BF"/>
          <w:szCs w:val="20"/>
        </w:rPr>
      </w:pPr>
    </w:p>
    <w:p w:rsidR="00E777E4" w:rsidRPr="00E777E4" w:rsidRDefault="00E777E4" w:rsidP="00E777E4">
      <w:pPr>
        <w:spacing w:after="160" w:line="259" w:lineRule="auto"/>
        <w:jc w:val="both"/>
        <w:rPr>
          <w:rFonts w:ascii="Calibri" w:hAnsi="Calibri" w:cs="Calibri"/>
          <w:szCs w:val="20"/>
        </w:rPr>
      </w:pPr>
      <w:r>
        <w:rPr>
          <w:rFonts w:ascii="Calibri" w:hAnsi="Calibri" w:cs="Calibri"/>
          <w:szCs w:val="20"/>
        </w:rPr>
        <w:t>Durante la duración del proyecto de aplicación profesional que estoy realizando actualmente en la empresa Intel, mi principal objetivo general es d</w:t>
      </w:r>
      <w:r w:rsidRPr="00E777E4">
        <w:rPr>
          <w:rFonts w:ascii="Calibri" w:hAnsi="Calibri" w:cs="Calibri"/>
          <w:szCs w:val="20"/>
        </w:rPr>
        <w:t>esarrollar un conjunto de competencias profesionales</w:t>
      </w:r>
      <w:r>
        <w:rPr>
          <w:rFonts w:ascii="Calibri" w:hAnsi="Calibri" w:cs="Calibri"/>
          <w:szCs w:val="20"/>
        </w:rPr>
        <w:t>, además de aprender lo mayor que se pueda, porque esta es una oportunidad excelente para ser parte del área laboral en Guadalajara, de la cual seré una parte una vez que me gradué de la universidad.</w:t>
      </w:r>
    </w:p>
    <w:p w:rsidR="00E777E4" w:rsidRDefault="00E777E4" w:rsidP="00E777E4">
      <w:pPr>
        <w:spacing w:after="160" w:line="259" w:lineRule="auto"/>
        <w:jc w:val="both"/>
        <w:rPr>
          <w:rFonts w:ascii="Calibri" w:hAnsi="Calibri" w:cs="Calibri"/>
          <w:szCs w:val="20"/>
        </w:rPr>
      </w:pPr>
      <w:r>
        <w:rPr>
          <w:rFonts w:ascii="Calibri" w:hAnsi="Calibri" w:cs="Calibri"/>
          <w:szCs w:val="20"/>
        </w:rPr>
        <w:t>El primer paso al entrar a laborar a la empresa fue hablar con mi gerente, con el cual pude definir mi alcance para este proyecto, el cual será únicamente el desarrollo de scripts en Python para la automatización de pruebas de validación, en donde la organización con los ingenieros es a nivel local, lo que hace más fácil el entregables de tareas.</w:t>
      </w:r>
    </w:p>
    <w:p w:rsidR="00E777E4" w:rsidRDefault="00E777E4" w:rsidP="005D5273">
      <w:pPr>
        <w:spacing w:after="160" w:line="259" w:lineRule="auto"/>
        <w:rPr>
          <w:rFonts w:ascii="Calibri" w:hAnsi="Calibri" w:cs="Calibri"/>
          <w:szCs w:val="20"/>
        </w:rPr>
      </w:pPr>
    </w:p>
    <w:p w:rsidR="005D5273" w:rsidRDefault="005D5273">
      <w:pPr>
        <w:spacing w:after="160" w:line="259" w:lineRule="auto"/>
        <w:rPr>
          <w:rFonts w:ascii="Arial" w:hAnsi="Arial" w:cs="Arial"/>
          <w:b/>
        </w:rPr>
      </w:pPr>
      <w:r>
        <w:rPr>
          <w:rFonts w:ascii="Arial" w:hAnsi="Arial" w:cs="Arial"/>
          <w:b/>
        </w:rPr>
        <w:br w:type="page"/>
      </w:r>
    </w:p>
    <w:p w:rsidR="003D3BDD" w:rsidRDefault="003D3BDD" w:rsidP="003D3BDD">
      <w:pPr>
        <w:pStyle w:val="Heading1"/>
        <w:rPr>
          <w:b/>
        </w:rPr>
      </w:pPr>
      <w:bookmarkStart w:id="1" w:name="_Toc339022279"/>
      <w:r w:rsidRPr="00A406C4">
        <w:rPr>
          <w:b/>
        </w:rPr>
        <w:lastRenderedPageBreak/>
        <w:t xml:space="preserve">1. </w:t>
      </w:r>
      <w:r>
        <w:rPr>
          <w:b/>
        </w:rPr>
        <w:t>introducción</w:t>
      </w:r>
      <w:bookmarkEnd w:id="1"/>
      <w:r w:rsidRPr="00A406C4">
        <w:rPr>
          <w:b/>
        </w:rPr>
        <w:t xml:space="preserve"> </w:t>
      </w:r>
    </w:p>
    <w:p w:rsidR="0072428A" w:rsidRDefault="0072428A" w:rsidP="0072428A">
      <w:pPr>
        <w:ind w:left="708"/>
        <w:jc w:val="both"/>
        <w:rPr>
          <w:rFonts w:ascii="Calibri" w:hAnsi="Calibri" w:cs="Calibri"/>
          <w:i/>
          <w:color w:val="1F3864"/>
          <w:sz w:val="20"/>
          <w:szCs w:val="20"/>
        </w:rPr>
      </w:pPr>
    </w:p>
    <w:p w:rsidR="0072428A" w:rsidRDefault="0072428A" w:rsidP="00CB7C5C">
      <w:pPr>
        <w:pStyle w:val="Heading1"/>
        <w:numPr>
          <w:ilvl w:val="1"/>
          <w:numId w:val="6"/>
        </w:numPr>
        <w:rPr>
          <w:b/>
        </w:rPr>
      </w:pPr>
      <w:bookmarkStart w:id="2" w:name="_Toc339022277"/>
      <w:r w:rsidRPr="009872C3">
        <w:rPr>
          <w:b/>
        </w:rPr>
        <w:t>Objetivos</w:t>
      </w:r>
      <w:bookmarkEnd w:id="2"/>
    </w:p>
    <w:p w:rsidR="00CB7C5C" w:rsidRPr="00CB7C5C" w:rsidRDefault="00CB7C5C" w:rsidP="00CB7C5C"/>
    <w:p w:rsidR="00E777E4" w:rsidRPr="00E777E4" w:rsidRDefault="00E777E4" w:rsidP="0072428A">
      <w:pPr>
        <w:jc w:val="both"/>
        <w:rPr>
          <w:rFonts w:ascii="Calibri" w:hAnsi="Calibri" w:cs="Calibri"/>
          <w:szCs w:val="20"/>
        </w:rPr>
      </w:pPr>
      <w:r w:rsidRPr="00E777E4">
        <w:rPr>
          <w:rFonts w:ascii="Calibri" w:hAnsi="Calibri" w:cs="Calibri"/>
          <w:szCs w:val="20"/>
        </w:rPr>
        <w:t>Desarrollar un conjunto de competencias profesionales, capacidades y habilidades que me permitirá un crecimiento en el área laboral, así como también ayudarme a cumplir con todos mis objetivos específicos y entregables de manera eficiente.</w:t>
      </w:r>
    </w:p>
    <w:p w:rsidR="0072428A" w:rsidRPr="009872C3" w:rsidRDefault="003D3BDD" w:rsidP="0072428A">
      <w:pPr>
        <w:pStyle w:val="Heading1"/>
        <w:rPr>
          <w:b/>
        </w:rPr>
      </w:pPr>
      <w:bookmarkStart w:id="3" w:name="_Toc339022278"/>
      <w:r>
        <w:rPr>
          <w:b/>
        </w:rPr>
        <w:t xml:space="preserve">1.2 </w:t>
      </w:r>
      <w:r w:rsidR="0072428A" w:rsidRPr="009872C3">
        <w:rPr>
          <w:b/>
        </w:rPr>
        <w:t>Justificación e Importancia</w:t>
      </w:r>
      <w:bookmarkEnd w:id="3"/>
    </w:p>
    <w:p w:rsidR="0072428A" w:rsidRPr="00FC6052" w:rsidRDefault="0072428A" w:rsidP="0072428A">
      <w:pPr>
        <w:rPr>
          <w:rFonts w:ascii="Calibri" w:hAnsi="Calibri" w:cs="Calibri"/>
          <w:i/>
          <w:color w:val="5B9BD5" w:themeColor="accent1"/>
          <w:szCs w:val="20"/>
        </w:rPr>
      </w:pPr>
    </w:p>
    <w:p w:rsidR="00870EB9" w:rsidRPr="00870EB9" w:rsidRDefault="00870EB9" w:rsidP="00870EB9">
      <w:pPr>
        <w:jc w:val="both"/>
        <w:rPr>
          <w:rFonts w:asciiTheme="minorHAnsi" w:hAnsiTheme="minorHAnsi"/>
        </w:rPr>
      </w:pPr>
      <w:r w:rsidRPr="00870EB9">
        <w:rPr>
          <w:rFonts w:asciiTheme="minorHAnsi" w:hAnsiTheme="minorHAnsi"/>
        </w:rPr>
        <w:t>En el proyecto de PAP llamado PROGRAMA DE DISEÑO DE DISPOSITIVOS, CIRCUITOS Y SISTEMAS ELECTRONICOS, abrigado por la empresa INTEL, se observa un gran compromiso por parte de la empresa para ayudar</w:t>
      </w:r>
      <w:r>
        <w:rPr>
          <w:rFonts w:asciiTheme="minorHAnsi" w:hAnsiTheme="minorHAnsi"/>
        </w:rPr>
        <w:t xml:space="preserve">me </w:t>
      </w:r>
      <w:r w:rsidRPr="00870EB9">
        <w:rPr>
          <w:rFonts w:asciiTheme="minorHAnsi" w:hAnsiTheme="minorHAnsi"/>
        </w:rPr>
        <w:t xml:space="preserve">a obtener nuevos aprendizajes, así como también </w:t>
      </w:r>
      <w:r>
        <w:rPr>
          <w:rFonts w:asciiTheme="minorHAnsi" w:hAnsiTheme="minorHAnsi"/>
        </w:rPr>
        <w:t>darme la</w:t>
      </w:r>
      <w:r w:rsidRPr="00870EB9">
        <w:rPr>
          <w:rFonts w:asciiTheme="minorHAnsi" w:hAnsiTheme="minorHAnsi"/>
        </w:rPr>
        <w:t xml:space="preserve"> preparación </w:t>
      </w:r>
      <w:r>
        <w:rPr>
          <w:rFonts w:asciiTheme="minorHAnsi" w:hAnsiTheme="minorHAnsi"/>
        </w:rPr>
        <w:t xml:space="preserve">necesaria </w:t>
      </w:r>
      <w:r w:rsidRPr="00870EB9">
        <w:rPr>
          <w:rFonts w:asciiTheme="minorHAnsi" w:hAnsiTheme="minorHAnsi"/>
        </w:rPr>
        <w:t>para entrevista en diferentes áreas de tecnologías.</w:t>
      </w:r>
    </w:p>
    <w:p w:rsidR="00870EB9" w:rsidRPr="00870EB9" w:rsidRDefault="00870EB9" w:rsidP="00870EB9">
      <w:pPr>
        <w:jc w:val="both"/>
        <w:rPr>
          <w:rFonts w:asciiTheme="minorHAnsi" w:hAnsiTheme="minorHAnsi"/>
        </w:rPr>
      </w:pPr>
      <w:r w:rsidRPr="00870EB9">
        <w:rPr>
          <w:rFonts w:asciiTheme="minorHAnsi" w:hAnsiTheme="minorHAnsi"/>
        </w:rPr>
        <w:t xml:space="preserve">Siendo parte de un proyecto dentro de la empresa, </w:t>
      </w:r>
      <w:r>
        <w:rPr>
          <w:rFonts w:asciiTheme="minorHAnsi" w:hAnsiTheme="minorHAnsi"/>
        </w:rPr>
        <w:t>tengo</w:t>
      </w:r>
      <w:r w:rsidRPr="00870EB9">
        <w:rPr>
          <w:rFonts w:asciiTheme="minorHAnsi" w:hAnsiTheme="minorHAnsi"/>
        </w:rPr>
        <w:t xml:space="preserve"> que </w:t>
      </w:r>
      <w:r>
        <w:rPr>
          <w:rFonts w:asciiTheme="minorHAnsi" w:hAnsiTheme="minorHAnsi"/>
        </w:rPr>
        <w:t xml:space="preserve">tener </w:t>
      </w:r>
      <w:r w:rsidRPr="00870EB9">
        <w:rPr>
          <w:rFonts w:asciiTheme="minorHAnsi" w:hAnsiTheme="minorHAnsi"/>
        </w:rPr>
        <w:t>un compromiso de cumplir con diferentes actividades en tiempo y forma, tal y como se establece con la gerencia.</w:t>
      </w:r>
    </w:p>
    <w:p w:rsidR="0072428A" w:rsidRPr="003D3BDD" w:rsidRDefault="0072428A" w:rsidP="003D3BDD">
      <w:pPr>
        <w:pStyle w:val="Heading1"/>
        <w:rPr>
          <w:b/>
        </w:rPr>
      </w:pPr>
      <w:r w:rsidRPr="003D3BDD">
        <w:rPr>
          <w:b/>
        </w:rPr>
        <w:t>1</w:t>
      </w:r>
      <w:r w:rsidR="003D3BDD" w:rsidRPr="003D3BDD">
        <w:rPr>
          <w:b/>
        </w:rPr>
        <w:t xml:space="preserve">.3 </w:t>
      </w:r>
      <w:r w:rsidRPr="003D3BDD">
        <w:rPr>
          <w:b/>
        </w:rPr>
        <w:t>Antecedentes</w:t>
      </w:r>
    </w:p>
    <w:p w:rsidR="00555AE7" w:rsidRDefault="00555AE7" w:rsidP="00EF40F3">
      <w:pPr>
        <w:jc w:val="both"/>
        <w:rPr>
          <w:rFonts w:ascii="Calibri" w:hAnsi="Calibri" w:cs="Calibri"/>
          <w:color w:val="2E74B5" w:themeColor="accent1" w:themeShade="BF"/>
          <w:szCs w:val="20"/>
        </w:rPr>
      </w:pPr>
    </w:p>
    <w:p w:rsidR="00870EB9" w:rsidRPr="00870EB9" w:rsidRDefault="00870EB9" w:rsidP="00870EB9">
      <w:pPr>
        <w:spacing w:before="100" w:beforeAutospacing="1" w:after="100" w:afterAutospacing="1" w:line="240" w:lineRule="auto"/>
        <w:jc w:val="both"/>
        <w:rPr>
          <w:rFonts w:asciiTheme="minorHAnsi" w:hAnsiTheme="minorHAnsi" w:cs="Calibri"/>
          <w:bCs/>
          <w:szCs w:val="18"/>
          <w:lang w:val="es-ES"/>
        </w:rPr>
      </w:pPr>
      <w:r w:rsidRPr="00870EB9">
        <w:rPr>
          <w:rFonts w:asciiTheme="minorHAnsi" w:hAnsiTheme="minorHAnsi" w:cs="Calibri"/>
          <w:bCs/>
          <w:szCs w:val="18"/>
          <w:lang w:val="es-ES"/>
        </w:rPr>
        <w:t>Intel (Integrated Electronic), fue la primera compañía de microprocesadores en el mundo. Fue fundada en 1968 por Gordon E. Moore y Robert Noyce. La compañía comenzó fabricando memorias antes de dar el salto a los microprocesadores. Hasta los años 70, fueron líderes gracias al competitivo mercado de las memorias DRAM, SRAM y ROM. El 15 de Noviembre de 1971 lanzaron su primer microprocesador: el Intel 4004 para facilitar el diseño de una calculadora.</w:t>
      </w:r>
    </w:p>
    <w:p w:rsidR="00870EB9" w:rsidRPr="00870EB9" w:rsidRDefault="00870EB9" w:rsidP="00870EB9">
      <w:pPr>
        <w:spacing w:before="100" w:beforeAutospacing="1" w:after="100" w:afterAutospacing="1" w:line="240" w:lineRule="auto"/>
        <w:jc w:val="both"/>
        <w:rPr>
          <w:rFonts w:asciiTheme="minorHAnsi" w:hAnsiTheme="minorHAnsi" w:cs="Calibri"/>
          <w:bCs/>
          <w:szCs w:val="18"/>
        </w:rPr>
      </w:pPr>
      <w:r w:rsidRPr="00870EB9">
        <w:rPr>
          <w:rFonts w:asciiTheme="minorHAnsi" w:hAnsiTheme="minorHAnsi" w:cs="Calibri"/>
          <w:bCs/>
          <w:szCs w:val="18"/>
        </w:rPr>
        <w:t>En 1965, Gordon Moore hizo una predicción que marcaría el ritmo de nuestra revolución digital moderna. A partir de una cuidadosa observación de una tendencia emergente, Moore extrapola que la computación aumentaría drásticamente en términos de potencia, y  disminuiría  el costo relativo, a un ritmo exponencial.</w:t>
      </w:r>
    </w:p>
    <w:p w:rsidR="00870EB9" w:rsidRPr="00870EB9" w:rsidRDefault="00870EB9" w:rsidP="00870EB9">
      <w:pPr>
        <w:spacing w:before="100" w:beforeAutospacing="1" w:after="100" w:afterAutospacing="1" w:line="240" w:lineRule="auto"/>
        <w:jc w:val="both"/>
        <w:rPr>
          <w:rFonts w:asciiTheme="minorHAnsi" w:hAnsiTheme="minorHAnsi" w:cs="Calibri"/>
          <w:bCs/>
          <w:szCs w:val="18"/>
        </w:rPr>
      </w:pPr>
      <w:r w:rsidRPr="00870EB9">
        <w:rPr>
          <w:rFonts w:asciiTheme="minorHAnsi" w:hAnsiTheme="minorHAnsi" w:cs="Calibri"/>
          <w:bCs/>
          <w:szCs w:val="18"/>
        </w:rPr>
        <w:t>Esta ley se convirtió en la regla de oro para la industria electrónica, y un trampolín para la innovación, ya que transformo una visión rara y cara de la computación como tal, a una necesidad totalmente accesible y generalizada.</w:t>
      </w:r>
    </w:p>
    <w:p w:rsidR="00870EB9" w:rsidRPr="00870EB9" w:rsidRDefault="00870EB9" w:rsidP="00870EB9">
      <w:pPr>
        <w:spacing w:before="100" w:beforeAutospacing="1" w:after="100" w:afterAutospacing="1" w:line="240" w:lineRule="auto"/>
        <w:jc w:val="both"/>
        <w:rPr>
          <w:rFonts w:asciiTheme="minorHAnsi" w:hAnsiTheme="minorHAnsi" w:cs="Calibri"/>
          <w:bCs/>
          <w:szCs w:val="18"/>
        </w:rPr>
      </w:pPr>
      <w:r w:rsidRPr="00870EB9">
        <w:rPr>
          <w:rFonts w:asciiTheme="minorHAnsi" w:hAnsiTheme="minorHAnsi" w:cs="Calibri"/>
          <w:bCs/>
          <w:szCs w:val="18"/>
        </w:rPr>
        <w:t>Todas las tecnologías de la información  que conocemos y disfrutamos actualmente,  surgieron de las bases establecidas por la Ley de Moore. Desde el propio internet hasta las redes sociales y análisis de datos modernos, todas estas innovaciones se derivan directamente de Moore y sus hallazgos.</w:t>
      </w:r>
    </w:p>
    <w:p w:rsidR="003D3BDD" w:rsidRDefault="003D3BDD" w:rsidP="003D3BDD">
      <w:pPr>
        <w:pStyle w:val="Heading1"/>
        <w:rPr>
          <w:b/>
        </w:rPr>
      </w:pPr>
      <w:r w:rsidRPr="003D3BDD">
        <w:rPr>
          <w:b/>
        </w:rPr>
        <w:lastRenderedPageBreak/>
        <w:t>1</w:t>
      </w:r>
      <w:r>
        <w:rPr>
          <w:b/>
        </w:rPr>
        <w:t>.4</w:t>
      </w:r>
      <w:r w:rsidRPr="003D3BDD">
        <w:rPr>
          <w:b/>
        </w:rPr>
        <w:t xml:space="preserve"> </w:t>
      </w:r>
      <w:r>
        <w:rPr>
          <w:b/>
        </w:rPr>
        <w:t>Contexto</w:t>
      </w:r>
    </w:p>
    <w:p w:rsidR="00870EB9" w:rsidRDefault="00870EB9" w:rsidP="00870EB9"/>
    <w:p w:rsidR="00870EB9" w:rsidRDefault="00870EB9" w:rsidP="00870EB9">
      <w:pPr>
        <w:jc w:val="both"/>
        <w:rPr>
          <w:rFonts w:asciiTheme="minorHAnsi" w:hAnsiTheme="minorHAnsi"/>
        </w:rPr>
      </w:pPr>
      <w:r>
        <w:rPr>
          <w:rFonts w:asciiTheme="minorHAnsi" w:hAnsiTheme="minorHAnsi"/>
        </w:rPr>
        <w:t>El área global en donde estoy desarrollando mi proyecto profesional dentro de Intel actualmente, se llama SVE (System Validation and Engineer), dentro del cual hay un grupo más específico llamado EV (Electrical Validation).</w:t>
      </w:r>
    </w:p>
    <w:p w:rsidR="00870EB9" w:rsidRPr="00870EB9" w:rsidRDefault="00870EB9" w:rsidP="00870EB9">
      <w:pPr>
        <w:jc w:val="both"/>
        <w:rPr>
          <w:rFonts w:asciiTheme="minorHAnsi" w:hAnsiTheme="minorHAnsi"/>
        </w:rPr>
      </w:pPr>
      <w:r>
        <w:rPr>
          <w:rFonts w:asciiTheme="minorHAnsi" w:hAnsiTheme="minorHAnsi"/>
        </w:rPr>
        <w:t xml:space="preserve">Los proyectos atendidos dentro de este grupo son proyectos mayormente de </w:t>
      </w:r>
      <w:r w:rsidRPr="00870EB9">
        <w:rPr>
          <w:rFonts w:asciiTheme="minorHAnsi" w:hAnsiTheme="minorHAnsi" w:cs="Calibri"/>
          <w:bCs/>
          <w:szCs w:val="18"/>
          <w:lang w:val="es-ES"/>
        </w:rPr>
        <w:t>de desarrollo de tecnología y validación de la misma, ya sea para servidores o equipos personales.</w:t>
      </w:r>
    </w:p>
    <w:p w:rsidR="00870EB9" w:rsidRPr="00296508" w:rsidRDefault="00870EB9" w:rsidP="00870EB9">
      <w:pPr>
        <w:spacing w:before="100" w:beforeAutospacing="1" w:after="100" w:afterAutospacing="1" w:line="240" w:lineRule="auto"/>
        <w:jc w:val="both"/>
        <w:rPr>
          <w:rFonts w:asciiTheme="minorHAnsi" w:hAnsiTheme="minorHAnsi" w:cs="Calibri"/>
          <w:bCs/>
          <w:szCs w:val="18"/>
          <w:lang w:val="es-ES"/>
        </w:rPr>
      </w:pPr>
      <w:r w:rsidRPr="00870EB9">
        <w:rPr>
          <w:rFonts w:asciiTheme="minorHAnsi" w:hAnsiTheme="minorHAnsi" w:cs="Calibri"/>
          <w:bCs/>
          <w:szCs w:val="18"/>
          <w:lang w:val="es-ES"/>
        </w:rPr>
        <w:t>El proyecto</w:t>
      </w:r>
      <w:r w:rsidR="00296508">
        <w:rPr>
          <w:rFonts w:asciiTheme="minorHAnsi" w:hAnsiTheme="minorHAnsi" w:cs="Calibri"/>
          <w:bCs/>
          <w:szCs w:val="18"/>
          <w:lang w:val="es-ES"/>
        </w:rPr>
        <w:t xml:space="preserve"> en el que estoy colaborando en este momento es un proyecto dedicado principalmente a la </w:t>
      </w:r>
      <w:r w:rsidRPr="00870EB9">
        <w:rPr>
          <w:rFonts w:asciiTheme="minorHAnsi" w:hAnsiTheme="minorHAnsi" w:cs="Calibri"/>
          <w:bCs/>
          <w:szCs w:val="18"/>
          <w:lang w:val="es-ES"/>
        </w:rPr>
        <w:t>respuesta a solicitud explicita de un Cliente  y Área de Investigación, Diseño y Validació</w:t>
      </w:r>
      <w:r w:rsidR="00296508">
        <w:rPr>
          <w:rFonts w:asciiTheme="minorHAnsi" w:hAnsiTheme="minorHAnsi" w:cs="Calibri"/>
          <w:bCs/>
          <w:szCs w:val="18"/>
          <w:lang w:val="es-ES"/>
        </w:rPr>
        <w:t>n, y es un proyecto con un alcance global dentro de los próximos años.</w:t>
      </w:r>
    </w:p>
    <w:p w:rsidR="00870EB9" w:rsidRDefault="00296508" w:rsidP="00296508">
      <w:pPr>
        <w:spacing w:before="100" w:beforeAutospacing="1" w:after="100" w:afterAutospacing="1" w:line="240" w:lineRule="auto"/>
        <w:jc w:val="both"/>
        <w:rPr>
          <w:rFonts w:asciiTheme="minorHAnsi" w:hAnsiTheme="minorHAnsi" w:cs="Calibri"/>
          <w:bCs/>
          <w:szCs w:val="18"/>
          <w:lang w:val="es-ES"/>
        </w:rPr>
      </w:pPr>
      <w:r>
        <w:rPr>
          <w:rFonts w:asciiTheme="minorHAnsi" w:hAnsiTheme="minorHAnsi" w:cs="Calibri"/>
          <w:bCs/>
          <w:szCs w:val="18"/>
          <w:lang w:val="es-ES"/>
        </w:rPr>
        <w:t>Los involucrados directos para el proyecto son:</w:t>
      </w:r>
    </w:p>
    <w:p w:rsidR="00296508" w:rsidRPr="00296508" w:rsidRDefault="00296508" w:rsidP="00296508">
      <w:pPr>
        <w:pStyle w:val="ListParagraph"/>
        <w:numPr>
          <w:ilvl w:val="0"/>
          <w:numId w:val="9"/>
        </w:numPr>
        <w:spacing w:before="100" w:beforeAutospacing="1" w:after="100" w:afterAutospacing="1" w:line="240" w:lineRule="auto"/>
        <w:jc w:val="both"/>
        <w:rPr>
          <w:rFonts w:asciiTheme="minorHAnsi" w:hAnsiTheme="minorHAnsi" w:cs="Calibri"/>
          <w:bCs/>
          <w:lang w:val="es-ES"/>
        </w:rPr>
      </w:pPr>
      <w:r w:rsidRPr="00296508">
        <w:rPr>
          <w:rFonts w:asciiTheme="minorHAnsi" w:hAnsiTheme="minorHAnsi" w:cs="Calibri"/>
          <w:bCs/>
          <w:lang w:val="es-ES"/>
        </w:rPr>
        <w:t>Líder del proyecto</w:t>
      </w:r>
    </w:p>
    <w:p w:rsidR="00296508" w:rsidRPr="00296508" w:rsidRDefault="00296508" w:rsidP="00296508">
      <w:pPr>
        <w:pStyle w:val="ListParagraph"/>
        <w:numPr>
          <w:ilvl w:val="1"/>
          <w:numId w:val="9"/>
        </w:numPr>
        <w:spacing w:before="100" w:beforeAutospacing="1" w:after="100" w:afterAutospacing="1" w:line="240" w:lineRule="auto"/>
        <w:jc w:val="both"/>
        <w:rPr>
          <w:rFonts w:asciiTheme="minorHAnsi" w:hAnsiTheme="minorHAnsi" w:cs="Calibri"/>
          <w:bCs/>
          <w:lang w:val="es-ES"/>
        </w:rPr>
      </w:pPr>
      <w:r w:rsidRPr="00296508">
        <w:rPr>
          <w:rFonts w:asciiTheme="minorHAnsi" w:hAnsiTheme="minorHAnsi" w:cs="Calibri"/>
          <w:bCs/>
          <w:lang w:val="es-ES"/>
        </w:rPr>
        <w:t>EV Project Manager</w:t>
      </w:r>
    </w:p>
    <w:p w:rsidR="00296508" w:rsidRPr="00296508" w:rsidRDefault="00296508" w:rsidP="00296508">
      <w:pPr>
        <w:pStyle w:val="ListParagraph"/>
        <w:numPr>
          <w:ilvl w:val="0"/>
          <w:numId w:val="9"/>
        </w:numPr>
        <w:spacing w:before="100" w:beforeAutospacing="1" w:after="100" w:afterAutospacing="1" w:line="240" w:lineRule="auto"/>
        <w:jc w:val="both"/>
        <w:rPr>
          <w:rFonts w:asciiTheme="minorHAnsi" w:hAnsiTheme="minorHAnsi" w:cs="Calibri"/>
          <w:bCs/>
          <w:lang w:val="es-ES"/>
        </w:rPr>
      </w:pPr>
      <w:r w:rsidRPr="00296508">
        <w:rPr>
          <w:rFonts w:asciiTheme="minorHAnsi" w:hAnsiTheme="minorHAnsi" w:cs="Calibri"/>
          <w:bCs/>
          <w:lang w:val="es-ES"/>
        </w:rPr>
        <w:t xml:space="preserve">Cliente o </w:t>
      </w:r>
      <w:r w:rsidR="004E5D30" w:rsidRPr="00296508">
        <w:rPr>
          <w:rFonts w:asciiTheme="minorHAnsi" w:hAnsiTheme="minorHAnsi" w:cs="Calibri"/>
          <w:bCs/>
          <w:lang w:val="es-ES"/>
        </w:rPr>
        <w:t>área</w:t>
      </w:r>
      <w:r w:rsidRPr="00296508">
        <w:rPr>
          <w:rFonts w:asciiTheme="minorHAnsi" w:hAnsiTheme="minorHAnsi" w:cs="Calibri"/>
          <w:bCs/>
          <w:lang w:val="es-ES"/>
        </w:rPr>
        <w:t xml:space="preserve"> solicitante</w:t>
      </w:r>
    </w:p>
    <w:p w:rsidR="00296508" w:rsidRPr="00296508" w:rsidRDefault="004E5D30" w:rsidP="00296508">
      <w:pPr>
        <w:pStyle w:val="ListParagraph"/>
        <w:numPr>
          <w:ilvl w:val="1"/>
          <w:numId w:val="9"/>
        </w:numPr>
        <w:spacing w:before="100" w:beforeAutospacing="1" w:after="100" w:afterAutospacing="1" w:line="240" w:lineRule="auto"/>
        <w:jc w:val="both"/>
        <w:rPr>
          <w:rFonts w:asciiTheme="minorHAnsi" w:hAnsiTheme="minorHAnsi" w:cs="Calibri"/>
          <w:bCs/>
          <w:lang w:val="es-ES"/>
        </w:rPr>
      </w:pPr>
      <w:r w:rsidRPr="00296508">
        <w:rPr>
          <w:rFonts w:asciiTheme="minorHAnsi" w:hAnsiTheme="minorHAnsi" w:cs="Calibri"/>
          <w:bCs/>
          <w:lang w:val="es-ES"/>
        </w:rPr>
        <w:t>Área</w:t>
      </w:r>
      <w:r w:rsidR="00296508" w:rsidRPr="00296508">
        <w:rPr>
          <w:rFonts w:asciiTheme="minorHAnsi" w:hAnsiTheme="minorHAnsi" w:cs="Calibri"/>
          <w:bCs/>
          <w:lang w:val="es-ES"/>
        </w:rPr>
        <w:t xml:space="preserve"> de dise</w:t>
      </w:r>
      <w:r w:rsidR="00296508" w:rsidRPr="00296508">
        <w:rPr>
          <w:rFonts w:asciiTheme="minorHAnsi" w:hAnsiTheme="minorHAnsi" w:cs="Calibri"/>
          <w:bCs/>
        </w:rPr>
        <w:t>ño</w:t>
      </w:r>
      <w:r w:rsidR="00296508" w:rsidRPr="00296508">
        <w:rPr>
          <w:rFonts w:asciiTheme="minorHAnsi" w:hAnsiTheme="minorHAnsi" w:cs="Calibri"/>
          <w:bCs/>
          <w:lang w:val="en-US"/>
        </w:rPr>
        <w:t xml:space="preserve"> y manufactura</w:t>
      </w:r>
    </w:p>
    <w:p w:rsidR="00296508" w:rsidRPr="00296508" w:rsidRDefault="00296508" w:rsidP="00296508">
      <w:pPr>
        <w:pStyle w:val="ListParagraph"/>
        <w:numPr>
          <w:ilvl w:val="0"/>
          <w:numId w:val="9"/>
        </w:numPr>
        <w:spacing w:before="100" w:beforeAutospacing="1" w:after="100" w:afterAutospacing="1" w:line="240" w:lineRule="auto"/>
        <w:jc w:val="both"/>
        <w:rPr>
          <w:rFonts w:asciiTheme="minorHAnsi" w:hAnsiTheme="minorHAnsi" w:cs="Calibri"/>
          <w:bCs/>
          <w:lang w:val="es-ES"/>
        </w:rPr>
      </w:pPr>
      <w:r w:rsidRPr="00296508">
        <w:rPr>
          <w:rFonts w:asciiTheme="minorHAnsi" w:hAnsiTheme="minorHAnsi" w:cs="Calibri"/>
          <w:bCs/>
          <w:lang w:val="en-US"/>
        </w:rPr>
        <w:t>Miembros del equipo de trabajo</w:t>
      </w:r>
    </w:p>
    <w:p w:rsidR="00296508" w:rsidRPr="00296508" w:rsidRDefault="00296508" w:rsidP="00296508">
      <w:pPr>
        <w:numPr>
          <w:ilvl w:val="1"/>
          <w:numId w:val="9"/>
        </w:numPr>
        <w:spacing w:after="0" w:line="240" w:lineRule="auto"/>
        <w:jc w:val="both"/>
        <w:rPr>
          <w:rFonts w:asciiTheme="minorHAnsi" w:hAnsiTheme="minorHAnsi" w:cs="Calibri"/>
          <w:bCs/>
          <w:lang w:val="es-ES"/>
        </w:rPr>
      </w:pPr>
      <w:r w:rsidRPr="00296508">
        <w:rPr>
          <w:rFonts w:asciiTheme="minorHAnsi" w:hAnsiTheme="minorHAnsi" w:cs="Calibri"/>
          <w:bCs/>
          <w:lang w:val="es-ES"/>
        </w:rPr>
        <w:t>Equipo de Validación Eléctrica de alta velocidad para Clientes (EV – HSIO - PCH)</w:t>
      </w:r>
    </w:p>
    <w:p w:rsidR="00296508" w:rsidRPr="00296508" w:rsidRDefault="00296508" w:rsidP="00296508">
      <w:pPr>
        <w:numPr>
          <w:ilvl w:val="0"/>
          <w:numId w:val="9"/>
        </w:numPr>
        <w:spacing w:after="0" w:line="240" w:lineRule="auto"/>
        <w:jc w:val="both"/>
        <w:rPr>
          <w:rFonts w:asciiTheme="minorHAnsi" w:hAnsiTheme="minorHAnsi" w:cs="Calibri"/>
          <w:bCs/>
          <w:lang w:val="es-ES"/>
        </w:rPr>
      </w:pPr>
      <w:r w:rsidRPr="00296508">
        <w:rPr>
          <w:rFonts w:asciiTheme="minorHAnsi" w:hAnsiTheme="minorHAnsi" w:cs="Calibri"/>
          <w:bCs/>
          <w:lang w:val="es-ES"/>
        </w:rPr>
        <w:t>Rol que ejerce el alumno durante el proyecto</w:t>
      </w:r>
    </w:p>
    <w:p w:rsidR="00296508" w:rsidRPr="00296508" w:rsidRDefault="00296508" w:rsidP="00296508">
      <w:pPr>
        <w:numPr>
          <w:ilvl w:val="1"/>
          <w:numId w:val="9"/>
        </w:numPr>
        <w:spacing w:after="0" w:line="240" w:lineRule="auto"/>
        <w:jc w:val="both"/>
        <w:rPr>
          <w:rFonts w:asciiTheme="minorHAnsi" w:hAnsiTheme="minorHAnsi" w:cs="Calibri"/>
          <w:bCs/>
          <w:lang w:val="en-US"/>
        </w:rPr>
      </w:pPr>
      <w:r w:rsidRPr="00296508">
        <w:rPr>
          <w:rFonts w:asciiTheme="minorHAnsi" w:hAnsiTheme="minorHAnsi" w:cs="Calibri"/>
          <w:bCs/>
          <w:lang w:val="en-US"/>
        </w:rPr>
        <w:t>Electrical Validation Intern and Scripting support</w:t>
      </w:r>
    </w:p>
    <w:p w:rsidR="00296508" w:rsidRPr="00296508" w:rsidRDefault="00296508" w:rsidP="00296508">
      <w:pPr>
        <w:spacing w:after="0" w:line="240" w:lineRule="auto"/>
        <w:ind w:left="1440"/>
        <w:jc w:val="both"/>
        <w:rPr>
          <w:rFonts w:ascii="Calibri" w:hAnsi="Calibri" w:cs="Calibri"/>
          <w:bCs/>
          <w:sz w:val="20"/>
          <w:szCs w:val="18"/>
          <w:lang w:val="en-US"/>
        </w:rPr>
      </w:pPr>
    </w:p>
    <w:p w:rsidR="00296508" w:rsidRDefault="00296508" w:rsidP="00296508">
      <w:pPr>
        <w:spacing w:before="100" w:beforeAutospacing="1" w:after="100" w:afterAutospacing="1" w:line="240" w:lineRule="auto"/>
        <w:jc w:val="both"/>
        <w:rPr>
          <w:rFonts w:asciiTheme="minorHAnsi" w:hAnsiTheme="minorHAnsi" w:cs="Calibri"/>
          <w:bCs/>
          <w:szCs w:val="18"/>
        </w:rPr>
      </w:pPr>
      <w:r w:rsidRPr="00296508">
        <w:rPr>
          <w:rFonts w:asciiTheme="minorHAnsi" w:hAnsiTheme="minorHAnsi" w:cs="Calibri"/>
          <w:bCs/>
          <w:szCs w:val="18"/>
        </w:rPr>
        <w:t xml:space="preserve">Mi principal actividad durante este </w:t>
      </w:r>
      <w:r>
        <w:rPr>
          <w:rFonts w:asciiTheme="minorHAnsi" w:hAnsiTheme="minorHAnsi" w:cs="Calibri"/>
          <w:bCs/>
          <w:szCs w:val="18"/>
        </w:rPr>
        <w:t xml:space="preserve">proyecto es el desarrollo de scripts en Python para la automatización de todas las pruebas que se necesitan para validar una interfaz de comunicación. El objetivo de la automatización es ayudar a los ingenieros a optimizar sus estrategias de validación, así como también el disminuir el tiempo en el que realizan dichas pruebas. Con esto, al ahorrarle tiempo a cada ingeniero por cada prueba que realiza, a lo largo se verá reflejado en dinero ahorrado para la empresa. </w:t>
      </w:r>
    </w:p>
    <w:p w:rsidR="00953E61" w:rsidRPr="00296508" w:rsidRDefault="004E5D30" w:rsidP="00296508">
      <w:pPr>
        <w:spacing w:before="100" w:beforeAutospacing="1" w:after="100" w:afterAutospacing="1" w:line="240" w:lineRule="auto"/>
        <w:jc w:val="both"/>
        <w:rPr>
          <w:rFonts w:asciiTheme="minorHAnsi" w:hAnsiTheme="minorHAnsi" w:cs="Calibri"/>
          <w:bCs/>
          <w:szCs w:val="18"/>
        </w:rPr>
      </w:pPr>
      <w:r>
        <w:rPr>
          <w:rFonts w:asciiTheme="minorHAnsi" w:hAnsiTheme="minorHAnsi" w:cs="Calibri"/>
          <w:bCs/>
          <w:szCs w:val="18"/>
        </w:rPr>
        <w:t xml:space="preserve">Las oportunidades que he podido identificar durante mi instancia en la empresa, es principalmente en el área de desarrollo de software y scripting. Al tener como actividad principal scripting, se me han presentado dar talleres sobre Python y scripting a mi equipo directamente, y también a equipos externos. </w:t>
      </w:r>
    </w:p>
    <w:p w:rsidR="00296508" w:rsidRPr="00296508" w:rsidRDefault="00296508" w:rsidP="00296508">
      <w:pPr>
        <w:spacing w:before="100" w:beforeAutospacing="1" w:after="100" w:afterAutospacing="1" w:line="240" w:lineRule="auto"/>
        <w:ind w:left="1080"/>
        <w:jc w:val="both"/>
        <w:rPr>
          <w:rFonts w:asciiTheme="minorHAnsi" w:hAnsiTheme="minorHAnsi" w:cs="Calibri"/>
          <w:bCs/>
          <w:szCs w:val="18"/>
        </w:rPr>
      </w:pPr>
    </w:p>
    <w:p w:rsidR="00296508" w:rsidRPr="00296508" w:rsidRDefault="00296508" w:rsidP="00296508">
      <w:pPr>
        <w:spacing w:before="100" w:beforeAutospacing="1" w:after="100" w:afterAutospacing="1" w:line="240" w:lineRule="auto"/>
        <w:ind w:left="1080"/>
        <w:jc w:val="both"/>
        <w:rPr>
          <w:rFonts w:asciiTheme="minorHAnsi" w:hAnsiTheme="minorHAnsi" w:cs="Calibri"/>
          <w:bCs/>
          <w:szCs w:val="18"/>
        </w:rPr>
      </w:pPr>
    </w:p>
    <w:p w:rsidR="00296508" w:rsidRPr="00296508" w:rsidRDefault="00296508" w:rsidP="00296508">
      <w:pPr>
        <w:spacing w:before="100" w:beforeAutospacing="1" w:after="100" w:afterAutospacing="1" w:line="240" w:lineRule="auto"/>
        <w:jc w:val="both"/>
        <w:rPr>
          <w:rFonts w:asciiTheme="minorHAnsi" w:hAnsiTheme="minorHAnsi" w:cs="Calibri"/>
          <w:bCs/>
          <w:szCs w:val="18"/>
        </w:rPr>
      </w:pPr>
    </w:p>
    <w:p w:rsidR="004E5D30" w:rsidRDefault="004E5D30" w:rsidP="003D3BDD">
      <w:pPr>
        <w:pStyle w:val="Heading1"/>
        <w:rPr>
          <w:b/>
        </w:rPr>
      </w:pPr>
    </w:p>
    <w:p w:rsidR="004E5D30" w:rsidRDefault="004E5D30" w:rsidP="003D3BDD">
      <w:pPr>
        <w:pStyle w:val="Heading1"/>
        <w:rPr>
          <w:b/>
        </w:rPr>
      </w:pPr>
    </w:p>
    <w:p w:rsidR="003D3BDD" w:rsidRPr="003D3BDD" w:rsidRDefault="003D3BDD" w:rsidP="003D3BDD">
      <w:pPr>
        <w:pStyle w:val="Heading1"/>
        <w:rPr>
          <w:b/>
        </w:rPr>
      </w:pPr>
      <w:r w:rsidRPr="003D3BDD">
        <w:rPr>
          <w:b/>
        </w:rPr>
        <w:lastRenderedPageBreak/>
        <w:t>1.5. Enunciado breve del contenido del reporte</w:t>
      </w:r>
    </w:p>
    <w:p w:rsidR="003D3BDD" w:rsidRDefault="003D3BDD" w:rsidP="003D3BDD">
      <w:pPr>
        <w:jc w:val="both"/>
        <w:rPr>
          <w:rFonts w:ascii="Calibri" w:hAnsi="Calibri" w:cs="Calibri"/>
          <w:color w:val="2E74B5" w:themeColor="accent1" w:themeShade="BF"/>
          <w:szCs w:val="20"/>
        </w:rPr>
      </w:pPr>
    </w:p>
    <w:p w:rsidR="004E5D30" w:rsidRDefault="004E5D30" w:rsidP="003D3BDD">
      <w:pPr>
        <w:jc w:val="both"/>
        <w:rPr>
          <w:rFonts w:ascii="Calibri" w:hAnsi="Calibri" w:cs="Calibri"/>
          <w:szCs w:val="20"/>
        </w:rPr>
      </w:pPr>
      <w:r>
        <w:rPr>
          <w:rFonts w:ascii="Calibri" w:hAnsi="Calibri" w:cs="Calibri"/>
          <w:szCs w:val="20"/>
        </w:rPr>
        <w:t>Las razones para la documentación de mi instancia en la empresa es poder notar de manera más clara mi crecimiento y desarrollo dentro de la misma. Normalmente, cuando estamos en una empresa trabajando, estamos tan acostumbrados a realizar las mismas tareas día con días, por lo cual no somos capaces de observar los pequeños detalles con respecto a nuestra crecimiento de carrera.</w:t>
      </w:r>
    </w:p>
    <w:p w:rsidR="004E5D30" w:rsidRPr="004E5D30" w:rsidRDefault="004E5D30" w:rsidP="003D3BDD">
      <w:pPr>
        <w:jc w:val="both"/>
        <w:rPr>
          <w:rFonts w:ascii="Calibri" w:hAnsi="Calibri" w:cs="Calibri"/>
          <w:szCs w:val="20"/>
        </w:rPr>
      </w:pPr>
      <w:r>
        <w:rPr>
          <w:rFonts w:ascii="Calibri" w:hAnsi="Calibri" w:cs="Calibri"/>
          <w:szCs w:val="20"/>
        </w:rPr>
        <w:t>Las actividades que tengo asignadas durante la duración del proyecto en el que estoy involucrada actualmente, las tuve claras desde el primer momento, ya que mi gerente se encargó de tener una serie de juntas en las cuales me explico mis actividades y las expectativas que en el equipo tenia de las misma. Esto fue de gran ayuda para que de manera individual pudiera crear mi propio paso y mi propia organización para hacer las actividades</w:t>
      </w:r>
    </w:p>
    <w:p w:rsidR="003D3BDD" w:rsidRPr="00EE2161" w:rsidRDefault="003D3BDD" w:rsidP="003D3BDD">
      <w:pPr>
        <w:spacing w:line="360" w:lineRule="auto"/>
        <w:ind w:left="708"/>
        <w:jc w:val="both"/>
        <w:rPr>
          <w:rFonts w:ascii="Arial" w:hAnsi="Arial" w:cs="Arial"/>
          <w:color w:val="17365D"/>
        </w:rPr>
      </w:pPr>
    </w:p>
    <w:p w:rsidR="0072428A" w:rsidRPr="009B6145" w:rsidRDefault="0072428A" w:rsidP="0072428A">
      <w:pPr>
        <w:jc w:val="both"/>
        <w:rPr>
          <w:rFonts w:ascii="Calibri" w:hAnsi="Calibri" w:cs="Calibri"/>
          <w:i/>
          <w:color w:val="5B9BD5" w:themeColor="accent1"/>
          <w:szCs w:val="20"/>
        </w:rPr>
      </w:pPr>
    </w:p>
    <w:p w:rsidR="0072428A" w:rsidRPr="009872C3" w:rsidRDefault="0072428A" w:rsidP="0072428A">
      <w:pPr>
        <w:pStyle w:val="Heading1"/>
        <w:rPr>
          <w:b/>
        </w:rPr>
      </w:pPr>
      <w:r w:rsidRPr="00024141">
        <w:rPr>
          <w:sz w:val="40"/>
        </w:rPr>
        <w:br w:type="page"/>
      </w:r>
      <w:bookmarkStart w:id="4" w:name="_Toc339022280"/>
      <w:r w:rsidR="003D3BDD">
        <w:rPr>
          <w:sz w:val="40"/>
        </w:rPr>
        <w:lastRenderedPageBreak/>
        <w:t xml:space="preserve">2. </w:t>
      </w:r>
      <w:r w:rsidR="003D3BDD">
        <w:rPr>
          <w:b/>
        </w:rPr>
        <w:t>Desarrollo</w:t>
      </w:r>
      <w:bookmarkEnd w:id="4"/>
      <w:r w:rsidRPr="009872C3">
        <w:rPr>
          <w:b/>
        </w:rPr>
        <w:t xml:space="preserve"> </w:t>
      </w:r>
    </w:p>
    <w:p w:rsidR="00B96BB9" w:rsidRDefault="00B96BB9" w:rsidP="00D06B5C">
      <w:pPr>
        <w:pStyle w:val="Subtitle"/>
      </w:pPr>
    </w:p>
    <w:p w:rsidR="00D06B5C" w:rsidRDefault="00D06B5C" w:rsidP="00D06B5C">
      <w:pPr>
        <w:pStyle w:val="Subtitle"/>
      </w:pPr>
      <w:r w:rsidRPr="00D06B5C">
        <w:t>2.1. Sustento teórico y metodológico.</w:t>
      </w:r>
    </w:p>
    <w:p w:rsidR="006A0BAD" w:rsidRDefault="006A0BAD" w:rsidP="00103F40">
      <w:pPr>
        <w:jc w:val="both"/>
        <w:rPr>
          <w:rFonts w:asciiTheme="minorHAnsi" w:hAnsiTheme="minorHAnsi"/>
        </w:rPr>
      </w:pPr>
      <w:r>
        <w:rPr>
          <w:rFonts w:asciiTheme="minorHAnsi" w:hAnsiTheme="minorHAnsi"/>
        </w:rPr>
        <w:t>Tomando en cuenta el acuerdo de confidencialidad que firme con la empresa, a grandes rasgos puedo decir que el proyecto en el que estoy involucrada es un proyecto principalmente de desarrollo de tecnología.</w:t>
      </w:r>
    </w:p>
    <w:p w:rsidR="006A0BAD" w:rsidRDefault="006A0BAD" w:rsidP="00103F40">
      <w:pPr>
        <w:jc w:val="both"/>
        <w:rPr>
          <w:rFonts w:asciiTheme="minorHAnsi" w:hAnsiTheme="minorHAnsi"/>
        </w:rPr>
      </w:pPr>
      <w:r>
        <w:rPr>
          <w:rFonts w:asciiTheme="minorHAnsi" w:hAnsiTheme="minorHAnsi"/>
        </w:rPr>
        <w:t>Este desarrollo de tecnología es dirigido a clientes externos a la empresa, los cuales exigen el equipo cada vez más mejoras los procesos de diseño, validación y manufactura.</w:t>
      </w:r>
    </w:p>
    <w:p w:rsidR="006A0BAD" w:rsidRPr="006A0BAD" w:rsidRDefault="006A0BAD" w:rsidP="00103F40">
      <w:pPr>
        <w:jc w:val="both"/>
        <w:rPr>
          <w:rFonts w:asciiTheme="minorHAnsi" w:hAnsiTheme="minorHAnsi"/>
        </w:rPr>
      </w:pPr>
      <w:r>
        <w:rPr>
          <w:rFonts w:asciiTheme="minorHAnsi" w:hAnsiTheme="minorHAnsi"/>
        </w:rPr>
        <w:t>Los conceptos o referencias teóricas utilizadas para el diseño y la elaboración del proyecto son completamente confidencial.</w:t>
      </w:r>
    </w:p>
    <w:p w:rsidR="0072428A" w:rsidRDefault="0072428A" w:rsidP="0072428A">
      <w:pPr>
        <w:pStyle w:val="Subtitle"/>
      </w:pPr>
      <w:r>
        <w:t>2.</w:t>
      </w:r>
      <w:r w:rsidR="00D06B5C">
        <w:t>2</w:t>
      </w:r>
      <w:r>
        <w:t xml:space="preserve"> </w:t>
      </w:r>
      <w:r w:rsidRPr="00920FB6">
        <w:t>Planeación</w:t>
      </w:r>
      <w:r w:rsidR="00555AE7">
        <w:t xml:space="preserve"> y Seguimiento del Proyecto</w:t>
      </w:r>
    </w:p>
    <w:p w:rsidR="004A70A9" w:rsidRPr="004A70A9" w:rsidRDefault="004A70A9" w:rsidP="0072428A">
      <w:pPr>
        <w:jc w:val="both"/>
        <w:rPr>
          <w:rFonts w:ascii="Calibri" w:hAnsi="Calibri" w:cs="Calibri"/>
          <w:szCs w:val="20"/>
        </w:rPr>
      </w:pPr>
      <w:r>
        <w:rPr>
          <w:rFonts w:ascii="Calibri" w:hAnsi="Calibri" w:cs="Calibri"/>
          <w:szCs w:val="20"/>
        </w:rPr>
        <w:t xml:space="preserve">Regularmente, cuando se tiene el conocimiento de que un proyecto se avecina para algún grupo de Intel, se empieza con la preparación del mismo. Esta preparación se llama </w:t>
      </w:r>
      <w:r w:rsidRPr="004A70A9">
        <w:rPr>
          <w:rFonts w:ascii="Calibri" w:hAnsi="Calibri" w:cs="Calibri"/>
          <w:szCs w:val="20"/>
        </w:rPr>
        <w:t>“Project Readiness”.</w:t>
      </w:r>
    </w:p>
    <w:p w:rsidR="004A70A9" w:rsidRDefault="004A70A9" w:rsidP="0072428A">
      <w:pPr>
        <w:jc w:val="both"/>
        <w:rPr>
          <w:rFonts w:ascii="Calibri" w:hAnsi="Calibri" w:cs="Calibri"/>
          <w:szCs w:val="20"/>
        </w:rPr>
      </w:pPr>
      <w:r w:rsidRPr="004A70A9">
        <w:rPr>
          <w:rFonts w:ascii="Calibri" w:hAnsi="Calibri" w:cs="Calibri"/>
          <w:szCs w:val="20"/>
        </w:rPr>
        <w:t>Durante este “readiness”</w:t>
      </w:r>
      <w:r>
        <w:rPr>
          <w:rFonts w:ascii="Calibri" w:hAnsi="Calibri" w:cs="Calibri"/>
          <w:szCs w:val="20"/>
        </w:rPr>
        <w:t xml:space="preserve">, el único objetivo es preparar al equipo para la llegada del proyecto en la fecha que se especifica por la gerencia de primer nivel. </w:t>
      </w:r>
    </w:p>
    <w:p w:rsidR="004A70A9" w:rsidRDefault="004A70A9" w:rsidP="0072428A">
      <w:pPr>
        <w:jc w:val="both"/>
        <w:rPr>
          <w:rFonts w:ascii="Calibri" w:hAnsi="Calibri" w:cs="Calibri"/>
          <w:szCs w:val="20"/>
        </w:rPr>
      </w:pPr>
      <w:r>
        <w:rPr>
          <w:rFonts w:ascii="Calibri" w:hAnsi="Calibri" w:cs="Calibri"/>
          <w:szCs w:val="20"/>
        </w:rPr>
        <w:t xml:space="preserve">Esta preparación consiste en: </w:t>
      </w:r>
    </w:p>
    <w:p w:rsidR="004A70A9" w:rsidRDefault="004A70A9" w:rsidP="004A70A9">
      <w:pPr>
        <w:pStyle w:val="ListParagraph"/>
        <w:numPr>
          <w:ilvl w:val="0"/>
          <w:numId w:val="11"/>
        </w:numPr>
        <w:jc w:val="both"/>
        <w:rPr>
          <w:rFonts w:cs="Calibri"/>
          <w:szCs w:val="20"/>
        </w:rPr>
      </w:pPr>
      <w:r>
        <w:rPr>
          <w:rFonts w:cs="Calibri"/>
          <w:szCs w:val="20"/>
        </w:rPr>
        <w:t>I</w:t>
      </w:r>
      <w:r w:rsidRPr="004A70A9">
        <w:rPr>
          <w:rFonts w:cs="Calibri"/>
          <w:szCs w:val="20"/>
        </w:rPr>
        <w:t>nvestigación de las interf</w:t>
      </w:r>
      <w:r>
        <w:rPr>
          <w:rFonts w:cs="Calibri"/>
          <w:szCs w:val="20"/>
        </w:rPr>
        <w:t>aces que vienen en el proyecto.</w:t>
      </w:r>
    </w:p>
    <w:p w:rsidR="004A70A9" w:rsidRDefault="004A70A9" w:rsidP="004A70A9">
      <w:pPr>
        <w:pStyle w:val="ListParagraph"/>
        <w:numPr>
          <w:ilvl w:val="0"/>
          <w:numId w:val="11"/>
        </w:numPr>
        <w:jc w:val="both"/>
        <w:rPr>
          <w:rFonts w:cs="Calibri"/>
          <w:szCs w:val="20"/>
        </w:rPr>
      </w:pPr>
      <w:r>
        <w:rPr>
          <w:rFonts w:cs="Calibri"/>
          <w:szCs w:val="20"/>
        </w:rPr>
        <w:t>Conocer l</w:t>
      </w:r>
      <w:r w:rsidRPr="004A70A9">
        <w:rPr>
          <w:rFonts w:cs="Calibri"/>
          <w:szCs w:val="20"/>
        </w:rPr>
        <w:t>os requerimientos específicos</w:t>
      </w:r>
      <w:r>
        <w:rPr>
          <w:rFonts w:cs="Calibri"/>
          <w:szCs w:val="20"/>
        </w:rPr>
        <w:t xml:space="preserve"> de cada interfaz.</w:t>
      </w:r>
    </w:p>
    <w:p w:rsidR="004A70A9" w:rsidRDefault="004A70A9" w:rsidP="004A70A9">
      <w:pPr>
        <w:pStyle w:val="ListParagraph"/>
        <w:numPr>
          <w:ilvl w:val="0"/>
          <w:numId w:val="11"/>
        </w:numPr>
        <w:jc w:val="both"/>
        <w:rPr>
          <w:rFonts w:cs="Calibri"/>
          <w:szCs w:val="20"/>
        </w:rPr>
      </w:pPr>
      <w:r>
        <w:rPr>
          <w:rFonts w:cs="Calibri"/>
          <w:szCs w:val="20"/>
        </w:rPr>
        <w:t>Estar en contacto con el equipo de diseño para</w:t>
      </w:r>
      <w:r w:rsidR="008A309D">
        <w:rPr>
          <w:rFonts w:cs="Calibri"/>
          <w:szCs w:val="20"/>
        </w:rPr>
        <w:t xml:space="preserve"> chequeo del diseño de los circuitos para las diferentes interfaces.</w:t>
      </w:r>
    </w:p>
    <w:p w:rsidR="008A309D" w:rsidRDefault="008A309D" w:rsidP="004A70A9">
      <w:pPr>
        <w:pStyle w:val="ListParagraph"/>
        <w:numPr>
          <w:ilvl w:val="0"/>
          <w:numId w:val="11"/>
        </w:numPr>
        <w:jc w:val="both"/>
        <w:rPr>
          <w:rFonts w:cs="Calibri"/>
          <w:szCs w:val="20"/>
        </w:rPr>
      </w:pPr>
      <w:r>
        <w:rPr>
          <w:rFonts w:cs="Calibri"/>
          <w:szCs w:val="20"/>
        </w:rPr>
        <w:t>Obtener equipo necesario, así como también incluir al equipo de finanzas para la compra de nuevo equipo que se requerirá durante el proyecto.</w:t>
      </w:r>
    </w:p>
    <w:p w:rsidR="004A70A9" w:rsidRDefault="004A70A9" w:rsidP="004A70A9">
      <w:pPr>
        <w:pStyle w:val="ListParagraph"/>
        <w:numPr>
          <w:ilvl w:val="0"/>
          <w:numId w:val="11"/>
        </w:numPr>
        <w:jc w:val="both"/>
        <w:rPr>
          <w:rFonts w:cs="Calibri"/>
          <w:szCs w:val="20"/>
        </w:rPr>
      </w:pPr>
      <w:r>
        <w:rPr>
          <w:rFonts w:cs="Calibri"/>
          <w:szCs w:val="20"/>
        </w:rPr>
        <w:t>D</w:t>
      </w:r>
      <w:r w:rsidRPr="004A70A9">
        <w:rPr>
          <w:rFonts w:cs="Calibri"/>
          <w:szCs w:val="20"/>
        </w:rPr>
        <w:t>esarrollar los códigos necesarios</w:t>
      </w:r>
      <w:r w:rsidR="008A309D">
        <w:rPr>
          <w:rFonts w:cs="Calibri"/>
          <w:szCs w:val="20"/>
        </w:rPr>
        <w:t>.</w:t>
      </w:r>
    </w:p>
    <w:p w:rsidR="008A309D" w:rsidRDefault="008A309D" w:rsidP="008A309D">
      <w:pPr>
        <w:pStyle w:val="ListParagraph"/>
        <w:numPr>
          <w:ilvl w:val="0"/>
          <w:numId w:val="11"/>
        </w:numPr>
        <w:jc w:val="both"/>
        <w:rPr>
          <w:rFonts w:cs="Calibri"/>
          <w:szCs w:val="20"/>
        </w:rPr>
      </w:pPr>
      <w:r>
        <w:rPr>
          <w:rFonts w:cs="Calibri"/>
          <w:szCs w:val="20"/>
        </w:rPr>
        <w:t>Etc.</w:t>
      </w:r>
    </w:p>
    <w:p w:rsidR="008A309D" w:rsidRDefault="008A309D" w:rsidP="008A309D">
      <w:pPr>
        <w:jc w:val="both"/>
        <w:rPr>
          <w:rFonts w:asciiTheme="minorHAnsi" w:hAnsiTheme="minorHAnsi" w:cs="Calibri"/>
          <w:szCs w:val="20"/>
        </w:rPr>
      </w:pPr>
      <w:r w:rsidRPr="008A309D">
        <w:rPr>
          <w:rFonts w:asciiTheme="minorHAnsi" w:hAnsiTheme="minorHAnsi" w:cs="Calibri"/>
          <w:szCs w:val="20"/>
        </w:rPr>
        <w:t>Nor</w:t>
      </w:r>
      <w:r>
        <w:rPr>
          <w:rFonts w:asciiTheme="minorHAnsi" w:hAnsiTheme="minorHAnsi" w:cs="Calibri"/>
          <w:szCs w:val="20"/>
        </w:rPr>
        <w:t>malmente cuando un proyecto de Intel es asignado a un equipo, el tiempo antes que se conoce sobre ese proyecto es aproximadamente un año. Esto nos da un tiempo de preparación bastante extenso, en el cual nos tenemos que organizar muy bien ya que regularmente hay proyecto encimados.</w:t>
      </w:r>
    </w:p>
    <w:p w:rsidR="00E35FD2" w:rsidRPr="008A309D" w:rsidRDefault="00E35FD2" w:rsidP="008A309D">
      <w:pPr>
        <w:jc w:val="both"/>
        <w:rPr>
          <w:rFonts w:asciiTheme="minorHAnsi" w:hAnsiTheme="minorHAnsi" w:cs="Calibri"/>
          <w:szCs w:val="20"/>
        </w:rPr>
      </w:pPr>
      <w:r>
        <w:rPr>
          <w:rFonts w:asciiTheme="minorHAnsi" w:hAnsiTheme="minorHAnsi" w:cs="Calibri"/>
          <w:szCs w:val="20"/>
        </w:rPr>
        <w:t>Esta preparación se lleva durante todo este año a través de juntas de manera semanal dedicadas únicamente para el readiness.</w:t>
      </w:r>
    </w:p>
    <w:p w:rsidR="00E35FD2" w:rsidRDefault="00E35FD2" w:rsidP="00555AE7">
      <w:pPr>
        <w:pStyle w:val="Subtitle"/>
        <w:rPr>
          <w:sz w:val="24"/>
        </w:rPr>
      </w:pPr>
    </w:p>
    <w:p w:rsidR="00E35FD2" w:rsidRDefault="00E35FD2" w:rsidP="00555AE7">
      <w:pPr>
        <w:pStyle w:val="Subtitle"/>
        <w:rPr>
          <w:sz w:val="24"/>
        </w:rPr>
      </w:pPr>
    </w:p>
    <w:p w:rsidR="00E92F04" w:rsidRPr="00555AE7" w:rsidRDefault="00E92F04" w:rsidP="00555AE7">
      <w:pPr>
        <w:pStyle w:val="Subtitle"/>
        <w:rPr>
          <w:sz w:val="24"/>
        </w:rPr>
      </w:pPr>
      <w:r w:rsidRPr="00555AE7">
        <w:rPr>
          <w:sz w:val="24"/>
        </w:rPr>
        <w:lastRenderedPageBreak/>
        <w:t>Enunciado del proyecto</w:t>
      </w:r>
    </w:p>
    <w:p w:rsidR="00FE5165" w:rsidRDefault="00FE5165" w:rsidP="002424A0">
      <w:pPr>
        <w:jc w:val="both"/>
        <w:rPr>
          <w:rFonts w:ascii="Calibri" w:hAnsi="Calibri" w:cs="Calibri"/>
          <w:szCs w:val="20"/>
        </w:rPr>
      </w:pPr>
      <w:r>
        <w:rPr>
          <w:rFonts w:ascii="Calibri" w:hAnsi="Calibri" w:cs="Calibri"/>
          <w:szCs w:val="20"/>
        </w:rPr>
        <w:t xml:space="preserve">En Intel, normalmente los proyectos que se desarrollan son proyectos de carácter interno, es decir, la empresa es el iniciador del proyecto, por lo tanto, las especificaciones del proyecto son proporcionadas al cliente como parte de un documento de licitación. Por esta razón, todos los referentes específicos acerca de un proyecto, son considerados como información sensible y alta confidencialidad, que se prohíben compartir fuera de la organización una vez firmado el acuerdo de confidencialidad. </w:t>
      </w:r>
    </w:p>
    <w:p w:rsidR="00FE5165" w:rsidRPr="00FE5165" w:rsidRDefault="00FE5165" w:rsidP="002424A0">
      <w:pPr>
        <w:jc w:val="both"/>
        <w:rPr>
          <w:rFonts w:ascii="Calibri" w:hAnsi="Calibri" w:cs="Calibri"/>
          <w:szCs w:val="20"/>
        </w:rPr>
      </w:pPr>
      <w:r>
        <w:rPr>
          <w:rFonts w:ascii="Calibri" w:hAnsi="Calibri" w:cs="Calibri"/>
          <w:szCs w:val="20"/>
        </w:rPr>
        <w:t>Una cosa que se puede decir al respecto, es que todos los proyectos que Intel propone son proyectos con una necesidad comercial, y estas necesidades pueden basarse en una demanda del mercado, un avance tecnológico, un requisito legal o por regulación del gobierno.</w:t>
      </w:r>
    </w:p>
    <w:p w:rsidR="00FE5165" w:rsidRPr="00FE5165" w:rsidRDefault="00FE5165" w:rsidP="0072428A">
      <w:pPr>
        <w:jc w:val="both"/>
        <w:rPr>
          <w:rFonts w:ascii="Calibri" w:hAnsi="Calibri" w:cs="Calibri"/>
          <w:szCs w:val="20"/>
          <w:lang w:val="es-ES"/>
        </w:rPr>
      </w:pPr>
      <w:r>
        <w:rPr>
          <w:rFonts w:ascii="Calibri" w:hAnsi="Calibri" w:cs="Calibri"/>
          <w:szCs w:val="20"/>
          <w:lang w:val="es-ES"/>
        </w:rPr>
        <w:t>El alcance durante mi proyecto de aplicación profesional es principalmente d</w:t>
      </w:r>
      <w:r w:rsidRPr="00FE5165">
        <w:rPr>
          <w:rFonts w:ascii="Calibri" w:hAnsi="Calibri" w:cs="Calibri"/>
          <w:szCs w:val="20"/>
          <w:lang w:val="es-ES"/>
        </w:rPr>
        <w:t xml:space="preserve">esarrollar scriptings de </w:t>
      </w:r>
      <w:r>
        <w:rPr>
          <w:rFonts w:ascii="Calibri" w:hAnsi="Calibri" w:cs="Calibri"/>
          <w:szCs w:val="20"/>
          <w:lang w:val="es-ES"/>
        </w:rPr>
        <w:t>Python</w:t>
      </w:r>
      <w:r w:rsidRPr="00FE5165">
        <w:rPr>
          <w:rFonts w:ascii="Calibri" w:hAnsi="Calibri" w:cs="Calibri"/>
          <w:szCs w:val="20"/>
          <w:lang w:val="es-ES"/>
        </w:rPr>
        <w:t xml:space="preserve"> para la automatización de equipos de laboratorios, además de pruebas requeridas para el proceso de validación lo cual tendrá la duración aproximada del proyecto profesional en la empresa (Intel).</w:t>
      </w:r>
    </w:p>
    <w:p w:rsidR="002424A0" w:rsidRPr="00555AE7" w:rsidRDefault="002424A0" w:rsidP="00555AE7">
      <w:pPr>
        <w:pStyle w:val="Subtitle"/>
        <w:rPr>
          <w:sz w:val="24"/>
        </w:rPr>
      </w:pPr>
      <w:r w:rsidRPr="00555AE7">
        <w:rPr>
          <w:sz w:val="24"/>
        </w:rPr>
        <w:t>Metodología</w:t>
      </w:r>
    </w:p>
    <w:p w:rsidR="0067362F" w:rsidRPr="0067362F" w:rsidRDefault="0067362F" w:rsidP="002424A0">
      <w:pPr>
        <w:jc w:val="both"/>
        <w:rPr>
          <w:rFonts w:ascii="Calibri" w:hAnsi="Calibri" w:cs="Calibri"/>
          <w:szCs w:val="20"/>
        </w:rPr>
      </w:pPr>
      <w:r w:rsidRPr="0067362F">
        <w:rPr>
          <w:rFonts w:ascii="Calibri" w:hAnsi="Calibri" w:cs="Calibri"/>
          <w:szCs w:val="20"/>
        </w:rPr>
        <w:t xml:space="preserve">La metodología </w:t>
      </w:r>
      <w:r>
        <w:rPr>
          <w:rFonts w:ascii="Calibri" w:hAnsi="Calibri" w:cs="Calibri"/>
          <w:szCs w:val="20"/>
        </w:rPr>
        <w:t>que se sigue a nivel equipo</w:t>
      </w:r>
      <w:r w:rsidRPr="0067362F">
        <w:rPr>
          <w:rFonts w:ascii="Calibri" w:hAnsi="Calibri" w:cs="Calibri"/>
          <w:szCs w:val="20"/>
        </w:rPr>
        <w:t xml:space="preserve"> es bastante simple. </w:t>
      </w:r>
    </w:p>
    <w:p w:rsidR="0067362F" w:rsidRPr="0067362F" w:rsidRDefault="0067362F" w:rsidP="002424A0">
      <w:pPr>
        <w:jc w:val="both"/>
        <w:rPr>
          <w:rFonts w:ascii="Calibri" w:hAnsi="Calibri" w:cs="Calibri"/>
          <w:szCs w:val="20"/>
        </w:rPr>
      </w:pPr>
      <w:r w:rsidRPr="0067362F">
        <w:rPr>
          <w:rFonts w:ascii="Calibri" w:hAnsi="Calibri" w:cs="Calibri"/>
          <w:szCs w:val="20"/>
        </w:rPr>
        <w:t xml:space="preserve">Por ejemplo, el primer paso es que el ingeniero ya </w:t>
      </w:r>
      <w:r>
        <w:rPr>
          <w:rFonts w:ascii="Calibri" w:hAnsi="Calibri" w:cs="Calibri"/>
          <w:szCs w:val="20"/>
        </w:rPr>
        <w:t>tiene que tener</w:t>
      </w:r>
      <w:r w:rsidRPr="0067362F">
        <w:rPr>
          <w:rFonts w:ascii="Calibri" w:hAnsi="Calibri" w:cs="Calibri"/>
          <w:szCs w:val="20"/>
        </w:rPr>
        <w:t xml:space="preserve"> identificado su reporte de planeación y los puntos de validación que va a atacar primero, con esto podemos priorizar cada tarea. Después de esto, cada ingeniero levanta los requerimientos que el script de Python debe de tener para satisfacer con los resultados que él debe de reportar. </w:t>
      </w:r>
      <w:r>
        <w:rPr>
          <w:rFonts w:ascii="Calibri" w:hAnsi="Calibri" w:cs="Calibri"/>
          <w:szCs w:val="20"/>
        </w:rPr>
        <w:t xml:space="preserve">Una vez hecho los requerimientos, cada ingeniero tiene la responsabilidad de acercarse con el desarrollador de software (en esto caso, soy yo) para definir el flujo de código, para explicar cómo funciona la prueba en términos técnicos y para definir fechas de entregas de los avances, para que al final se haga un chequeo general y se pruebe físicamente en el laboratorio con todos los equipos de laboratorio. </w:t>
      </w:r>
    </w:p>
    <w:p w:rsidR="00E633DA" w:rsidRPr="0067362F" w:rsidRDefault="0067362F" w:rsidP="0072428A">
      <w:pPr>
        <w:jc w:val="both"/>
        <w:rPr>
          <w:rFonts w:ascii="Calibri" w:hAnsi="Calibri" w:cs="Calibri"/>
          <w:szCs w:val="20"/>
        </w:rPr>
      </w:pPr>
      <w:r w:rsidRPr="0067362F">
        <w:rPr>
          <w:rFonts w:ascii="Calibri" w:hAnsi="Calibri" w:cs="Calibri"/>
          <w:szCs w:val="20"/>
        </w:rPr>
        <w:t>A continuación se muestra una tabla que contiene las competencias que debe de tener el alumno y que son requeridas por parte de la empresa y por parte del equipo de proyecto.</w:t>
      </w:r>
    </w:p>
    <w:tbl>
      <w:tblPr>
        <w:tblpPr w:leftFromText="180" w:rightFromText="180" w:vertAnchor="text" w:horzAnchor="margin" w:tblpY="372"/>
        <w:tblW w:w="8363" w:type="dxa"/>
        <w:tblLook w:val="04A0" w:firstRow="1" w:lastRow="0" w:firstColumn="1" w:lastColumn="0" w:noHBand="0" w:noVBand="1"/>
      </w:tblPr>
      <w:tblGrid>
        <w:gridCol w:w="548"/>
        <w:gridCol w:w="4834"/>
        <w:gridCol w:w="569"/>
        <w:gridCol w:w="603"/>
        <w:gridCol w:w="607"/>
        <w:gridCol w:w="540"/>
        <w:gridCol w:w="662"/>
      </w:tblGrid>
      <w:tr w:rsidR="00103F40" w:rsidRPr="00FA0DAE" w:rsidTr="00103F40">
        <w:trPr>
          <w:trHeight w:val="315"/>
        </w:trPr>
        <w:tc>
          <w:tcPr>
            <w:tcW w:w="530" w:type="dxa"/>
            <w:tcBorders>
              <w:top w:val="single" w:sz="8" w:space="0" w:color="auto"/>
              <w:left w:val="single" w:sz="8" w:space="0" w:color="auto"/>
              <w:bottom w:val="single" w:sz="8" w:space="0" w:color="auto"/>
              <w:right w:val="single" w:sz="8" w:space="0" w:color="auto"/>
            </w:tcBorders>
            <w:shd w:val="clear" w:color="000000" w:fill="8DB3E2"/>
            <w:vAlign w:val="center"/>
            <w:hideMark/>
          </w:tcPr>
          <w:p w:rsidR="00103F40" w:rsidRPr="00103F40" w:rsidRDefault="00103F40" w:rsidP="00FA0DAE">
            <w:pPr>
              <w:spacing w:after="0" w:line="240" w:lineRule="auto"/>
              <w:jc w:val="center"/>
              <w:rPr>
                <w:rFonts w:asciiTheme="minorHAnsi" w:hAnsiTheme="minorHAnsi" w:cs="Tahoma"/>
                <w:b/>
                <w:bCs/>
                <w:color w:val="0070C0"/>
                <w:lang w:val="en-US" w:eastAsia="en-US"/>
              </w:rPr>
            </w:pPr>
            <w:r w:rsidRPr="00103F40">
              <w:rPr>
                <w:rFonts w:asciiTheme="minorHAnsi" w:hAnsiTheme="minorHAnsi" w:cs="Tahoma"/>
                <w:b/>
                <w:bCs/>
                <w:color w:val="0070C0"/>
                <w:lang w:val="en-US" w:eastAsia="en-US"/>
              </w:rPr>
              <w:t>No.</w:t>
            </w:r>
          </w:p>
        </w:tc>
        <w:tc>
          <w:tcPr>
            <w:tcW w:w="4870" w:type="dxa"/>
            <w:tcBorders>
              <w:top w:val="single" w:sz="8" w:space="0" w:color="auto"/>
              <w:left w:val="nil"/>
              <w:bottom w:val="single" w:sz="8" w:space="0" w:color="auto"/>
              <w:right w:val="single" w:sz="8" w:space="0" w:color="000000"/>
            </w:tcBorders>
            <w:shd w:val="clear" w:color="000000" w:fill="8DB3E2"/>
            <w:vAlign w:val="center"/>
            <w:hideMark/>
          </w:tcPr>
          <w:p w:rsidR="00103F40" w:rsidRPr="00103F40" w:rsidRDefault="00103F40" w:rsidP="00FA0DAE">
            <w:pPr>
              <w:spacing w:after="0" w:line="240" w:lineRule="auto"/>
              <w:jc w:val="center"/>
              <w:rPr>
                <w:rFonts w:asciiTheme="minorHAnsi" w:hAnsiTheme="minorHAnsi" w:cs="Tahoma"/>
                <w:b/>
                <w:bCs/>
                <w:color w:val="0070C0"/>
                <w:lang w:val="en-US" w:eastAsia="en-US"/>
              </w:rPr>
            </w:pPr>
            <w:r w:rsidRPr="00103F40">
              <w:rPr>
                <w:rFonts w:asciiTheme="minorHAnsi" w:hAnsiTheme="minorHAnsi" w:cs="Tahoma"/>
                <w:b/>
                <w:bCs/>
                <w:color w:val="0070C0"/>
                <w:lang w:val="en-US" w:eastAsia="en-US"/>
              </w:rPr>
              <w:t>Competencia</w:t>
            </w:r>
          </w:p>
        </w:tc>
        <w:tc>
          <w:tcPr>
            <w:tcW w:w="567" w:type="dxa"/>
            <w:tcBorders>
              <w:top w:val="single" w:sz="8" w:space="0" w:color="auto"/>
              <w:left w:val="nil"/>
              <w:bottom w:val="single" w:sz="8" w:space="0" w:color="auto"/>
              <w:right w:val="single" w:sz="8" w:space="0" w:color="auto"/>
            </w:tcBorders>
            <w:shd w:val="clear" w:color="000000" w:fill="8DB3E2"/>
            <w:vAlign w:val="center"/>
            <w:hideMark/>
          </w:tcPr>
          <w:p w:rsidR="00103F40" w:rsidRPr="00103F40" w:rsidRDefault="00103F40" w:rsidP="00FA0DAE">
            <w:pPr>
              <w:spacing w:after="0" w:line="240" w:lineRule="auto"/>
              <w:jc w:val="center"/>
              <w:rPr>
                <w:rFonts w:asciiTheme="minorHAnsi" w:hAnsiTheme="minorHAnsi" w:cs="Tahoma"/>
                <w:b/>
                <w:bCs/>
                <w:color w:val="0070C0"/>
                <w:lang w:val="en-US" w:eastAsia="en-US"/>
              </w:rPr>
            </w:pPr>
            <w:r w:rsidRPr="00103F40">
              <w:rPr>
                <w:rFonts w:asciiTheme="minorHAnsi" w:hAnsiTheme="minorHAnsi" w:cs="Tahoma"/>
                <w:b/>
                <w:bCs/>
                <w:color w:val="0070C0"/>
                <w:lang w:val="en-US" w:eastAsia="en-US"/>
              </w:rPr>
              <w:t>Req</w:t>
            </w:r>
          </w:p>
        </w:tc>
        <w:tc>
          <w:tcPr>
            <w:tcW w:w="603" w:type="dxa"/>
            <w:tcBorders>
              <w:top w:val="single" w:sz="8" w:space="0" w:color="auto"/>
              <w:left w:val="nil"/>
              <w:bottom w:val="single" w:sz="8" w:space="0" w:color="auto"/>
              <w:right w:val="single" w:sz="8" w:space="0" w:color="auto"/>
            </w:tcBorders>
            <w:shd w:val="clear" w:color="000000" w:fill="8DB3E2"/>
            <w:vAlign w:val="center"/>
            <w:hideMark/>
          </w:tcPr>
          <w:p w:rsidR="00103F40" w:rsidRPr="00103F40" w:rsidRDefault="00103F40" w:rsidP="00FA0DAE">
            <w:pPr>
              <w:spacing w:after="0" w:line="240" w:lineRule="auto"/>
              <w:jc w:val="center"/>
              <w:rPr>
                <w:rFonts w:asciiTheme="minorHAnsi" w:hAnsiTheme="minorHAnsi" w:cs="Tahoma"/>
                <w:b/>
                <w:bCs/>
                <w:color w:val="0070C0"/>
                <w:lang w:val="en-US" w:eastAsia="en-US"/>
              </w:rPr>
            </w:pPr>
            <w:r w:rsidRPr="00103F40">
              <w:rPr>
                <w:rFonts w:asciiTheme="minorHAnsi" w:hAnsiTheme="minorHAnsi" w:cs="Tahoma"/>
                <w:b/>
                <w:bCs/>
                <w:color w:val="0070C0"/>
                <w:lang w:val="en-US" w:eastAsia="en-US"/>
              </w:rPr>
              <w:t>Adq</w:t>
            </w:r>
          </w:p>
        </w:tc>
        <w:tc>
          <w:tcPr>
            <w:tcW w:w="597" w:type="dxa"/>
            <w:tcBorders>
              <w:top w:val="single" w:sz="8" w:space="0" w:color="auto"/>
              <w:left w:val="nil"/>
              <w:bottom w:val="single" w:sz="8" w:space="0" w:color="auto"/>
              <w:right w:val="single" w:sz="8" w:space="0" w:color="auto"/>
            </w:tcBorders>
            <w:shd w:val="clear" w:color="000000" w:fill="8DB3E2"/>
            <w:vAlign w:val="center"/>
            <w:hideMark/>
          </w:tcPr>
          <w:p w:rsidR="00103F40" w:rsidRPr="00103F40" w:rsidRDefault="00103F40" w:rsidP="00FA0DAE">
            <w:pPr>
              <w:spacing w:after="0" w:line="240" w:lineRule="auto"/>
              <w:jc w:val="center"/>
              <w:rPr>
                <w:rFonts w:asciiTheme="minorHAnsi" w:hAnsiTheme="minorHAnsi" w:cs="Tahoma"/>
                <w:b/>
                <w:bCs/>
                <w:color w:val="0070C0"/>
                <w:lang w:val="en-US" w:eastAsia="en-US"/>
              </w:rPr>
            </w:pPr>
            <w:r w:rsidRPr="00103F40">
              <w:rPr>
                <w:rFonts w:asciiTheme="minorHAnsi" w:hAnsiTheme="minorHAnsi" w:cs="Tahoma"/>
                <w:b/>
                <w:bCs/>
                <w:color w:val="0070C0"/>
                <w:lang w:val="en-US" w:eastAsia="en-US"/>
              </w:rPr>
              <w:t>GAP</w:t>
            </w:r>
          </w:p>
        </w:tc>
        <w:tc>
          <w:tcPr>
            <w:tcW w:w="540" w:type="dxa"/>
            <w:tcBorders>
              <w:top w:val="single" w:sz="8" w:space="0" w:color="auto"/>
              <w:left w:val="nil"/>
              <w:bottom w:val="single" w:sz="8" w:space="0" w:color="auto"/>
              <w:right w:val="single" w:sz="8" w:space="0" w:color="auto"/>
            </w:tcBorders>
            <w:shd w:val="clear" w:color="000000" w:fill="8DB3E2"/>
            <w:vAlign w:val="center"/>
            <w:hideMark/>
          </w:tcPr>
          <w:p w:rsidR="00103F40" w:rsidRPr="00103F40" w:rsidRDefault="00103F40" w:rsidP="00FA0DAE">
            <w:pPr>
              <w:spacing w:after="0" w:line="240" w:lineRule="auto"/>
              <w:jc w:val="center"/>
              <w:rPr>
                <w:rFonts w:asciiTheme="minorHAnsi" w:hAnsiTheme="minorHAnsi" w:cs="Tahoma"/>
                <w:b/>
                <w:bCs/>
                <w:color w:val="0070C0"/>
                <w:lang w:val="en-US" w:eastAsia="en-US"/>
              </w:rPr>
            </w:pPr>
            <w:r w:rsidRPr="00103F40">
              <w:rPr>
                <w:rFonts w:asciiTheme="minorHAnsi" w:hAnsiTheme="minorHAnsi" w:cs="Tahoma"/>
                <w:b/>
                <w:bCs/>
                <w:color w:val="0070C0"/>
                <w:lang w:val="en-US" w:eastAsia="en-US"/>
              </w:rPr>
              <w:t>Obj</w:t>
            </w:r>
          </w:p>
        </w:tc>
        <w:tc>
          <w:tcPr>
            <w:tcW w:w="656" w:type="dxa"/>
            <w:tcBorders>
              <w:top w:val="single" w:sz="8" w:space="0" w:color="auto"/>
              <w:left w:val="nil"/>
              <w:bottom w:val="single" w:sz="8" w:space="0" w:color="auto"/>
              <w:right w:val="single" w:sz="8" w:space="0" w:color="auto"/>
            </w:tcBorders>
            <w:shd w:val="clear" w:color="000000" w:fill="8DB3E2"/>
            <w:vAlign w:val="center"/>
            <w:hideMark/>
          </w:tcPr>
          <w:p w:rsidR="00103F40" w:rsidRPr="00103F40" w:rsidRDefault="00103F40" w:rsidP="00FA0DAE">
            <w:pPr>
              <w:spacing w:after="0" w:line="240" w:lineRule="auto"/>
              <w:jc w:val="center"/>
              <w:rPr>
                <w:rFonts w:asciiTheme="minorHAnsi" w:hAnsiTheme="minorHAnsi" w:cs="Tahoma"/>
                <w:b/>
                <w:bCs/>
                <w:color w:val="0070C0"/>
                <w:lang w:val="en-US" w:eastAsia="en-US"/>
              </w:rPr>
            </w:pPr>
            <w:r w:rsidRPr="00103F40">
              <w:rPr>
                <w:rFonts w:asciiTheme="minorHAnsi" w:hAnsiTheme="minorHAnsi" w:cs="Tahoma"/>
                <w:b/>
                <w:bCs/>
                <w:color w:val="0070C0"/>
                <w:lang w:val="en-US" w:eastAsia="en-US"/>
              </w:rPr>
              <w:t>Prior</w:t>
            </w:r>
          </w:p>
        </w:tc>
      </w:tr>
      <w:tr w:rsidR="00103F40" w:rsidRPr="00FA0DAE" w:rsidTr="00103F40">
        <w:trPr>
          <w:trHeight w:val="623"/>
        </w:trPr>
        <w:tc>
          <w:tcPr>
            <w:tcW w:w="530" w:type="dxa"/>
            <w:tcBorders>
              <w:top w:val="nil"/>
              <w:left w:val="single" w:sz="8" w:space="0" w:color="auto"/>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1</w:t>
            </w:r>
          </w:p>
        </w:tc>
        <w:tc>
          <w:tcPr>
            <w:tcW w:w="4870" w:type="dxa"/>
            <w:tcBorders>
              <w:top w:val="single" w:sz="8" w:space="0" w:color="auto"/>
              <w:left w:val="nil"/>
              <w:bottom w:val="single" w:sz="8" w:space="0" w:color="auto"/>
              <w:right w:val="single" w:sz="8" w:space="0" w:color="000000"/>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eastAsia="en-US"/>
              </w:rPr>
              <w:t xml:space="preserve">Habilidades fuertes de software y en lenguajes de programación / scripting. </w:t>
            </w:r>
            <w:r w:rsidRPr="00103F40">
              <w:rPr>
                <w:rFonts w:asciiTheme="minorHAnsi" w:hAnsiTheme="minorHAnsi"/>
                <w:color w:val="000000"/>
                <w:lang w:val="en-US" w:eastAsia="en-US"/>
              </w:rPr>
              <w:t>Experiencia en Python y/o parecidos es un plus.</w:t>
            </w:r>
          </w:p>
        </w:tc>
        <w:tc>
          <w:tcPr>
            <w:tcW w:w="567"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3</w:t>
            </w:r>
          </w:p>
        </w:tc>
        <w:tc>
          <w:tcPr>
            <w:tcW w:w="603"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3</w:t>
            </w:r>
          </w:p>
        </w:tc>
        <w:tc>
          <w:tcPr>
            <w:tcW w:w="597"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0</w:t>
            </w:r>
          </w:p>
        </w:tc>
        <w:tc>
          <w:tcPr>
            <w:tcW w:w="540"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3</w:t>
            </w:r>
          </w:p>
        </w:tc>
        <w:tc>
          <w:tcPr>
            <w:tcW w:w="656"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3</w:t>
            </w:r>
          </w:p>
        </w:tc>
      </w:tr>
      <w:tr w:rsidR="00103F40" w:rsidRPr="00FA0DAE" w:rsidTr="00103F40">
        <w:trPr>
          <w:trHeight w:val="330"/>
        </w:trPr>
        <w:tc>
          <w:tcPr>
            <w:tcW w:w="530" w:type="dxa"/>
            <w:tcBorders>
              <w:top w:val="nil"/>
              <w:left w:val="single" w:sz="8" w:space="0" w:color="auto"/>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ind w:firstLineChars="100" w:firstLine="220"/>
              <w:jc w:val="center"/>
              <w:rPr>
                <w:rFonts w:asciiTheme="minorHAnsi" w:hAnsiTheme="minorHAnsi"/>
                <w:color w:val="000000"/>
                <w:lang w:val="en-US" w:eastAsia="en-US"/>
              </w:rPr>
            </w:pPr>
            <w:r w:rsidRPr="00103F40">
              <w:rPr>
                <w:rFonts w:asciiTheme="minorHAnsi" w:hAnsiTheme="minorHAnsi"/>
                <w:color w:val="000000"/>
                <w:lang w:val="en-US" w:eastAsia="en-US"/>
              </w:rPr>
              <w:t>2</w:t>
            </w:r>
          </w:p>
        </w:tc>
        <w:tc>
          <w:tcPr>
            <w:tcW w:w="4870" w:type="dxa"/>
            <w:tcBorders>
              <w:top w:val="single" w:sz="8" w:space="0" w:color="auto"/>
              <w:left w:val="nil"/>
              <w:bottom w:val="single" w:sz="8" w:space="0" w:color="auto"/>
              <w:right w:val="single" w:sz="8" w:space="0" w:color="000000"/>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eastAsia="en-US"/>
              </w:rPr>
            </w:pPr>
            <w:r w:rsidRPr="00103F40">
              <w:rPr>
                <w:rFonts w:asciiTheme="minorHAnsi" w:hAnsiTheme="minorHAnsi"/>
                <w:color w:val="000000"/>
                <w:lang w:eastAsia="en-US"/>
              </w:rPr>
              <w:t>Conocimiento en circuitos, simulacion y automatizacion</w:t>
            </w:r>
          </w:p>
        </w:tc>
        <w:tc>
          <w:tcPr>
            <w:tcW w:w="567"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2</w:t>
            </w:r>
          </w:p>
        </w:tc>
        <w:tc>
          <w:tcPr>
            <w:tcW w:w="603"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1</w:t>
            </w:r>
          </w:p>
        </w:tc>
        <w:tc>
          <w:tcPr>
            <w:tcW w:w="597"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1</w:t>
            </w:r>
          </w:p>
        </w:tc>
        <w:tc>
          <w:tcPr>
            <w:tcW w:w="540"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3</w:t>
            </w:r>
          </w:p>
        </w:tc>
        <w:tc>
          <w:tcPr>
            <w:tcW w:w="656"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2</w:t>
            </w:r>
          </w:p>
        </w:tc>
      </w:tr>
      <w:tr w:rsidR="00103F40" w:rsidRPr="00FA0DAE" w:rsidTr="00103F40">
        <w:trPr>
          <w:trHeight w:val="330"/>
        </w:trPr>
        <w:tc>
          <w:tcPr>
            <w:tcW w:w="530" w:type="dxa"/>
            <w:tcBorders>
              <w:top w:val="nil"/>
              <w:left w:val="single" w:sz="8" w:space="0" w:color="auto"/>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ind w:firstLineChars="100" w:firstLine="220"/>
              <w:jc w:val="center"/>
              <w:rPr>
                <w:rFonts w:asciiTheme="minorHAnsi" w:hAnsiTheme="minorHAnsi"/>
                <w:color w:val="000000"/>
                <w:lang w:val="en-US" w:eastAsia="en-US"/>
              </w:rPr>
            </w:pPr>
            <w:r w:rsidRPr="00103F40">
              <w:rPr>
                <w:rFonts w:asciiTheme="minorHAnsi" w:hAnsiTheme="minorHAnsi"/>
                <w:color w:val="000000"/>
                <w:lang w:val="en-US" w:eastAsia="en-US"/>
              </w:rPr>
              <w:t>3</w:t>
            </w:r>
          </w:p>
        </w:tc>
        <w:tc>
          <w:tcPr>
            <w:tcW w:w="4870" w:type="dxa"/>
            <w:tcBorders>
              <w:top w:val="single" w:sz="8" w:space="0" w:color="auto"/>
              <w:left w:val="nil"/>
              <w:bottom w:val="single" w:sz="8" w:space="0" w:color="auto"/>
              <w:right w:val="single" w:sz="8" w:space="0" w:color="000000"/>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eastAsia="en-US"/>
              </w:rPr>
            </w:pPr>
            <w:r w:rsidRPr="00103F40">
              <w:rPr>
                <w:rFonts w:asciiTheme="minorHAnsi" w:hAnsiTheme="minorHAnsi"/>
                <w:color w:val="000000"/>
                <w:lang w:eastAsia="en-US"/>
              </w:rPr>
              <w:t>Conocimiento en diseño, verificacion y el uso de componentes electricos</w:t>
            </w:r>
          </w:p>
        </w:tc>
        <w:tc>
          <w:tcPr>
            <w:tcW w:w="567"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1</w:t>
            </w:r>
          </w:p>
        </w:tc>
        <w:tc>
          <w:tcPr>
            <w:tcW w:w="603"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2</w:t>
            </w:r>
          </w:p>
        </w:tc>
        <w:tc>
          <w:tcPr>
            <w:tcW w:w="597"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-1</w:t>
            </w:r>
          </w:p>
        </w:tc>
        <w:tc>
          <w:tcPr>
            <w:tcW w:w="540"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2</w:t>
            </w:r>
          </w:p>
        </w:tc>
        <w:tc>
          <w:tcPr>
            <w:tcW w:w="656"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1</w:t>
            </w:r>
          </w:p>
        </w:tc>
      </w:tr>
      <w:tr w:rsidR="00103F40" w:rsidRPr="00FA0DAE" w:rsidTr="00103F40">
        <w:trPr>
          <w:trHeight w:val="623"/>
        </w:trPr>
        <w:tc>
          <w:tcPr>
            <w:tcW w:w="530" w:type="dxa"/>
            <w:tcBorders>
              <w:top w:val="nil"/>
              <w:left w:val="single" w:sz="8" w:space="0" w:color="auto"/>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ind w:firstLineChars="100" w:firstLine="220"/>
              <w:jc w:val="center"/>
              <w:rPr>
                <w:rFonts w:asciiTheme="minorHAnsi" w:hAnsiTheme="minorHAnsi"/>
                <w:color w:val="000000"/>
                <w:lang w:val="en-US" w:eastAsia="en-US"/>
              </w:rPr>
            </w:pPr>
            <w:r w:rsidRPr="00103F40">
              <w:rPr>
                <w:rFonts w:asciiTheme="minorHAnsi" w:hAnsiTheme="minorHAnsi"/>
                <w:color w:val="000000"/>
                <w:lang w:val="en-US" w:eastAsia="en-US"/>
              </w:rPr>
              <w:t>4</w:t>
            </w:r>
          </w:p>
        </w:tc>
        <w:tc>
          <w:tcPr>
            <w:tcW w:w="4870" w:type="dxa"/>
            <w:tcBorders>
              <w:top w:val="single" w:sz="8" w:space="0" w:color="auto"/>
              <w:left w:val="nil"/>
              <w:bottom w:val="single" w:sz="8" w:space="0" w:color="auto"/>
              <w:right w:val="single" w:sz="8" w:space="0" w:color="000000"/>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eastAsia="en-US"/>
              </w:rPr>
            </w:pPr>
            <w:r w:rsidRPr="00103F40">
              <w:rPr>
                <w:rFonts w:asciiTheme="minorHAnsi" w:hAnsiTheme="minorHAnsi"/>
                <w:color w:val="000000"/>
                <w:lang w:eastAsia="en-US"/>
              </w:rPr>
              <w:t>Comprensión necesarias de la instrumentación de laboratorio para llevar a cabo validacion analogica así como su automatización mediante SW</w:t>
            </w:r>
          </w:p>
        </w:tc>
        <w:tc>
          <w:tcPr>
            <w:tcW w:w="567"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2</w:t>
            </w:r>
          </w:p>
        </w:tc>
        <w:tc>
          <w:tcPr>
            <w:tcW w:w="603"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3</w:t>
            </w:r>
          </w:p>
        </w:tc>
        <w:tc>
          <w:tcPr>
            <w:tcW w:w="597"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-1</w:t>
            </w:r>
          </w:p>
        </w:tc>
        <w:tc>
          <w:tcPr>
            <w:tcW w:w="540"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3</w:t>
            </w:r>
          </w:p>
        </w:tc>
        <w:tc>
          <w:tcPr>
            <w:tcW w:w="656"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3</w:t>
            </w:r>
          </w:p>
        </w:tc>
      </w:tr>
      <w:tr w:rsidR="00103F40" w:rsidRPr="00FA0DAE" w:rsidTr="00103F40">
        <w:trPr>
          <w:trHeight w:val="330"/>
        </w:trPr>
        <w:tc>
          <w:tcPr>
            <w:tcW w:w="530" w:type="dxa"/>
            <w:tcBorders>
              <w:top w:val="nil"/>
              <w:left w:val="single" w:sz="8" w:space="0" w:color="auto"/>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ind w:firstLineChars="100" w:firstLine="220"/>
              <w:jc w:val="center"/>
              <w:rPr>
                <w:rFonts w:asciiTheme="minorHAnsi" w:hAnsiTheme="minorHAnsi"/>
                <w:color w:val="000000"/>
                <w:lang w:val="en-US" w:eastAsia="en-US"/>
              </w:rPr>
            </w:pPr>
            <w:r w:rsidRPr="00103F40">
              <w:rPr>
                <w:rFonts w:asciiTheme="minorHAnsi" w:hAnsiTheme="minorHAnsi"/>
                <w:color w:val="000000"/>
                <w:lang w:val="en-US" w:eastAsia="en-US"/>
              </w:rPr>
              <w:lastRenderedPageBreak/>
              <w:t>5</w:t>
            </w:r>
          </w:p>
        </w:tc>
        <w:tc>
          <w:tcPr>
            <w:tcW w:w="4870" w:type="dxa"/>
            <w:tcBorders>
              <w:top w:val="single" w:sz="8" w:space="0" w:color="auto"/>
              <w:left w:val="nil"/>
              <w:bottom w:val="single" w:sz="8" w:space="0" w:color="auto"/>
              <w:right w:val="single" w:sz="8" w:space="0" w:color="000000"/>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eastAsia="en-US"/>
              </w:rPr>
            </w:pPr>
            <w:r w:rsidRPr="00103F40">
              <w:rPr>
                <w:rFonts w:asciiTheme="minorHAnsi" w:hAnsiTheme="minorHAnsi"/>
                <w:color w:val="000000"/>
                <w:lang w:eastAsia="en-US"/>
              </w:rPr>
              <w:t>Pleno dominio de español e inglés, tanto verbal como escrita</w:t>
            </w:r>
          </w:p>
        </w:tc>
        <w:tc>
          <w:tcPr>
            <w:tcW w:w="567"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2</w:t>
            </w:r>
          </w:p>
        </w:tc>
        <w:tc>
          <w:tcPr>
            <w:tcW w:w="603"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3</w:t>
            </w:r>
          </w:p>
        </w:tc>
        <w:tc>
          <w:tcPr>
            <w:tcW w:w="597"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-1</w:t>
            </w:r>
          </w:p>
        </w:tc>
        <w:tc>
          <w:tcPr>
            <w:tcW w:w="540"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2</w:t>
            </w:r>
          </w:p>
        </w:tc>
        <w:tc>
          <w:tcPr>
            <w:tcW w:w="656"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2</w:t>
            </w:r>
          </w:p>
        </w:tc>
      </w:tr>
      <w:tr w:rsidR="00103F40" w:rsidRPr="00FA0DAE" w:rsidTr="00103F40">
        <w:trPr>
          <w:trHeight w:val="660"/>
        </w:trPr>
        <w:tc>
          <w:tcPr>
            <w:tcW w:w="530" w:type="dxa"/>
            <w:tcBorders>
              <w:top w:val="nil"/>
              <w:left w:val="single" w:sz="8" w:space="0" w:color="auto"/>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ind w:firstLineChars="100" w:firstLine="220"/>
              <w:jc w:val="center"/>
              <w:rPr>
                <w:rFonts w:asciiTheme="minorHAnsi" w:hAnsiTheme="minorHAnsi"/>
                <w:color w:val="000000"/>
                <w:lang w:val="en-US" w:eastAsia="en-US"/>
              </w:rPr>
            </w:pPr>
            <w:r w:rsidRPr="00103F40">
              <w:rPr>
                <w:rFonts w:asciiTheme="minorHAnsi" w:hAnsiTheme="minorHAnsi"/>
                <w:color w:val="000000"/>
                <w:lang w:val="en-US" w:eastAsia="en-US"/>
              </w:rPr>
              <w:t>6</w:t>
            </w:r>
          </w:p>
        </w:tc>
        <w:tc>
          <w:tcPr>
            <w:tcW w:w="4870" w:type="dxa"/>
            <w:tcBorders>
              <w:top w:val="single" w:sz="8" w:space="0" w:color="auto"/>
              <w:left w:val="nil"/>
              <w:bottom w:val="single" w:sz="8" w:space="0" w:color="auto"/>
              <w:right w:val="single" w:sz="8" w:space="0" w:color="000000"/>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eastAsia="en-US"/>
              </w:rPr>
            </w:pPr>
            <w:r w:rsidRPr="00103F40">
              <w:rPr>
                <w:rFonts w:asciiTheme="minorHAnsi" w:hAnsiTheme="minorHAnsi"/>
                <w:color w:val="000000"/>
                <w:lang w:eastAsia="en-US"/>
              </w:rPr>
              <w:t>Conocimiento general en sistemas operativos como Linux, Windows, UNIX, DOS</w:t>
            </w:r>
          </w:p>
        </w:tc>
        <w:tc>
          <w:tcPr>
            <w:tcW w:w="567"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2</w:t>
            </w:r>
          </w:p>
        </w:tc>
        <w:tc>
          <w:tcPr>
            <w:tcW w:w="603"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2</w:t>
            </w:r>
          </w:p>
        </w:tc>
        <w:tc>
          <w:tcPr>
            <w:tcW w:w="597"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0</w:t>
            </w:r>
          </w:p>
        </w:tc>
        <w:tc>
          <w:tcPr>
            <w:tcW w:w="540"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1</w:t>
            </w:r>
          </w:p>
        </w:tc>
        <w:tc>
          <w:tcPr>
            <w:tcW w:w="656"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1</w:t>
            </w:r>
          </w:p>
        </w:tc>
      </w:tr>
      <w:tr w:rsidR="00103F40" w:rsidRPr="00FA0DAE" w:rsidTr="00103F40">
        <w:trPr>
          <w:trHeight w:val="330"/>
        </w:trPr>
        <w:tc>
          <w:tcPr>
            <w:tcW w:w="530" w:type="dxa"/>
            <w:tcBorders>
              <w:top w:val="nil"/>
              <w:left w:val="single" w:sz="8" w:space="0" w:color="auto"/>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ind w:firstLineChars="100" w:firstLine="220"/>
              <w:jc w:val="center"/>
              <w:rPr>
                <w:rFonts w:asciiTheme="minorHAnsi" w:hAnsiTheme="minorHAnsi"/>
                <w:color w:val="000000"/>
                <w:lang w:val="en-US" w:eastAsia="en-US"/>
              </w:rPr>
            </w:pPr>
            <w:r w:rsidRPr="00103F40">
              <w:rPr>
                <w:rFonts w:asciiTheme="minorHAnsi" w:hAnsiTheme="minorHAnsi"/>
                <w:color w:val="000000"/>
                <w:lang w:val="en-US" w:eastAsia="en-US"/>
              </w:rPr>
              <w:t>7</w:t>
            </w:r>
          </w:p>
        </w:tc>
        <w:tc>
          <w:tcPr>
            <w:tcW w:w="4870" w:type="dxa"/>
            <w:tcBorders>
              <w:top w:val="single" w:sz="8" w:space="0" w:color="auto"/>
              <w:left w:val="nil"/>
              <w:bottom w:val="single" w:sz="8" w:space="0" w:color="auto"/>
              <w:right w:val="single" w:sz="8" w:space="0" w:color="000000"/>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eastAsia="en-US"/>
              </w:rPr>
            </w:pPr>
            <w:r w:rsidRPr="00103F40">
              <w:rPr>
                <w:rFonts w:asciiTheme="minorHAnsi" w:hAnsiTheme="minorHAnsi"/>
                <w:color w:val="000000"/>
                <w:lang w:eastAsia="en-US"/>
              </w:rPr>
              <w:t>Conocimiento en microprocesadores y arquitectura de computadoras</w:t>
            </w:r>
          </w:p>
        </w:tc>
        <w:tc>
          <w:tcPr>
            <w:tcW w:w="567"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2</w:t>
            </w:r>
          </w:p>
        </w:tc>
        <w:tc>
          <w:tcPr>
            <w:tcW w:w="603"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2</w:t>
            </w:r>
          </w:p>
        </w:tc>
        <w:tc>
          <w:tcPr>
            <w:tcW w:w="597"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0</w:t>
            </w:r>
          </w:p>
        </w:tc>
        <w:tc>
          <w:tcPr>
            <w:tcW w:w="540"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1</w:t>
            </w:r>
          </w:p>
        </w:tc>
        <w:tc>
          <w:tcPr>
            <w:tcW w:w="656" w:type="dxa"/>
            <w:tcBorders>
              <w:top w:val="nil"/>
              <w:left w:val="nil"/>
              <w:bottom w:val="single" w:sz="8" w:space="0" w:color="auto"/>
              <w:right w:val="single" w:sz="8" w:space="0" w:color="auto"/>
            </w:tcBorders>
            <w:shd w:val="clear" w:color="auto" w:fill="auto"/>
            <w:vAlign w:val="center"/>
            <w:hideMark/>
          </w:tcPr>
          <w:p w:rsidR="00103F40" w:rsidRPr="00103F40" w:rsidRDefault="00103F40" w:rsidP="00FA0DAE">
            <w:pPr>
              <w:spacing w:after="0" w:line="240" w:lineRule="auto"/>
              <w:jc w:val="center"/>
              <w:rPr>
                <w:rFonts w:asciiTheme="minorHAnsi" w:hAnsiTheme="minorHAnsi"/>
                <w:color w:val="000000"/>
                <w:lang w:val="en-US" w:eastAsia="en-US"/>
              </w:rPr>
            </w:pPr>
            <w:r w:rsidRPr="00103F40">
              <w:rPr>
                <w:rFonts w:asciiTheme="minorHAnsi" w:hAnsiTheme="minorHAnsi"/>
                <w:color w:val="000000"/>
                <w:lang w:val="en-US" w:eastAsia="en-US"/>
              </w:rPr>
              <w:t>1</w:t>
            </w:r>
          </w:p>
        </w:tc>
      </w:tr>
    </w:tbl>
    <w:p w:rsidR="00103F40" w:rsidRDefault="00103F40" w:rsidP="0072428A">
      <w:pPr>
        <w:jc w:val="both"/>
        <w:rPr>
          <w:rFonts w:ascii="Calibri" w:hAnsi="Calibri" w:cs="Calibri"/>
          <w:color w:val="2E74B5" w:themeColor="accent1" w:themeShade="BF"/>
          <w:szCs w:val="20"/>
        </w:rPr>
      </w:pPr>
    </w:p>
    <w:p w:rsidR="0067362F" w:rsidRDefault="0067362F" w:rsidP="0072428A">
      <w:pPr>
        <w:jc w:val="both"/>
        <w:rPr>
          <w:rFonts w:ascii="Calibri" w:hAnsi="Calibri" w:cs="Calibri"/>
          <w:color w:val="2E74B5" w:themeColor="accent1" w:themeShade="BF"/>
          <w:szCs w:val="20"/>
        </w:rPr>
      </w:pPr>
    </w:p>
    <w:p w:rsidR="0072428A" w:rsidRDefault="0072428A" w:rsidP="0072428A">
      <w:pPr>
        <w:jc w:val="both"/>
        <w:rPr>
          <w:rFonts w:ascii="Calibri" w:hAnsi="Calibri" w:cs="Calibri"/>
          <w:i/>
          <w:color w:val="365F91"/>
          <w:sz w:val="20"/>
          <w:szCs w:val="20"/>
        </w:rPr>
      </w:pPr>
    </w:p>
    <w:p w:rsidR="00543118" w:rsidRPr="00543118" w:rsidRDefault="0067362F" w:rsidP="00543118">
      <w:pPr>
        <w:spacing w:before="100" w:beforeAutospacing="1" w:after="100" w:afterAutospacing="1" w:line="240" w:lineRule="auto"/>
        <w:jc w:val="both"/>
        <w:rPr>
          <w:rFonts w:ascii="Calibri" w:hAnsi="Calibri" w:cs="Calibri"/>
          <w:bCs/>
          <w:i/>
          <w:sz w:val="20"/>
          <w:szCs w:val="18"/>
          <w:lang w:val="es-ES"/>
        </w:rPr>
      </w:pPr>
      <w:r w:rsidRPr="0067362F">
        <w:rPr>
          <w:rFonts w:asciiTheme="minorHAnsi" w:hAnsiTheme="minorHAnsi" w:cs="Calibri"/>
          <w:bCs/>
          <w:i/>
          <w:noProof/>
          <w:color w:val="1F497D"/>
          <w:sz w:val="20"/>
          <w:szCs w:val="18"/>
          <w:lang w:val="en-US" w:eastAsia="en-US"/>
        </w:rPr>
        <w:drawing>
          <wp:anchor distT="0" distB="0" distL="114300" distR="114300" simplePos="0" relativeHeight="251663360" behindDoc="0" locked="0" layoutInCell="1" allowOverlap="1" wp14:anchorId="4DD127BB" wp14:editId="6BEE0646">
            <wp:simplePos x="0" y="0"/>
            <wp:positionH relativeFrom="margin">
              <wp:align>center</wp:align>
            </wp:positionH>
            <wp:positionV relativeFrom="margin">
              <wp:posOffset>2800424</wp:posOffset>
            </wp:positionV>
            <wp:extent cx="6788150" cy="5422900"/>
            <wp:effectExtent l="0" t="0" r="0" b="6350"/>
            <wp:wrapSquare wrapText="bothSides"/>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14:sizeRelH relativeFrom="margin">
              <wp14:pctWidth>0</wp14:pctWidth>
            </wp14:sizeRelH>
            <wp14:sizeRelV relativeFrom="margin">
              <wp14:pctHeight>0</wp14:pctHeight>
            </wp14:sizeRelV>
          </wp:anchor>
        </w:drawing>
      </w:r>
      <w:r w:rsidR="00543118" w:rsidRPr="0067362F">
        <w:rPr>
          <w:rFonts w:asciiTheme="minorHAnsi" w:hAnsiTheme="minorHAnsi" w:cs="Calibri"/>
          <w:bCs/>
          <w:szCs w:val="18"/>
          <w:lang w:val="es-ES"/>
        </w:rPr>
        <w:t xml:space="preserve">La siguiente es una gráfica que identifica las actividades educativas a desarrollar, </w:t>
      </w:r>
      <w:r w:rsidRPr="0067362F">
        <w:rPr>
          <w:rFonts w:asciiTheme="minorHAnsi" w:hAnsiTheme="minorHAnsi" w:cs="Calibri"/>
          <w:bCs/>
          <w:szCs w:val="18"/>
          <w:lang w:val="es-ES"/>
        </w:rPr>
        <w:t>así</w:t>
      </w:r>
      <w:r w:rsidR="00543118" w:rsidRPr="0067362F">
        <w:rPr>
          <w:rFonts w:asciiTheme="minorHAnsi" w:hAnsiTheme="minorHAnsi" w:cs="Calibri"/>
          <w:bCs/>
          <w:szCs w:val="18"/>
          <w:lang w:val="es-ES"/>
        </w:rPr>
        <w:t xml:space="preserve"> como también el aprendizaje para lograr los niveles deseados en las competencias durante la duración del proyecto PAP</w:t>
      </w:r>
      <w:r w:rsidR="00543118">
        <w:rPr>
          <w:rFonts w:ascii="Calibri" w:hAnsi="Calibri" w:cs="Calibri"/>
          <w:bCs/>
          <w:szCs w:val="18"/>
          <w:lang w:val="es-ES"/>
        </w:rPr>
        <w:t>.</w:t>
      </w:r>
    </w:p>
    <w:p w:rsidR="00543118" w:rsidRDefault="00543118" w:rsidP="008425E2">
      <w:pPr>
        <w:jc w:val="both"/>
        <w:rPr>
          <w:rFonts w:cs="Calibri"/>
          <w:i/>
          <w:sz w:val="24"/>
          <w:szCs w:val="20"/>
        </w:rPr>
      </w:pPr>
    </w:p>
    <w:p w:rsidR="008425E2" w:rsidRPr="00BB7944" w:rsidRDefault="004A70A9" w:rsidP="008425E2">
      <w:pPr>
        <w:jc w:val="both"/>
        <w:rPr>
          <w:rFonts w:cs="Calibri"/>
          <w:i/>
          <w:sz w:val="24"/>
          <w:szCs w:val="20"/>
        </w:rPr>
      </w:pPr>
      <w:r w:rsidRPr="00BB7944">
        <w:rPr>
          <w:rFonts w:cs="Calibri"/>
          <w:i/>
          <w:sz w:val="24"/>
          <w:szCs w:val="20"/>
        </w:rPr>
        <w:lastRenderedPageBreak/>
        <w:t>COMUNICACIONES</w:t>
      </w:r>
    </w:p>
    <w:p w:rsidR="008B27B2" w:rsidRDefault="008425E2" w:rsidP="008425E2">
      <w:pPr>
        <w:jc w:val="both"/>
        <w:rPr>
          <w:rFonts w:ascii="Calibri" w:hAnsi="Calibri" w:cs="Calibri"/>
          <w:szCs w:val="20"/>
        </w:rPr>
      </w:pPr>
      <w:r w:rsidRPr="008B27B2">
        <w:rPr>
          <w:rFonts w:ascii="Calibri" w:hAnsi="Calibri" w:cs="Calibri"/>
          <w:szCs w:val="20"/>
        </w:rPr>
        <w:t xml:space="preserve">El plan de comunicación se refiere a la manera </w:t>
      </w:r>
      <w:r w:rsidR="008B27B2">
        <w:rPr>
          <w:rFonts w:ascii="Calibri" w:hAnsi="Calibri" w:cs="Calibri"/>
          <w:szCs w:val="20"/>
        </w:rPr>
        <w:t xml:space="preserve">en cómo se lleva a cabo el intercambio de información del proyecto entre los miembros del equipo al hacía mí, y de mi hacia el profesor de PAP. </w:t>
      </w:r>
    </w:p>
    <w:p w:rsidR="008425E2" w:rsidRPr="008B27B2" w:rsidRDefault="008B27B2" w:rsidP="008425E2">
      <w:pPr>
        <w:jc w:val="both"/>
        <w:rPr>
          <w:rFonts w:ascii="Calibri" w:hAnsi="Calibri" w:cs="Calibri"/>
          <w:szCs w:val="20"/>
        </w:rPr>
      </w:pPr>
      <w:r>
        <w:rPr>
          <w:rFonts w:ascii="Calibri" w:hAnsi="Calibri" w:cs="Calibri"/>
          <w:szCs w:val="20"/>
        </w:rPr>
        <w:t xml:space="preserve">A continuación se presenta de manera matricial los medios y frecuencia de las sesiones de avances, juntas de seguimiento, etc.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2"/>
        <w:gridCol w:w="1887"/>
        <w:gridCol w:w="13"/>
        <w:gridCol w:w="1590"/>
        <w:gridCol w:w="13"/>
        <w:gridCol w:w="2029"/>
        <w:gridCol w:w="1137"/>
        <w:gridCol w:w="13"/>
      </w:tblGrid>
      <w:tr w:rsidR="008425E2" w:rsidRPr="00D52789" w:rsidTr="00FA0DAE">
        <w:trPr>
          <w:gridAfter w:val="1"/>
          <w:wAfter w:w="13" w:type="dxa"/>
          <w:trHeight w:val="472"/>
          <w:jc w:val="center"/>
        </w:trPr>
        <w:tc>
          <w:tcPr>
            <w:tcW w:w="1843" w:type="dxa"/>
            <w:shd w:val="clear" w:color="auto" w:fill="4F81BD"/>
          </w:tcPr>
          <w:p w:rsidR="008425E2" w:rsidRPr="00D52789" w:rsidRDefault="00FA0DAE" w:rsidP="004461A1">
            <w:pPr>
              <w:jc w:val="center"/>
              <w:rPr>
                <w:rFonts w:ascii="Calibri" w:hAnsi="Calibri" w:cs="Calibri"/>
                <w:i/>
                <w:color w:val="FFFFFF"/>
                <w:sz w:val="18"/>
                <w:szCs w:val="20"/>
                <w:lang w:val="en-US"/>
              </w:rPr>
            </w:pPr>
            <w:r>
              <w:rPr>
                <w:rFonts w:ascii="Calibri" w:hAnsi="Calibri" w:cs="Calibri"/>
                <w:i/>
                <w:color w:val="FFFFFF"/>
                <w:sz w:val="18"/>
                <w:szCs w:val="20"/>
              </w:rPr>
              <w:t>¿</w:t>
            </w:r>
            <w:r w:rsidR="008425E2" w:rsidRPr="00D52789">
              <w:rPr>
                <w:rFonts w:ascii="Calibri" w:hAnsi="Calibri" w:cs="Calibri"/>
                <w:i/>
                <w:color w:val="FFFFFF"/>
                <w:sz w:val="18"/>
                <w:szCs w:val="20"/>
              </w:rPr>
              <w:t>Q</w:t>
            </w:r>
            <w:r w:rsidR="008425E2">
              <w:rPr>
                <w:rFonts w:ascii="Calibri" w:hAnsi="Calibri" w:cs="Calibri"/>
                <w:i/>
                <w:color w:val="FFFFFF"/>
                <w:sz w:val="18"/>
                <w:szCs w:val="20"/>
              </w:rPr>
              <w:t>uién</w:t>
            </w:r>
            <w:r>
              <w:rPr>
                <w:rFonts w:ascii="Calibri" w:hAnsi="Calibri" w:cs="Calibri"/>
                <w:i/>
                <w:color w:val="FFFFFF"/>
                <w:sz w:val="18"/>
                <w:szCs w:val="20"/>
              </w:rPr>
              <w:t xml:space="preserve"> c</w:t>
            </w:r>
            <w:r w:rsidR="008425E2">
              <w:rPr>
                <w:rFonts w:ascii="Calibri" w:hAnsi="Calibri" w:cs="Calibri"/>
                <w:i/>
                <w:color w:val="FFFFFF"/>
                <w:sz w:val="18"/>
                <w:szCs w:val="20"/>
              </w:rPr>
              <w:t>omunica</w:t>
            </w:r>
            <w:r w:rsidR="008425E2" w:rsidRPr="00D52789">
              <w:rPr>
                <w:rFonts w:ascii="Calibri" w:hAnsi="Calibri" w:cs="Calibri"/>
                <w:i/>
                <w:color w:val="FFFFFF"/>
                <w:sz w:val="18"/>
                <w:szCs w:val="20"/>
              </w:rPr>
              <w:t>?</w:t>
            </w:r>
          </w:p>
        </w:tc>
        <w:tc>
          <w:tcPr>
            <w:tcW w:w="1917" w:type="dxa"/>
            <w:shd w:val="clear" w:color="auto" w:fill="4F81BD"/>
          </w:tcPr>
          <w:p w:rsidR="008425E2" w:rsidRPr="00D52789" w:rsidRDefault="00FA0DAE" w:rsidP="004461A1">
            <w:pPr>
              <w:jc w:val="center"/>
              <w:rPr>
                <w:rFonts w:ascii="Calibri" w:hAnsi="Calibri" w:cs="Calibri"/>
                <w:i/>
                <w:color w:val="FFFFFF"/>
                <w:sz w:val="18"/>
                <w:szCs w:val="20"/>
              </w:rPr>
            </w:pPr>
            <w:r>
              <w:rPr>
                <w:rFonts w:ascii="Calibri" w:hAnsi="Calibri" w:cs="Calibri"/>
                <w:i/>
                <w:color w:val="FFFFFF"/>
                <w:sz w:val="18"/>
                <w:szCs w:val="20"/>
              </w:rPr>
              <w:t>¿</w:t>
            </w:r>
            <w:r w:rsidR="008425E2" w:rsidRPr="00D52789">
              <w:rPr>
                <w:rFonts w:ascii="Calibri" w:hAnsi="Calibri" w:cs="Calibri"/>
                <w:i/>
                <w:color w:val="FFFFFF"/>
                <w:sz w:val="18"/>
                <w:szCs w:val="20"/>
              </w:rPr>
              <w:t>Q</w:t>
            </w:r>
            <w:r w:rsidR="008425E2">
              <w:rPr>
                <w:rFonts w:ascii="Calibri" w:hAnsi="Calibri" w:cs="Calibri"/>
                <w:i/>
                <w:color w:val="FFFFFF"/>
                <w:sz w:val="18"/>
                <w:szCs w:val="20"/>
              </w:rPr>
              <w:t>ué</w:t>
            </w:r>
            <w:r>
              <w:rPr>
                <w:rFonts w:ascii="Calibri" w:hAnsi="Calibri" w:cs="Calibri"/>
                <w:i/>
                <w:color w:val="FFFFFF"/>
                <w:sz w:val="18"/>
                <w:szCs w:val="20"/>
              </w:rPr>
              <w:t xml:space="preserve"> c</w:t>
            </w:r>
            <w:r w:rsidR="008425E2">
              <w:rPr>
                <w:rFonts w:ascii="Calibri" w:hAnsi="Calibri" w:cs="Calibri"/>
                <w:i/>
                <w:color w:val="FFFFFF"/>
                <w:sz w:val="18"/>
                <w:szCs w:val="20"/>
              </w:rPr>
              <w:t>omunica</w:t>
            </w:r>
            <w:r w:rsidR="008425E2" w:rsidRPr="00D52789">
              <w:rPr>
                <w:rFonts w:ascii="Calibri" w:hAnsi="Calibri" w:cs="Calibri"/>
                <w:i/>
                <w:color w:val="FFFFFF"/>
                <w:sz w:val="18"/>
                <w:szCs w:val="20"/>
              </w:rPr>
              <w:t>?</w:t>
            </w:r>
            <w:r w:rsidR="008425E2">
              <w:rPr>
                <w:rFonts w:ascii="Calibri" w:hAnsi="Calibri" w:cs="Calibri"/>
                <w:i/>
                <w:color w:val="FFFFFF"/>
                <w:sz w:val="18"/>
                <w:szCs w:val="20"/>
              </w:rPr>
              <w:t xml:space="preserve"> Reporte o tipo información</w:t>
            </w:r>
          </w:p>
        </w:tc>
        <w:tc>
          <w:tcPr>
            <w:tcW w:w="1625" w:type="dxa"/>
            <w:gridSpan w:val="2"/>
            <w:shd w:val="clear" w:color="auto" w:fill="4F81BD"/>
          </w:tcPr>
          <w:p w:rsidR="008425E2" w:rsidRPr="00D52789" w:rsidRDefault="00FA0DAE" w:rsidP="004461A1">
            <w:pPr>
              <w:jc w:val="center"/>
              <w:rPr>
                <w:rFonts w:ascii="Calibri" w:hAnsi="Calibri" w:cs="Calibri"/>
                <w:i/>
                <w:color w:val="FFFFFF"/>
                <w:sz w:val="18"/>
                <w:szCs w:val="20"/>
              </w:rPr>
            </w:pPr>
            <w:r>
              <w:rPr>
                <w:rFonts w:ascii="Calibri" w:hAnsi="Calibri" w:cs="Calibri"/>
                <w:i/>
                <w:color w:val="FFFFFF"/>
                <w:sz w:val="18"/>
                <w:szCs w:val="20"/>
              </w:rPr>
              <w:t>¿</w:t>
            </w:r>
            <w:r w:rsidR="008425E2" w:rsidRPr="00D52789">
              <w:rPr>
                <w:rFonts w:ascii="Calibri" w:hAnsi="Calibri" w:cs="Calibri"/>
                <w:i/>
                <w:color w:val="FFFFFF"/>
                <w:sz w:val="18"/>
                <w:szCs w:val="20"/>
              </w:rPr>
              <w:t>A Q</w:t>
            </w:r>
            <w:r w:rsidR="008425E2">
              <w:rPr>
                <w:rFonts w:ascii="Calibri" w:hAnsi="Calibri" w:cs="Calibri"/>
                <w:i/>
                <w:color w:val="FFFFFF"/>
                <w:sz w:val="18"/>
                <w:szCs w:val="20"/>
              </w:rPr>
              <w:t>uién Comunica</w:t>
            </w:r>
            <w:r w:rsidR="008425E2" w:rsidRPr="00D52789">
              <w:rPr>
                <w:rFonts w:ascii="Calibri" w:hAnsi="Calibri" w:cs="Calibri"/>
                <w:i/>
                <w:color w:val="FFFFFF"/>
                <w:sz w:val="18"/>
                <w:szCs w:val="20"/>
              </w:rPr>
              <w:t>?</w:t>
            </w:r>
            <w:r w:rsidR="008425E2">
              <w:rPr>
                <w:rFonts w:ascii="Calibri" w:hAnsi="Calibri" w:cs="Calibri"/>
                <w:i/>
                <w:color w:val="FFFFFF"/>
                <w:sz w:val="18"/>
                <w:szCs w:val="20"/>
              </w:rPr>
              <w:t xml:space="preserve"> Rol, grupo o puesto</w:t>
            </w:r>
          </w:p>
        </w:tc>
        <w:tc>
          <w:tcPr>
            <w:tcW w:w="2072" w:type="dxa"/>
            <w:gridSpan w:val="2"/>
            <w:shd w:val="clear" w:color="auto" w:fill="4F81BD"/>
          </w:tcPr>
          <w:p w:rsidR="008425E2" w:rsidRPr="00D52789" w:rsidRDefault="00FA0DAE" w:rsidP="004461A1">
            <w:pPr>
              <w:rPr>
                <w:rFonts w:ascii="Calibri" w:hAnsi="Calibri" w:cs="Calibri"/>
                <w:i/>
                <w:color w:val="FFFFFF"/>
                <w:sz w:val="18"/>
                <w:szCs w:val="20"/>
              </w:rPr>
            </w:pPr>
            <w:r>
              <w:rPr>
                <w:rFonts w:ascii="Calibri" w:hAnsi="Calibri" w:cs="Calibri"/>
                <w:i/>
                <w:color w:val="FFFFFF"/>
                <w:sz w:val="18"/>
                <w:szCs w:val="20"/>
              </w:rPr>
              <w:t>¿</w:t>
            </w:r>
            <w:r w:rsidR="008425E2" w:rsidRPr="00D52789">
              <w:rPr>
                <w:rFonts w:ascii="Calibri" w:hAnsi="Calibri" w:cs="Calibri"/>
                <w:i/>
                <w:color w:val="FFFFFF"/>
                <w:sz w:val="18"/>
                <w:szCs w:val="20"/>
              </w:rPr>
              <w:t>C</w:t>
            </w:r>
            <w:r w:rsidR="008425E2">
              <w:rPr>
                <w:rFonts w:ascii="Calibri" w:hAnsi="Calibri" w:cs="Calibri"/>
                <w:i/>
                <w:color w:val="FFFFFF"/>
                <w:sz w:val="18"/>
                <w:szCs w:val="20"/>
              </w:rPr>
              <w:t>ómo lo Comunica</w:t>
            </w:r>
            <w:r w:rsidR="008425E2" w:rsidRPr="00D52789">
              <w:rPr>
                <w:rFonts w:ascii="Calibri" w:hAnsi="Calibri" w:cs="Calibri"/>
                <w:i/>
                <w:color w:val="FFFFFF"/>
                <w:sz w:val="18"/>
                <w:szCs w:val="20"/>
              </w:rPr>
              <w:t>?</w:t>
            </w:r>
            <w:r w:rsidR="008425E2">
              <w:rPr>
                <w:rFonts w:ascii="Calibri" w:hAnsi="Calibri" w:cs="Calibri"/>
                <w:i/>
                <w:color w:val="FFFFFF"/>
                <w:sz w:val="18"/>
                <w:szCs w:val="20"/>
              </w:rPr>
              <w:t xml:space="preserve"> Medio de Comunicación</w:t>
            </w:r>
          </w:p>
        </w:tc>
        <w:tc>
          <w:tcPr>
            <w:tcW w:w="1142" w:type="dxa"/>
            <w:shd w:val="clear" w:color="auto" w:fill="4F81BD"/>
          </w:tcPr>
          <w:p w:rsidR="008425E2" w:rsidRPr="00D52789" w:rsidRDefault="008425E2" w:rsidP="004461A1">
            <w:pPr>
              <w:jc w:val="center"/>
              <w:rPr>
                <w:rFonts w:ascii="Calibri" w:hAnsi="Calibri" w:cs="Calibri"/>
                <w:i/>
                <w:color w:val="FFFFFF"/>
                <w:sz w:val="18"/>
                <w:szCs w:val="20"/>
              </w:rPr>
            </w:pPr>
            <w:r w:rsidRPr="00D52789">
              <w:rPr>
                <w:rFonts w:ascii="Calibri" w:hAnsi="Calibri" w:cs="Calibri"/>
                <w:i/>
                <w:color w:val="FFFFFF"/>
                <w:sz w:val="18"/>
                <w:szCs w:val="20"/>
              </w:rPr>
              <w:t>F</w:t>
            </w:r>
            <w:r>
              <w:rPr>
                <w:rFonts w:ascii="Calibri" w:hAnsi="Calibri" w:cs="Calibri"/>
                <w:i/>
                <w:color w:val="FFFFFF"/>
                <w:sz w:val="18"/>
                <w:szCs w:val="20"/>
              </w:rPr>
              <w:t>recuencia d, s, q, m, 3d, etc</w:t>
            </w:r>
          </w:p>
        </w:tc>
      </w:tr>
      <w:tr w:rsidR="008425E2" w:rsidRPr="00D52789" w:rsidTr="00FA0DAE">
        <w:trPr>
          <w:jc w:val="center"/>
        </w:trPr>
        <w:tc>
          <w:tcPr>
            <w:tcW w:w="1843" w:type="dxa"/>
          </w:tcPr>
          <w:p w:rsidR="008425E2" w:rsidRPr="00CD2B54" w:rsidRDefault="00FA0DAE" w:rsidP="00FA0DAE">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Líder de proyecto</w:t>
            </w:r>
          </w:p>
        </w:tc>
        <w:tc>
          <w:tcPr>
            <w:tcW w:w="1930" w:type="dxa"/>
            <w:gridSpan w:val="2"/>
          </w:tcPr>
          <w:p w:rsidR="008425E2" w:rsidRPr="00CD2B54" w:rsidRDefault="00FA0DAE" w:rsidP="00FA0DAE">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El status del proyecto y el avance de las actividades</w:t>
            </w:r>
          </w:p>
        </w:tc>
        <w:tc>
          <w:tcPr>
            <w:tcW w:w="1625" w:type="dxa"/>
            <w:gridSpan w:val="2"/>
          </w:tcPr>
          <w:p w:rsidR="008425E2" w:rsidRPr="00CD2B54" w:rsidRDefault="00FA0DAE" w:rsidP="00FA0DAE">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A los gerentes y líderes de interfaz</w:t>
            </w:r>
          </w:p>
        </w:tc>
        <w:tc>
          <w:tcPr>
            <w:tcW w:w="2059" w:type="dxa"/>
          </w:tcPr>
          <w:p w:rsidR="008425E2" w:rsidRPr="00CD2B54" w:rsidRDefault="00FA0DAE" w:rsidP="00FA0DAE">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Juntas</w:t>
            </w:r>
          </w:p>
        </w:tc>
        <w:tc>
          <w:tcPr>
            <w:tcW w:w="1155" w:type="dxa"/>
            <w:gridSpan w:val="2"/>
          </w:tcPr>
          <w:p w:rsidR="008425E2" w:rsidRPr="00CD2B54" w:rsidRDefault="00FA0DAE" w:rsidP="00FA0DAE">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Dos veces al día</w:t>
            </w:r>
          </w:p>
        </w:tc>
      </w:tr>
      <w:tr w:rsidR="008425E2" w:rsidRPr="00D52789" w:rsidTr="00FA0DAE">
        <w:trPr>
          <w:jc w:val="center"/>
        </w:trPr>
        <w:tc>
          <w:tcPr>
            <w:tcW w:w="1843" w:type="dxa"/>
          </w:tcPr>
          <w:p w:rsidR="008425E2" w:rsidRPr="00CD2B54" w:rsidRDefault="00FA0DAE" w:rsidP="00FA0DAE">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Gerente</w:t>
            </w:r>
          </w:p>
        </w:tc>
        <w:tc>
          <w:tcPr>
            <w:tcW w:w="1930" w:type="dxa"/>
            <w:gridSpan w:val="2"/>
          </w:tcPr>
          <w:p w:rsidR="008425E2" w:rsidRPr="00CD2B54" w:rsidRDefault="00FA0DAE" w:rsidP="00FA0DAE">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Reporte de actividades a nivel equipo</w:t>
            </w:r>
          </w:p>
        </w:tc>
        <w:tc>
          <w:tcPr>
            <w:tcW w:w="1625" w:type="dxa"/>
            <w:gridSpan w:val="2"/>
          </w:tcPr>
          <w:p w:rsidR="008425E2" w:rsidRPr="00CD2B54" w:rsidRDefault="00FA0DAE" w:rsidP="00FA0DAE">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Ingenieros de validación</w:t>
            </w:r>
          </w:p>
        </w:tc>
        <w:tc>
          <w:tcPr>
            <w:tcW w:w="2059" w:type="dxa"/>
          </w:tcPr>
          <w:p w:rsidR="008425E2" w:rsidRPr="00CD2B54" w:rsidRDefault="00FA0DAE" w:rsidP="00FA0DAE">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Juntas</w:t>
            </w:r>
          </w:p>
        </w:tc>
        <w:tc>
          <w:tcPr>
            <w:tcW w:w="1155" w:type="dxa"/>
            <w:gridSpan w:val="2"/>
          </w:tcPr>
          <w:p w:rsidR="008425E2" w:rsidRPr="00CD2B54" w:rsidRDefault="00FA0DAE" w:rsidP="00FA0DAE">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Una vez al día</w:t>
            </w:r>
          </w:p>
        </w:tc>
      </w:tr>
      <w:tr w:rsidR="008425E2" w:rsidRPr="00D52789" w:rsidTr="00FA0DAE">
        <w:trPr>
          <w:jc w:val="center"/>
        </w:trPr>
        <w:tc>
          <w:tcPr>
            <w:tcW w:w="1843" w:type="dxa"/>
          </w:tcPr>
          <w:p w:rsidR="008425E2" w:rsidRPr="00CD2B54" w:rsidRDefault="00FA0DAE" w:rsidP="004461A1">
            <w:pPr>
              <w:spacing w:before="100" w:beforeAutospacing="1" w:after="100" w:afterAutospacing="1" w:line="240" w:lineRule="auto"/>
              <w:jc w:val="both"/>
              <w:rPr>
                <w:rFonts w:ascii="Calibri" w:hAnsi="Calibri" w:cs="Calibri"/>
                <w:bCs/>
                <w:i/>
                <w:color w:val="1F497D"/>
                <w:sz w:val="18"/>
                <w:szCs w:val="18"/>
                <w:lang w:val="es-ES"/>
              </w:rPr>
            </w:pPr>
            <w:r>
              <w:rPr>
                <w:rFonts w:ascii="Calibri" w:hAnsi="Calibri" w:cs="Calibri"/>
                <w:bCs/>
                <w:i/>
                <w:color w:val="1F497D"/>
                <w:sz w:val="18"/>
                <w:szCs w:val="18"/>
                <w:lang w:val="es-ES"/>
              </w:rPr>
              <w:t>Líderes de interfaz</w:t>
            </w:r>
          </w:p>
        </w:tc>
        <w:tc>
          <w:tcPr>
            <w:tcW w:w="1930" w:type="dxa"/>
            <w:gridSpan w:val="2"/>
          </w:tcPr>
          <w:p w:rsidR="008425E2" w:rsidRPr="00CD2B54" w:rsidRDefault="00FA0DAE" w:rsidP="00FA0DAE">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El avance de validación para cada interfaz</w:t>
            </w:r>
          </w:p>
        </w:tc>
        <w:tc>
          <w:tcPr>
            <w:tcW w:w="1625" w:type="dxa"/>
            <w:gridSpan w:val="2"/>
          </w:tcPr>
          <w:p w:rsidR="008425E2" w:rsidRPr="00CD2B54" w:rsidRDefault="00FA0DAE" w:rsidP="00FA0DAE">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Al gerente e ingenieros</w:t>
            </w:r>
          </w:p>
        </w:tc>
        <w:tc>
          <w:tcPr>
            <w:tcW w:w="2059" w:type="dxa"/>
          </w:tcPr>
          <w:p w:rsidR="008425E2" w:rsidRPr="00CD2B54" w:rsidRDefault="008B27B2" w:rsidP="00FA0DAE">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Correo</w:t>
            </w:r>
            <w:r w:rsidR="00FA0DAE">
              <w:rPr>
                <w:rFonts w:ascii="Calibri" w:hAnsi="Calibri" w:cs="Calibri"/>
                <w:bCs/>
                <w:i/>
                <w:color w:val="1F497D"/>
                <w:sz w:val="18"/>
                <w:szCs w:val="18"/>
                <w:lang w:val="es-ES"/>
              </w:rPr>
              <w:t>, juntas de staff, reportes escritos</w:t>
            </w:r>
          </w:p>
        </w:tc>
        <w:tc>
          <w:tcPr>
            <w:tcW w:w="1155" w:type="dxa"/>
            <w:gridSpan w:val="2"/>
          </w:tcPr>
          <w:p w:rsidR="008425E2" w:rsidRPr="00CD2B54" w:rsidRDefault="00FA0DAE" w:rsidP="00FA0DAE">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Una vez al día</w:t>
            </w:r>
          </w:p>
        </w:tc>
      </w:tr>
      <w:tr w:rsidR="00FA0DAE" w:rsidRPr="00D52789" w:rsidTr="00FA0DAE">
        <w:trPr>
          <w:jc w:val="center"/>
        </w:trPr>
        <w:tc>
          <w:tcPr>
            <w:tcW w:w="1843" w:type="dxa"/>
          </w:tcPr>
          <w:p w:rsidR="00FA0DAE" w:rsidRDefault="00FA0DAE" w:rsidP="004461A1">
            <w:pPr>
              <w:spacing w:before="100" w:beforeAutospacing="1" w:after="100" w:afterAutospacing="1" w:line="240" w:lineRule="auto"/>
              <w:jc w:val="both"/>
              <w:rPr>
                <w:rFonts w:ascii="Calibri" w:hAnsi="Calibri" w:cs="Calibri"/>
                <w:bCs/>
                <w:i/>
                <w:color w:val="1F497D"/>
                <w:sz w:val="18"/>
                <w:szCs w:val="18"/>
                <w:lang w:val="es-ES"/>
              </w:rPr>
            </w:pPr>
            <w:r>
              <w:rPr>
                <w:rFonts w:ascii="Calibri" w:hAnsi="Calibri" w:cs="Calibri"/>
                <w:bCs/>
                <w:i/>
                <w:color w:val="1F497D"/>
                <w:sz w:val="18"/>
                <w:szCs w:val="18"/>
                <w:lang w:val="es-ES"/>
              </w:rPr>
              <w:t xml:space="preserve">Ingenieros </w:t>
            </w:r>
          </w:p>
        </w:tc>
        <w:tc>
          <w:tcPr>
            <w:tcW w:w="1930" w:type="dxa"/>
            <w:gridSpan w:val="2"/>
          </w:tcPr>
          <w:p w:rsidR="00FA0DAE" w:rsidRDefault="00FA0DAE" w:rsidP="00FA0DAE">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El status de actividades a nivel grupo</w:t>
            </w:r>
          </w:p>
        </w:tc>
        <w:tc>
          <w:tcPr>
            <w:tcW w:w="1625" w:type="dxa"/>
            <w:gridSpan w:val="2"/>
          </w:tcPr>
          <w:p w:rsidR="00FA0DAE" w:rsidRDefault="00FA0DAE" w:rsidP="00FA0DAE">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Interns</w:t>
            </w:r>
          </w:p>
        </w:tc>
        <w:tc>
          <w:tcPr>
            <w:tcW w:w="2059" w:type="dxa"/>
          </w:tcPr>
          <w:p w:rsidR="00FA0DAE" w:rsidRDefault="008B27B2" w:rsidP="00FA0DAE">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Personal, mensajes instantáneos, correo</w:t>
            </w:r>
          </w:p>
        </w:tc>
        <w:tc>
          <w:tcPr>
            <w:tcW w:w="1155" w:type="dxa"/>
            <w:gridSpan w:val="2"/>
          </w:tcPr>
          <w:p w:rsidR="00FA0DAE" w:rsidRDefault="008B27B2" w:rsidP="00FA0DAE">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Cuando se requiera</w:t>
            </w:r>
          </w:p>
        </w:tc>
      </w:tr>
      <w:tr w:rsidR="008B27B2" w:rsidRPr="00D52789" w:rsidTr="00FA0DAE">
        <w:trPr>
          <w:jc w:val="center"/>
        </w:trPr>
        <w:tc>
          <w:tcPr>
            <w:tcW w:w="1843" w:type="dxa"/>
          </w:tcPr>
          <w:p w:rsidR="008B27B2" w:rsidRDefault="008B27B2" w:rsidP="008B27B2">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Alumno</w:t>
            </w:r>
          </w:p>
        </w:tc>
        <w:tc>
          <w:tcPr>
            <w:tcW w:w="1930" w:type="dxa"/>
            <w:gridSpan w:val="2"/>
          </w:tcPr>
          <w:p w:rsidR="008B27B2" w:rsidRDefault="008B27B2" w:rsidP="008B27B2">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El avance y desarrollo de las actividades dentro de la empresa</w:t>
            </w:r>
          </w:p>
        </w:tc>
        <w:tc>
          <w:tcPr>
            <w:tcW w:w="1625" w:type="dxa"/>
            <w:gridSpan w:val="2"/>
          </w:tcPr>
          <w:p w:rsidR="008B27B2" w:rsidRDefault="008B27B2" w:rsidP="008B27B2">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Profesor PAP</w:t>
            </w:r>
          </w:p>
        </w:tc>
        <w:tc>
          <w:tcPr>
            <w:tcW w:w="2059" w:type="dxa"/>
          </w:tcPr>
          <w:p w:rsidR="008B27B2" w:rsidRDefault="008B27B2" w:rsidP="008B27B2">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De manera presencial</w:t>
            </w:r>
          </w:p>
        </w:tc>
        <w:tc>
          <w:tcPr>
            <w:tcW w:w="1155" w:type="dxa"/>
            <w:gridSpan w:val="2"/>
          </w:tcPr>
          <w:p w:rsidR="008B27B2" w:rsidRDefault="008B27B2" w:rsidP="008B27B2">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Cada una o dos semanas</w:t>
            </w:r>
          </w:p>
        </w:tc>
      </w:tr>
    </w:tbl>
    <w:p w:rsidR="008425E2" w:rsidRPr="00920FB6" w:rsidRDefault="008425E2" w:rsidP="008425E2">
      <w:pPr>
        <w:ind w:left="720"/>
        <w:rPr>
          <w:sz w:val="20"/>
        </w:rPr>
      </w:pPr>
    </w:p>
    <w:p w:rsidR="00FA0DAE" w:rsidRDefault="00FA0DAE" w:rsidP="008425E2">
      <w:pPr>
        <w:pStyle w:val="Subtitle"/>
        <w:rPr>
          <w:rFonts w:ascii="Calibri" w:hAnsi="Calibri" w:cs="Calibri"/>
          <w:i w:val="0"/>
          <w:iCs w:val="0"/>
          <w:smallCaps w:val="0"/>
          <w:color w:val="2E74B5" w:themeColor="accent1" w:themeShade="BF"/>
          <w:spacing w:val="0"/>
          <w:sz w:val="22"/>
          <w:szCs w:val="20"/>
        </w:rPr>
      </w:pPr>
    </w:p>
    <w:p w:rsidR="008425E2" w:rsidRPr="00BB7944" w:rsidRDefault="004A70A9" w:rsidP="008425E2">
      <w:pPr>
        <w:pStyle w:val="Subtitle"/>
        <w:rPr>
          <w:rFonts w:cs="Calibri"/>
          <w:iCs w:val="0"/>
          <w:smallCaps w:val="0"/>
          <w:spacing w:val="0"/>
          <w:sz w:val="24"/>
          <w:szCs w:val="20"/>
        </w:rPr>
      </w:pPr>
      <w:r w:rsidRPr="00BB7944">
        <w:rPr>
          <w:rFonts w:cs="Calibri"/>
          <w:iCs w:val="0"/>
          <w:smallCaps w:val="0"/>
          <w:spacing w:val="0"/>
          <w:sz w:val="24"/>
          <w:szCs w:val="20"/>
        </w:rPr>
        <w:t>CALIDAD</w:t>
      </w:r>
    </w:p>
    <w:p w:rsidR="00717045" w:rsidRDefault="00717045" w:rsidP="008425E2">
      <w:pPr>
        <w:jc w:val="both"/>
        <w:rPr>
          <w:rFonts w:ascii="Calibri" w:hAnsi="Calibri" w:cs="Calibri"/>
          <w:szCs w:val="20"/>
        </w:rPr>
      </w:pPr>
      <w:r>
        <w:rPr>
          <w:rFonts w:ascii="Calibri" w:hAnsi="Calibri" w:cs="Calibri"/>
          <w:szCs w:val="20"/>
        </w:rPr>
        <w:t xml:space="preserve">Generalmente, en </w:t>
      </w:r>
      <w:r w:rsidR="004A70A9">
        <w:rPr>
          <w:rFonts w:ascii="Calibri" w:hAnsi="Calibri" w:cs="Calibri"/>
          <w:szCs w:val="20"/>
        </w:rPr>
        <w:t>las organizaciones</w:t>
      </w:r>
      <w:r>
        <w:rPr>
          <w:rFonts w:ascii="Calibri" w:hAnsi="Calibri" w:cs="Calibri"/>
          <w:szCs w:val="20"/>
        </w:rPr>
        <w:t xml:space="preserve"> existen estándares o mejores prácticas para la aceptación de entregables. Siendo parte ahora de la empresa, me doy cuenta que Intel no es la excepción con respecto a estos estándares.</w:t>
      </w:r>
    </w:p>
    <w:p w:rsidR="00717045" w:rsidRPr="00717045" w:rsidRDefault="00717045" w:rsidP="008425E2">
      <w:pPr>
        <w:jc w:val="both"/>
        <w:rPr>
          <w:rFonts w:ascii="Calibri" w:hAnsi="Calibri" w:cs="Calibri"/>
          <w:szCs w:val="20"/>
        </w:rPr>
      </w:pPr>
      <w:r>
        <w:rPr>
          <w:rFonts w:ascii="Calibri" w:hAnsi="Calibri" w:cs="Calibri"/>
          <w:szCs w:val="20"/>
        </w:rPr>
        <w:t>A continuación se presenta de forma matricial una breve descripción de quien revisa los entregables, que es lo que revisan de los mismos, así como también quien autoriza.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6"/>
        <w:gridCol w:w="1356"/>
        <w:gridCol w:w="1705"/>
        <w:gridCol w:w="2070"/>
        <w:gridCol w:w="2006"/>
        <w:gridCol w:w="13"/>
      </w:tblGrid>
      <w:tr w:rsidR="008425E2" w:rsidRPr="00D52789" w:rsidTr="00BF1C9F">
        <w:trPr>
          <w:gridAfter w:val="1"/>
          <w:wAfter w:w="13" w:type="dxa"/>
          <w:trHeight w:val="584"/>
        </w:trPr>
        <w:tc>
          <w:tcPr>
            <w:tcW w:w="1236" w:type="dxa"/>
            <w:shd w:val="clear" w:color="auto" w:fill="4F81BD"/>
          </w:tcPr>
          <w:p w:rsidR="008425E2" w:rsidRPr="007040CD" w:rsidRDefault="00BF1C9F" w:rsidP="00BF1C9F">
            <w:pPr>
              <w:spacing w:after="0" w:line="240" w:lineRule="auto"/>
              <w:jc w:val="center"/>
              <w:rPr>
                <w:rFonts w:ascii="Calibri" w:hAnsi="Calibri" w:cs="Calibri"/>
                <w:i/>
                <w:color w:val="FFFFFF"/>
                <w:sz w:val="18"/>
                <w:szCs w:val="20"/>
                <w:lang w:val="en-US"/>
              </w:rPr>
            </w:pPr>
            <w:r>
              <w:rPr>
                <w:rFonts w:ascii="Calibri" w:hAnsi="Calibri" w:cs="Calibri"/>
                <w:i/>
                <w:color w:val="FFFFFF"/>
                <w:sz w:val="18"/>
                <w:szCs w:val="20"/>
              </w:rPr>
              <w:t>¿</w:t>
            </w:r>
            <w:r w:rsidR="008425E2" w:rsidRPr="007040CD">
              <w:rPr>
                <w:rFonts w:ascii="Calibri" w:hAnsi="Calibri" w:cs="Calibri"/>
                <w:i/>
                <w:color w:val="FFFFFF"/>
                <w:sz w:val="18"/>
                <w:szCs w:val="20"/>
              </w:rPr>
              <w:t xml:space="preserve">Quién </w:t>
            </w:r>
            <w:r>
              <w:rPr>
                <w:rFonts w:ascii="Calibri" w:hAnsi="Calibri" w:cs="Calibri"/>
                <w:i/>
                <w:color w:val="FFFFFF"/>
                <w:sz w:val="18"/>
                <w:szCs w:val="20"/>
              </w:rPr>
              <w:t>e</w:t>
            </w:r>
            <w:r w:rsidR="008425E2" w:rsidRPr="007040CD">
              <w:rPr>
                <w:rFonts w:ascii="Calibri" w:hAnsi="Calibri" w:cs="Calibri"/>
                <w:i/>
                <w:color w:val="FFFFFF"/>
                <w:sz w:val="18"/>
                <w:szCs w:val="20"/>
              </w:rPr>
              <w:t>ntrega?</w:t>
            </w:r>
          </w:p>
        </w:tc>
        <w:tc>
          <w:tcPr>
            <w:tcW w:w="1356" w:type="dxa"/>
            <w:shd w:val="clear" w:color="auto" w:fill="4F81BD"/>
          </w:tcPr>
          <w:p w:rsidR="008425E2" w:rsidRPr="007040CD" w:rsidRDefault="00BF1C9F" w:rsidP="004461A1">
            <w:pPr>
              <w:spacing w:after="0" w:line="240" w:lineRule="auto"/>
              <w:jc w:val="center"/>
              <w:rPr>
                <w:rFonts w:ascii="Calibri" w:hAnsi="Calibri" w:cs="Calibri"/>
                <w:i/>
                <w:color w:val="FFFFFF"/>
                <w:sz w:val="18"/>
                <w:szCs w:val="20"/>
              </w:rPr>
            </w:pPr>
            <w:r>
              <w:rPr>
                <w:rFonts w:ascii="Calibri" w:hAnsi="Calibri" w:cs="Calibri"/>
                <w:i/>
                <w:color w:val="FFFFFF"/>
                <w:sz w:val="18"/>
                <w:szCs w:val="20"/>
              </w:rPr>
              <w:t>¿</w:t>
            </w:r>
            <w:r w:rsidR="008425E2" w:rsidRPr="007040CD">
              <w:rPr>
                <w:rFonts w:ascii="Calibri" w:hAnsi="Calibri" w:cs="Calibri"/>
                <w:i/>
                <w:color w:val="FFFFFF"/>
                <w:sz w:val="18"/>
                <w:szCs w:val="20"/>
              </w:rPr>
              <w:t>Qué</w:t>
            </w:r>
            <w:r w:rsidR="008425E2">
              <w:rPr>
                <w:rFonts w:ascii="Calibri" w:hAnsi="Calibri" w:cs="Calibri"/>
                <w:i/>
                <w:color w:val="FFFFFF"/>
                <w:sz w:val="18"/>
                <w:szCs w:val="20"/>
              </w:rPr>
              <w:t xml:space="preserve"> </w:t>
            </w:r>
            <w:r>
              <w:rPr>
                <w:rFonts w:ascii="Calibri" w:hAnsi="Calibri" w:cs="Calibri"/>
                <w:i/>
                <w:color w:val="FFFFFF"/>
                <w:sz w:val="18"/>
                <w:szCs w:val="20"/>
              </w:rPr>
              <w:t>e</w:t>
            </w:r>
            <w:r w:rsidR="008425E2" w:rsidRPr="007040CD">
              <w:rPr>
                <w:rFonts w:ascii="Calibri" w:hAnsi="Calibri" w:cs="Calibri"/>
                <w:i/>
                <w:color w:val="FFFFFF"/>
                <w:sz w:val="18"/>
                <w:szCs w:val="20"/>
              </w:rPr>
              <w:t>ntrega?</w:t>
            </w:r>
          </w:p>
          <w:p w:rsidR="008425E2" w:rsidRPr="007040CD" w:rsidRDefault="008425E2" w:rsidP="004461A1">
            <w:pPr>
              <w:spacing w:after="0" w:line="240" w:lineRule="auto"/>
              <w:jc w:val="center"/>
              <w:rPr>
                <w:rFonts w:ascii="Calibri" w:hAnsi="Calibri" w:cs="Calibri"/>
                <w:i/>
                <w:color w:val="FFFFFF"/>
                <w:sz w:val="18"/>
                <w:szCs w:val="20"/>
              </w:rPr>
            </w:pPr>
            <w:r w:rsidRPr="007040CD">
              <w:rPr>
                <w:rFonts w:ascii="Calibri" w:hAnsi="Calibri" w:cs="Calibri"/>
                <w:i/>
                <w:color w:val="FFFFFF"/>
                <w:sz w:val="18"/>
                <w:szCs w:val="20"/>
              </w:rPr>
              <w:t>(Entregable)</w:t>
            </w:r>
          </w:p>
        </w:tc>
        <w:tc>
          <w:tcPr>
            <w:tcW w:w="1705" w:type="dxa"/>
            <w:shd w:val="clear" w:color="auto" w:fill="4F81BD"/>
          </w:tcPr>
          <w:p w:rsidR="008425E2" w:rsidRPr="007040CD" w:rsidRDefault="00BF1C9F" w:rsidP="00BF1C9F">
            <w:pPr>
              <w:spacing w:after="0" w:line="240" w:lineRule="auto"/>
              <w:jc w:val="center"/>
              <w:rPr>
                <w:rFonts w:ascii="Calibri" w:hAnsi="Calibri" w:cs="Calibri"/>
                <w:i/>
                <w:color w:val="FFFFFF"/>
                <w:sz w:val="18"/>
                <w:szCs w:val="20"/>
              </w:rPr>
            </w:pPr>
            <w:r>
              <w:rPr>
                <w:rFonts w:ascii="Calibri" w:hAnsi="Calibri" w:cs="Calibri"/>
                <w:i/>
                <w:color w:val="FFFFFF"/>
                <w:sz w:val="18"/>
                <w:szCs w:val="20"/>
              </w:rPr>
              <w:t>¿</w:t>
            </w:r>
            <w:r w:rsidR="008425E2" w:rsidRPr="007040CD">
              <w:rPr>
                <w:rFonts w:ascii="Calibri" w:hAnsi="Calibri" w:cs="Calibri"/>
                <w:i/>
                <w:color w:val="FFFFFF"/>
                <w:sz w:val="18"/>
                <w:szCs w:val="20"/>
              </w:rPr>
              <w:t xml:space="preserve">A </w:t>
            </w:r>
            <w:r>
              <w:rPr>
                <w:rFonts w:ascii="Calibri" w:hAnsi="Calibri" w:cs="Calibri"/>
                <w:i/>
                <w:color w:val="FFFFFF"/>
                <w:sz w:val="18"/>
                <w:szCs w:val="20"/>
              </w:rPr>
              <w:t>q</w:t>
            </w:r>
            <w:r w:rsidR="008425E2" w:rsidRPr="007040CD">
              <w:rPr>
                <w:rFonts w:ascii="Calibri" w:hAnsi="Calibri" w:cs="Calibri"/>
                <w:i/>
                <w:color w:val="FFFFFF"/>
                <w:sz w:val="18"/>
                <w:szCs w:val="20"/>
              </w:rPr>
              <w:t>uién</w:t>
            </w:r>
            <w:r w:rsidR="008425E2">
              <w:rPr>
                <w:rFonts w:ascii="Calibri" w:hAnsi="Calibri" w:cs="Calibri"/>
                <w:i/>
                <w:color w:val="FFFFFF"/>
                <w:sz w:val="18"/>
                <w:szCs w:val="20"/>
              </w:rPr>
              <w:t xml:space="preserve"> </w:t>
            </w:r>
            <w:r>
              <w:rPr>
                <w:rFonts w:ascii="Calibri" w:hAnsi="Calibri" w:cs="Calibri"/>
                <w:i/>
                <w:color w:val="FFFFFF"/>
                <w:sz w:val="18"/>
                <w:szCs w:val="20"/>
              </w:rPr>
              <w:t>e</w:t>
            </w:r>
            <w:r w:rsidR="008425E2" w:rsidRPr="007040CD">
              <w:rPr>
                <w:rFonts w:ascii="Calibri" w:hAnsi="Calibri" w:cs="Calibri"/>
                <w:i/>
                <w:color w:val="FFFFFF"/>
                <w:sz w:val="18"/>
                <w:szCs w:val="20"/>
              </w:rPr>
              <w:t>ntrega?</w:t>
            </w:r>
          </w:p>
        </w:tc>
        <w:tc>
          <w:tcPr>
            <w:tcW w:w="2070" w:type="dxa"/>
            <w:shd w:val="clear" w:color="auto" w:fill="4F81BD"/>
          </w:tcPr>
          <w:p w:rsidR="008425E2" w:rsidRPr="007040CD" w:rsidRDefault="008425E2" w:rsidP="004461A1">
            <w:pPr>
              <w:spacing w:after="0" w:line="240" w:lineRule="auto"/>
              <w:jc w:val="center"/>
              <w:rPr>
                <w:rFonts w:ascii="Calibri" w:hAnsi="Calibri" w:cs="Calibri"/>
                <w:i/>
                <w:color w:val="FFFFFF"/>
                <w:sz w:val="18"/>
                <w:szCs w:val="20"/>
              </w:rPr>
            </w:pPr>
            <w:r w:rsidRPr="007040CD">
              <w:rPr>
                <w:rFonts w:ascii="Calibri" w:hAnsi="Calibri" w:cs="Calibri"/>
                <w:i/>
                <w:color w:val="FFFFFF"/>
                <w:sz w:val="18"/>
                <w:szCs w:val="20"/>
              </w:rPr>
              <w:t xml:space="preserve">¿Qué </w:t>
            </w:r>
            <w:r>
              <w:rPr>
                <w:rFonts w:ascii="Calibri" w:hAnsi="Calibri" w:cs="Calibri"/>
                <w:i/>
                <w:color w:val="FFFFFF"/>
                <w:sz w:val="18"/>
                <w:szCs w:val="20"/>
              </w:rPr>
              <w:t xml:space="preserve"> </w:t>
            </w:r>
            <w:r w:rsidR="00BF1C9F">
              <w:rPr>
                <w:rFonts w:ascii="Calibri" w:hAnsi="Calibri" w:cs="Calibri"/>
                <w:i/>
                <w:color w:val="FFFFFF"/>
                <w:sz w:val="18"/>
                <w:szCs w:val="20"/>
              </w:rPr>
              <w:t>r</w:t>
            </w:r>
            <w:r w:rsidRPr="007040CD">
              <w:rPr>
                <w:rFonts w:ascii="Calibri" w:hAnsi="Calibri" w:cs="Calibri"/>
                <w:i/>
                <w:color w:val="FFFFFF"/>
                <w:sz w:val="18"/>
                <w:szCs w:val="20"/>
              </w:rPr>
              <w:t>evisa?</w:t>
            </w:r>
          </w:p>
          <w:p w:rsidR="008425E2" w:rsidRPr="007040CD" w:rsidRDefault="008425E2" w:rsidP="004461A1">
            <w:pPr>
              <w:spacing w:after="0" w:line="240" w:lineRule="auto"/>
              <w:jc w:val="center"/>
              <w:rPr>
                <w:rFonts w:ascii="Calibri" w:hAnsi="Calibri" w:cs="Calibri"/>
                <w:i/>
                <w:color w:val="FFFFFF"/>
                <w:sz w:val="18"/>
                <w:szCs w:val="20"/>
              </w:rPr>
            </w:pPr>
            <w:r w:rsidRPr="007040CD">
              <w:rPr>
                <w:rFonts w:ascii="Calibri" w:hAnsi="Calibri" w:cs="Calibri"/>
                <w:i/>
                <w:color w:val="FFFFFF"/>
                <w:sz w:val="18"/>
                <w:szCs w:val="20"/>
              </w:rPr>
              <w:t>(Criterios de Aceptación)</w:t>
            </w:r>
          </w:p>
        </w:tc>
        <w:tc>
          <w:tcPr>
            <w:tcW w:w="2006" w:type="dxa"/>
            <w:shd w:val="clear" w:color="auto" w:fill="4F81BD"/>
          </w:tcPr>
          <w:p w:rsidR="008425E2" w:rsidRPr="007040CD" w:rsidRDefault="00BF1C9F" w:rsidP="004461A1">
            <w:pPr>
              <w:spacing w:after="0" w:line="240" w:lineRule="auto"/>
              <w:jc w:val="center"/>
              <w:rPr>
                <w:rFonts w:ascii="Calibri" w:hAnsi="Calibri" w:cs="Calibri"/>
                <w:i/>
                <w:color w:val="FFFFFF"/>
                <w:sz w:val="18"/>
                <w:szCs w:val="20"/>
              </w:rPr>
            </w:pPr>
            <w:r>
              <w:rPr>
                <w:rFonts w:ascii="Calibri" w:hAnsi="Calibri" w:cs="Calibri"/>
                <w:i/>
                <w:color w:val="FFFFFF"/>
                <w:sz w:val="18"/>
                <w:szCs w:val="20"/>
              </w:rPr>
              <w:t>¿Cómo a</w:t>
            </w:r>
            <w:r w:rsidR="008425E2" w:rsidRPr="007040CD">
              <w:rPr>
                <w:rFonts w:ascii="Calibri" w:hAnsi="Calibri" w:cs="Calibri"/>
                <w:i/>
                <w:color w:val="FFFFFF"/>
                <w:sz w:val="18"/>
                <w:szCs w:val="20"/>
              </w:rPr>
              <w:t>utoriza?</w:t>
            </w:r>
          </w:p>
        </w:tc>
      </w:tr>
      <w:tr w:rsidR="008425E2" w:rsidRPr="00CD2B54" w:rsidTr="00717045">
        <w:tc>
          <w:tcPr>
            <w:tcW w:w="1236" w:type="dxa"/>
            <w:vAlign w:val="center"/>
          </w:tcPr>
          <w:p w:rsidR="008425E2" w:rsidRPr="00CD2B54" w:rsidRDefault="00BF1C9F" w:rsidP="00717045">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Alumno</w:t>
            </w:r>
          </w:p>
        </w:tc>
        <w:tc>
          <w:tcPr>
            <w:tcW w:w="1356" w:type="dxa"/>
            <w:vAlign w:val="center"/>
          </w:tcPr>
          <w:p w:rsidR="008425E2" w:rsidRPr="00CD2B54" w:rsidRDefault="00BF1C9F" w:rsidP="00717045">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Scripts de automatización</w:t>
            </w:r>
          </w:p>
        </w:tc>
        <w:tc>
          <w:tcPr>
            <w:tcW w:w="1705" w:type="dxa"/>
            <w:vAlign w:val="center"/>
          </w:tcPr>
          <w:p w:rsidR="008425E2" w:rsidRPr="00CD2B54" w:rsidRDefault="00BF1C9F" w:rsidP="00717045">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Al líder de interfaz o ingeniero experto en la actividad</w:t>
            </w:r>
          </w:p>
        </w:tc>
        <w:tc>
          <w:tcPr>
            <w:tcW w:w="2070" w:type="dxa"/>
            <w:vAlign w:val="center"/>
          </w:tcPr>
          <w:p w:rsidR="008425E2" w:rsidRPr="00CD2B54" w:rsidRDefault="00BF1C9F" w:rsidP="00717045">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Funcionalidad, coherencia, estructura de código, que cumpla con los requerimientos de código por parte de la empresa, etc.</w:t>
            </w:r>
          </w:p>
        </w:tc>
        <w:tc>
          <w:tcPr>
            <w:tcW w:w="2019" w:type="dxa"/>
            <w:gridSpan w:val="2"/>
            <w:vAlign w:val="center"/>
          </w:tcPr>
          <w:p w:rsidR="008425E2" w:rsidRPr="00CD2B54" w:rsidRDefault="00BF1C9F" w:rsidP="00717045">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Haciendo el cierre de la actividad ante el gerente y demás miembros del equipo. Puede durante la junta de staff o actualizando la base de datos.</w:t>
            </w:r>
          </w:p>
        </w:tc>
      </w:tr>
      <w:tr w:rsidR="008425E2" w:rsidRPr="00CD2B54" w:rsidTr="00717045">
        <w:tc>
          <w:tcPr>
            <w:tcW w:w="1236" w:type="dxa"/>
            <w:vAlign w:val="center"/>
          </w:tcPr>
          <w:p w:rsidR="008425E2" w:rsidRPr="00CD2B54" w:rsidRDefault="00BF1C9F" w:rsidP="00717045">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Ingenieros de validación</w:t>
            </w:r>
          </w:p>
        </w:tc>
        <w:tc>
          <w:tcPr>
            <w:tcW w:w="1356" w:type="dxa"/>
            <w:vAlign w:val="center"/>
          </w:tcPr>
          <w:p w:rsidR="008425E2" w:rsidRPr="00CD2B54" w:rsidRDefault="00BF1C9F" w:rsidP="00717045">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Reportes de planeación</w:t>
            </w:r>
          </w:p>
        </w:tc>
        <w:tc>
          <w:tcPr>
            <w:tcW w:w="1705" w:type="dxa"/>
            <w:vAlign w:val="center"/>
          </w:tcPr>
          <w:p w:rsidR="008425E2" w:rsidRPr="00CD2B54" w:rsidRDefault="00BF1C9F" w:rsidP="00717045">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Líderes de interfaz</w:t>
            </w:r>
          </w:p>
        </w:tc>
        <w:tc>
          <w:tcPr>
            <w:tcW w:w="2070" w:type="dxa"/>
            <w:vAlign w:val="center"/>
          </w:tcPr>
          <w:p w:rsidR="008425E2" w:rsidRPr="00CD2B54" w:rsidRDefault="00BF1C9F" w:rsidP="00717045">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Que cumpla con los lineamientos que pide el gerente</w:t>
            </w:r>
            <w:r w:rsidR="00717045">
              <w:rPr>
                <w:rFonts w:ascii="Calibri" w:hAnsi="Calibri" w:cs="Calibri"/>
                <w:bCs/>
                <w:i/>
                <w:color w:val="1F497D"/>
                <w:sz w:val="18"/>
                <w:szCs w:val="18"/>
                <w:lang w:val="es-ES"/>
              </w:rPr>
              <w:t>.</w:t>
            </w:r>
          </w:p>
        </w:tc>
        <w:tc>
          <w:tcPr>
            <w:tcW w:w="2019" w:type="dxa"/>
            <w:gridSpan w:val="2"/>
            <w:vAlign w:val="center"/>
          </w:tcPr>
          <w:p w:rsidR="008425E2" w:rsidRPr="00CD2B54" w:rsidRDefault="00BF1C9F" w:rsidP="00717045">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El líder de interfaz evalúa si el reporte es correcto y con la información necesaria</w:t>
            </w:r>
            <w:r w:rsidR="00717045">
              <w:rPr>
                <w:rFonts w:ascii="Calibri" w:hAnsi="Calibri" w:cs="Calibri"/>
                <w:bCs/>
                <w:i/>
                <w:color w:val="1F497D"/>
                <w:sz w:val="18"/>
                <w:szCs w:val="18"/>
                <w:lang w:val="es-ES"/>
              </w:rPr>
              <w:t>.</w:t>
            </w:r>
          </w:p>
        </w:tc>
      </w:tr>
      <w:tr w:rsidR="008425E2" w:rsidRPr="00CD2B54" w:rsidTr="00717045">
        <w:tc>
          <w:tcPr>
            <w:tcW w:w="1236" w:type="dxa"/>
            <w:vAlign w:val="center"/>
          </w:tcPr>
          <w:p w:rsidR="008425E2" w:rsidRPr="00CD2B54" w:rsidRDefault="00BF1C9F" w:rsidP="00717045">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lastRenderedPageBreak/>
              <w:t>Líder de interfaz</w:t>
            </w:r>
          </w:p>
        </w:tc>
        <w:tc>
          <w:tcPr>
            <w:tcW w:w="1356" w:type="dxa"/>
            <w:vAlign w:val="center"/>
          </w:tcPr>
          <w:p w:rsidR="008425E2" w:rsidRPr="00CD2B54" w:rsidRDefault="00BF1C9F" w:rsidP="00717045">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Reportes de planeación, reportes de actividades, status de pruebas</w:t>
            </w:r>
          </w:p>
        </w:tc>
        <w:tc>
          <w:tcPr>
            <w:tcW w:w="1705" w:type="dxa"/>
            <w:vAlign w:val="center"/>
          </w:tcPr>
          <w:p w:rsidR="008425E2" w:rsidRPr="00CD2B54" w:rsidRDefault="00BF1C9F" w:rsidP="00717045">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Gerente</w:t>
            </w:r>
          </w:p>
        </w:tc>
        <w:tc>
          <w:tcPr>
            <w:tcW w:w="2070" w:type="dxa"/>
            <w:vAlign w:val="center"/>
          </w:tcPr>
          <w:p w:rsidR="008425E2" w:rsidRPr="00CD2B54" w:rsidRDefault="00717045" w:rsidP="00717045">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Que la documentación este completa, con coherencia y formalidad.</w:t>
            </w:r>
          </w:p>
        </w:tc>
        <w:tc>
          <w:tcPr>
            <w:tcW w:w="2019" w:type="dxa"/>
            <w:gridSpan w:val="2"/>
            <w:vAlign w:val="center"/>
          </w:tcPr>
          <w:p w:rsidR="008425E2" w:rsidRPr="00CD2B54" w:rsidRDefault="00717045" w:rsidP="00717045">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Con el criterio de que todo está correcto y en forma.</w:t>
            </w:r>
          </w:p>
        </w:tc>
      </w:tr>
      <w:tr w:rsidR="00717045" w:rsidRPr="00CD2B54" w:rsidTr="00717045">
        <w:tc>
          <w:tcPr>
            <w:tcW w:w="1236" w:type="dxa"/>
            <w:vAlign w:val="center"/>
          </w:tcPr>
          <w:p w:rsidR="00717045" w:rsidRDefault="00717045" w:rsidP="00717045">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Gerente</w:t>
            </w:r>
          </w:p>
        </w:tc>
        <w:tc>
          <w:tcPr>
            <w:tcW w:w="1356" w:type="dxa"/>
            <w:vAlign w:val="center"/>
          </w:tcPr>
          <w:p w:rsidR="00717045" w:rsidRDefault="00717045" w:rsidP="00717045">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Toda la documentación que se le fue entregada por parte de su equipo de ingenieros</w:t>
            </w:r>
          </w:p>
        </w:tc>
        <w:tc>
          <w:tcPr>
            <w:tcW w:w="1705" w:type="dxa"/>
            <w:vAlign w:val="center"/>
          </w:tcPr>
          <w:p w:rsidR="00717045" w:rsidRDefault="00717045" w:rsidP="00717045">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Líder de proyecto</w:t>
            </w:r>
          </w:p>
        </w:tc>
        <w:tc>
          <w:tcPr>
            <w:tcW w:w="2070" w:type="dxa"/>
            <w:vAlign w:val="center"/>
          </w:tcPr>
          <w:p w:rsidR="00717045" w:rsidRDefault="00717045" w:rsidP="00717045">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Los avances de las actividades por parte de los ingenieros, que los reportes este completos, etc.</w:t>
            </w:r>
          </w:p>
        </w:tc>
        <w:tc>
          <w:tcPr>
            <w:tcW w:w="2019" w:type="dxa"/>
            <w:gridSpan w:val="2"/>
            <w:vAlign w:val="center"/>
          </w:tcPr>
          <w:p w:rsidR="00717045" w:rsidRDefault="00717045" w:rsidP="00717045">
            <w:pPr>
              <w:spacing w:before="100" w:beforeAutospacing="1" w:after="100" w:afterAutospacing="1" w:line="240" w:lineRule="auto"/>
              <w:jc w:val="center"/>
              <w:rPr>
                <w:rFonts w:ascii="Calibri" w:hAnsi="Calibri" w:cs="Calibri"/>
                <w:bCs/>
                <w:i/>
                <w:color w:val="1F497D"/>
                <w:sz w:val="18"/>
                <w:szCs w:val="18"/>
                <w:lang w:val="es-ES"/>
              </w:rPr>
            </w:pPr>
            <w:r>
              <w:rPr>
                <w:rFonts w:ascii="Calibri" w:hAnsi="Calibri" w:cs="Calibri"/>
                <w:bCs/>
                <w:i/>
                <w:color w:val="1F497D"/>
                <w:sz w:val="18"/>
                <w:szCs w:val="18"/>
                <w:lang w:val="es-ES"/>
              </w:rPr>
              <w:t>Actualizando los status de proyecto</w:t>
            </w:r>
          </w:p>
        </w:tc>
      </w:tr>
    </w:tbl>
    <w:p w:rsidR="008425E2" w:rsidRDefault="008425E2" w:rsidP="008425E2">
      <w:pPr>
        <w:pStyle w:val="Subtitle"/>
      </w:pPr>
    </w:p>
    <w:p w:rsidR="00B162F3" w:rsidRDefault="00B162F3" w:rsidP="008425E2">
      <w:pPr>
        <w:jc w:val="both"/>
        <w:rPr>
          <w:rFonts w:ascii="Calibri" w:hAnsi="Calibri" w:cs="Calibri"/>
          <w:szCs w:val="20"/>
        </w:rPr>
      </w:pPr>
      <w:r>
        <w:rPr>
          <w:rFonts w:ascii="Calibri" w:hAnsi="Calibri" w:cs="Calibri"/>
          <w:szCs w:val="20"/>
        </w:rPr>
        <w:t>En la siguiente tabla, podemos ver los roles y responsabilidades de los integrantes de mi equipo de trabajo dentro de Intel.</w:t>
      </w:r>
    </w:p>
    <w:p w:rsidR="008425E2" w:rsidRPr="00511EC6" w:rsidRDefault="00B162F3" w:rsidP="008425E2">
      <w:pPr>
        <w:jc w:val="both"/>
        <w:rPr>
          <w:rFonts w:ascii="Calibri" w:hAnsi="Calibri" w:cs="Calibri"/>
          <w:szCs w:val="20"/>
        </w:rPr>
      </w:pPr>
      <w:r>
        <w:rPr>
          <w:rFonts w:ascii="Calibri" w:hAnsi="Calibri" w:cs="Calibri"/>
          <w:szCs w:val="20"/>
        </w:rPr>
        <w:t xml:space="preserve">Conforme al acuerdo de confidencialidad de la empresa, las responsabilidades y nombres de los miembros del equipo no pueden ser revelados. </w:t>
      </w:r>
    </w:p>
    <w:tbl>
      <w:tblPr>
        <w:tblpPr w:leftFromText="141" w:rightFromText="141" w:vertAnchor="text" w:horzAnchor="margin" w:tblpXSpec="center" w:tblpY="40"/>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46"/>
        <w:gridCol w:w="3597"/>
        <w:gridCol w:w="2041"/>
      </w:tblGrid>
      <w:tr w:rsidR="008425E2" w:rsidRPr="0061783D" w:rsidTr="00B162F3">
        <w:trPr>
          <w:trHeight w:val="259"/>
        </w:trPr>
        <w:tc>
          <w:tcPr>
            <w:tcW w:w="2846" w:type="dxa"/>
            <w:tcBorders>
              <w:top w:val="single" w:sz="4" w:space="0" w:color="auto"/>
              <w:left w:val="single" w:sz="4" w:space="0" w:color="auto"/>
              <w:bottom w:val="single" w:sz="4" w:space="0" w:color="auto"/>
              <w:right w:val="single" w:sz="4" w:space="0" w:color="auto"/>
            </w:tcBorders>
            <w:shd w:val="clear" w:color="auto" w:fill="8DB3E2"/>
            <w:tcMar>
              <w:top w:w="0" w:type="dxa"/>
              <w:left w:w="108" w:type="dxa"/>
              <w:bottom w:w="0" w:type="dxa"/>
              <w:right w:w="108" w:type="dxa"/>
            </w:tcMar>
            <w:vAlign w:val="center"/>
            <w:hideMark/>
          </w:tcPr>
          <w:p w:rsidR="008425E2" w:rsidRPr="007040CD" w:rsidRDefault="008425E2" w:rsidP="00B162F3">
            <w:pPr>
              <w:spacing w:after="0" w:line="240" w:lineRule="auto"/>
              <w:jc w:val="center"/>
              <w:rPr>
                <w:rFonts w:ascii="Calibri" w:hAnsi="Calibri" w:cs="Calibri"/>
                <w:i/>
                <w:color w:val="FFFFFF"/>
                <w:sz w:val="18"/>
                <w:szCs w:val="20"/>
              </w:rPr>
            </w:pPr>
            <w:r w:rsidRPr="007040CD">
              <w:rPr>
                <w:rFonts w:ascii="Calibri" w:hAnsi="Calibri" w:cs="Calibri"/>
                <w:i/>
                <w:color w:val="FFFFFF"/>
                <w:sz w:val="18"/>
                <w:szCs w:val="20"/>
              </w:rPr>
              <w:t>R</w:t>
            </w:r>
            <w:r>
              <w:rPr>
                <w:rFonts w:ascii="Calibri" w:hAnsi="Calibri" w:cs="Calibri"/>
                <w:i/>
                <w:color w:val="FFFFFF"/>
                <w:sz w:val="18"/>
                <w:szCs w:val="20"/>
              </w:rPr>
              <w:t>ol</w:t>
            </w:r>
          </w:p>
        </w:tc>
        <w:tc>
          <w:tcPr>
            <w:tcW w:w="3597" w:type="dxa"/>
            <w:tcBorders>
              <w:top w:val="single" w:sz="4" w:space="0" w:color="auto"/>
              <w:left w:val="single" w:sz="4" w:space="0" w:color="auto"/>
              <w:bottom w:val="single" w:sz="4" w:space="0" w:color="auto"/>
              <w:right w:val="single" w:sz="4" w:space="0" w:color="auto"/>
            </w:tcBorders>
            <w:shd w:val="clear" w:color="auto" w:fill="8DB3E2"/>
            <w:tcMar>
              <w:top w:w="0" w:type="dxa"/>
              <w:left w:w="108" w:type="dxa"/>
              <w:bottom w:w="0" w:type="dxa"/>
              <w:right w:w="108" w:type="dxa"/>
            </w:tcMar>
            <w:vAlign w:val="center"/>
            <w:hideMark/>
          </w:tcPr>
          <w:p w:rsidR="008425E2" w:rsidRPr="007040CD" w:rsidRDefault="008425E2" w:rsidP="00B162F3">
            <w:pPr>
              <w:spacing w:after="0" w:line="240" w:lineRule="auto"/>
              <w:jc w:val="center"/>
              <w:rPr>
                <w:rFonts w:ascii="Calibri" w:hAnsi="Calibri" w:cs="Calibri"/>
                <w:i/>
                <w:color w:val="FFFFFF"/>
                <w:sz w:val="18"/>
                <w:szCs w:val="20"/>
              </w:rPr>
            </w:pPr>
            <w:r w:rsidRPr="007040CD">
              <w:rPr>
                <w:rFonts w:ascii="Calibri" w:hAnsi="Calibri" w:cs="Calibri"/>
                <w:i/>
                <w:color w:val="FFFFFF"/>
                <w:sz w:val="18"/>
                <w:szCs w:val="20"/>
              </w:rPr>
              <w:t>R</w:t>
            </w:r>
            <w:r>
              <w:rPr>
                <w:rFonts w:ascii="Calibri" w:hAnsi="Calibri" w:cs="Calibri"/>
                <w:i/>
                <w:color w:val="FFFFFF"/>
                <w:sz w:val="18"/>
                <w:szCs w:val="20"/>
              </w:rPr>
              <w:t>esponsabilidad</w:t>
            </w:r>
          </w:p>
        </w:tc>
        <w:tc>
          <w:tcPr>
            <w:tcW w:w="2041" w:type="dxa"/>
            <w:tcBorders>
              <w:top w:val="single" w:sz="4" w:space="0" w:color="auto"/>
              <w:left w:val="single" w:sz="4" w:space="0" w:color="auto"/>
              <w:bottom w:val="single" w:sz="4" w:space="0" w:color="auto"/>
              <w:right w:val="single" w:sz="4" w:space="0" w:color="auto"/>
            </w:tcBorders>
            <w:shd w:val="clear" w:color="auto" w:fill="8DB3E2"/>
            <w:tcMar>
              <w:top w:w="0" w:type="dxa"/>
              <w:left w:w="108" w:type="dxa"/>
              <w:bottom w:w="0" w:type="dxa"/>
              <w:right w:w="108" w:type="dxa"/>
            </w:tcMar>
            <w:vAlign w:val="center"/>
            <w:hideMark/>
          </w:tcPr>
          <w:p w:rsidR="008425E2" w:rsidRPr="007040CD" w:rsidRDefault="008425E2" w:rsidP="00B162F3">
            <w:pPr>
              <w:spacing w:after="0" w:line="240" w:lineRule="auto"/>
              <w:jc w:val="center"/>
              <w:rPr>
                <w:rFonts w:ascii="Calibri" w:hAnsi="Calibri" w:cs="Calibri"/>
                <w:i/>
                <w:color w:val="FFFFFF"/>
                <w:sz w:val="18"/>
                <w:szCs w:val="20"/>
              </w:rPr>
            </w:pPr>
            <w:r w:rsidRPr="007040CD">
              <w:rPr>
                <w:rFonts w:ascii="Calibri" w:hAnsi="Calibri" w:cs="Calibri"/>
                <w:i/>
                <w:color w:val="FFFFFF"/>
                <w:sz w:val="18"/>
                <w:szCs w:val="20"/>
              </w:rPr>
              <w:t>N</w:t>
            </w:r>
            <w:r>
              <w:rPr>
                <w:rFonts w:ascii="Calibri" w:hAnsi="Calibri" w:cs="Calibri"/>
                <w:i/>
                <w:color w:val="FFFFFF"/>
                <w:sz w:val="18"/>
                <w:szCs w:val="20"/>
              </w:rPr>
              <w:t>ombre</w:t>
            </w:r>
          </w:p>
        </w:tc>
      </w:tr>
      <w:tr w:rsidR="008425E2" w:rsidRPr="00233A7D" w:rsidTr="00B162F3">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425E2" w:rsidRPr="00B162F3" w:rsidRDefault="00B162F3" w:rsidP="00B162F3">
            <w:pPr>
              <w:spacing w:before="100" w:beforeAutospacing="1" w:after="100" w:afterAutospacing="1" w:line="240" w:lineRule="auto"/>
              <w:jc w:val="center"/>
              <w:rPr>
                <w:rFonts w:ascii="Calibri" w:hAnsi="Calibri" w:cs="Calibri"/>
                <w:bCs/>
                <w:i/>
                <w:color w:val="1F497D"/>
                <w:sz w:val="18"/>
                <w:szCs w:val="18"/>
                <w:lang w:val="en-US"/>
              </w:rPr>
            </w:pPr>
            <w:r>
              <w:rPr>
                <w:rFonts w:ascii="Calibri" w:hAnsi="Calibri" w:cs="Calibri"/>
                <w:bCs/>
                <w:i/>
                <w:color w:val="1F497D"/>
                <w:sz w:val="18"/>
                <w:szCs w:val="18"/>
                <w:lang w:val="en-US"/>
              </w:rPr>
              <w:t>Manager</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425E2" w:rsidRPr="00B162F3" w:rsidRDefault="00B162F3" w:rsidP="00B162F3">
            <w:pPr>
              <w:spacing w:before="100" w:beforeAutospacing="1" w:after="100" w:afterAutospacing="1" w:line="240" w:lineRule="auto"/>
              <w:jc w:val="center"/>
              <w:rPr>
                <w:rFonts w:ascii="Calibri" w:hAnsi="Calibri" w:cs="Calibri"/>
                <w:bCs/>
                <w:i/>
                <w:color w:val="1F497D"/>
                <w:sz w:val="18"/>
                <w:szCs w:val="18"/>
                <w:lang w:val="en-US"/>
              </w:rPr>
            </w:pPr>
            <w:r>
              <w:rPr>
                <w:rFonts w:ascii="Calibri" w:hAnsi="Calibri" w:cs="Calibri"/>
                <w:bCs/>
                <w:i/>
                <w:color w:val="1F497D"/>
                <w:sz w:val="18"/>
                <w:szCs w:val="18"/>
                <w:lang w:val="en-US"/>
              </w:rPr>
              <w:t>-</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425E2" w:rsidRPr="00B162F3" w:rsidRDefault="00B162F3" w:rsidP="00B162F3">
            <w:pPr>
              <w:spacing w:before="100" w:beforeAutospacing="1" w:after="100" w:afterAutospacing="1" w:line="240" w:lineRule="auto"/>
              <w:jc w:val="center"/>
              <w:rPr>
                <w:rFonts w:ascii="Calibri" w:hAnsi="Calibri" w:cs="Calibri"/>
                <w:bCs/>
                <w:i/>
                <w:color w:val="1F497D"/>
                <w:sz w:val="18"/>
                <w:szCs w:val="18"/>
                <w:lang w:val="en-US"/>
              </w:rPr>
            </w:pPr>
            <w:r w:rsidRPr="00B162F3">
              <w:rPr>
                <w:rFonts w:ascii="Calibri" w:hAnsi="Calibri" w:cs="Calibri"/>
                <w:bCs/>
                <w:i/>
                <w:color w:val="1F497D"/>
                <w:sz w:val="18"/>
                <w:szCs w:val="18"/>
                <w:lang w:val="en-US"/>
              </w:rPr>
              <w:t>PEG SVE EV HSIO PCH Manager</w:t>
            </w:r>
          </w:p>
        </w:tc>
      </w:tr>
      <w:tr w:rsidR="008425E2" w:rsidRPr="00233A7D" w:rsidTr="00B162F3">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425E2" w:rsidRPr="00B162F3" w:rsidRDefault="00B162F3" w:rsidP="00B162F3">
            <w:pPr>
              <w:spacing w:before="100" w:beforeAutospacing="1" w:after="100" w:afterAutospacing="1" w:line="240" w:lineRule="auto"/>
              <w:jc w:val="center"/>
              <w:rPr>
                <w:rFonts w:ascii="Calibri" w:hAnsi="Calibri" w:cs="Calibri"/>
                <w:bCs/>
                <w:i/>
                <w:color w:val="1F497D"/>
                <w:sz w:val="18"/>
                <w:szCs w:val="18"/>
                <w:lang w:val="en-US"/>
              </w:rPr>
            </w:pPr>
            <w:r>
              <w:rPr>
                <w:rFonts w:ascii="Calibri" w:hAnsi="Calibri" w:cs="Calibri"/>
                <w:bCs/>
                <w:i/>
                <w:color w:val="1F497D"/>
                <w:sz w:val="18"/>
                <w:szCs w:val="18"/>
                <w:lang w:val="en-US"/>
              </w:rPr>
              <w:t>Mentor</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425E2" w:rsidRPr="00B162F3" w:rsidRDefault="00B162F3" w:rsidP="00B162F3">
            <w:pPr>
              <w:spacing w:before="100" w:beforeAutospacing="1" w:after="100" w:afterAutospacing="1" w:line="240" w:lineRule="auto"/>
              <w:jc w:val="center"/>
              <w:rPr>
                <w:rFonts w:ascii="Calibri" w:hAnsi="Calibri" w:cs="Calibri"/>
                <w:bCs/>
                <w:i/>
                <w:color w:val="1F497D"/>
                <w:sz w:val="18"/>
                <w:szCs w:val="18"/>
                <w:lang w:val="en-US"/>
              </w:rPr>
            </w:pPr>
            <w:r>
              <w:rPr>
                <w:rFonts w:ascii="Calibri" w:hAnsi="Calibri" w:cs="Calibri"/>
                <w:bCs/>
                <w:i/>
                <w:color w:val="1F497D"/>
                <w:sz w:val="18"/>
                <w:szCs w:val="18"/>
                <w:lang w:val="en-US"/>
              </w:rPr>
              <w:t>-</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425E2" w:rsidRPr="00B162F3" w:rsidRDefault="00B162F3" w:rsidP="00B162F3">
            <w:pPr>
              <w:spacing w:before="100" w:beforeAutospacing="1" w:after="100" w:afterAutospacing="1" w:line="240" w:lineRule="auto"/>
              <w:jc w:val="center"/>
              <w:rPr>
                <w:rFonts w:ascii="Calibri" w:hAnsi="Calibri" w:cs="Calibri"/>
                <w:bCs/>
                <w:i/>
                <w:color w:val="1F497D"/>
                <w:sz w:val="18"/>
                <w:szCs w:val="18"/>
                <w:lang w:val="en-US"/>
              </w:rPr>
            </w:pPr>
            <w:r>
              <w:rPr>
                <w:rFonts w:ascii="Calibri" w:hAnsi="Calibri" w:cs="Calibri"/>
                <w:bCs/>
                <w:i/>
                <w:color w:val="1F497D"/>
                <w:sz w:val="18"/>
                <w:szCs w:val="18"/>
                <w:lang w:val="en-US"/>
              </w:rPr>
              <w:t>EV tools and development Engineer</w:t>
            </w:r>
          </w:p>
        </w:tc>
      </w:tr>
      <w:tr w:rsidR="008425E2" w:rsidRPr="00B162F3" w:rsidTr="00B162F3">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425E2" w:rsidRPr="00B162F3" w:rsidRDefault="00B162F3" w:rsidP="00B162F3">
            <w:pPr>
              <w:spacing w:before="100" w:beforeAutospacing="1" w:after="100" w:afterAutospacing="1" w:line="240" w:lineRule="auto"/>
              <w:jc w:val="center"/>
              <w:rPr>
                <w:rFonts w:ascii="Calibri" w:hAnsi="Calibri" w:cs="Calibri"/>
                <w:bCs/>
                <w:i/>
                <w:color w:val="1F497D"/>
                <w:sz w:val="18"/>
                <w:szCs w:val="18"/>
                <w:lang w:val="en-US"/>
              </w:rPr>
            </w:pPr>
            <w:r>
              <w:rPr>
                <w:rFonts w:ascii="Calibri" w:hAnsi="Calibri" w:cs="Calibri"/>
                <w:bCs/>
                <w:i/>
                <w:color w:val="1F497D"/>
                <w:sz w:val="18"/>
                <w:szCs w:val="18"/>
                <w:lang w:val="en-US"/>
              </w:rPr>
              <w:t>Buddy</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425E2" w:rsidRPr="00B162F3" w:rsidRDefault="00B162F3" w:rsidP="00B162F3">
            <w:pPr>
              <w:spacing w:before="100" w:beforeAutospacing="1" w:after="100" w:afterAutospacing="1" w:line="240" w:lineRule="auto"/>
              <w:jc w:val="center"/>
              <w:rPr>
                <w:rFonts w:ascii="Calibri" w:hAnsi="Calibri" w:cs="Calibri"/>
                <w:bCs/>
                <w:i/>
                <w:color w:val="1F497D"/>
                <w:sz w:val="18"/>
                <w:szCs w:val="18"/>
                <w:lang w:val="en-US"/>
              </w:rPr>
            </w:pPr>
            <w:r>
              <w:rPr>
                <w:rFonts w:ascii="Calibri" w:hAnsi="Calibri" w:cs="Calibri"/>
                <w:bCs/>
                <w:i/>
                <w:color w:val="1F497D"/>
                <w:sz w:val="18"/>
                <w:szCs w:val="18"/>
                <w:lang w:val="en-US"/>
              </w:rPr>
              <w:t>-</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425E2" w:rsidRPr="00B162F3" w:rsidRDefault="00B162F3" w:rsidP="00B162F3">
            <w:pPr>
              <w:spacing w:before="100" w:beforeAutospacing="1" w:after="100" w:afterAutospacing="1" w:line="240" w:lineRule="auto"/>
              <w:jc w:val="center"/>
              <w:rPr>
                <w:rFonts w:ascii="Calibri" w:hAnsi="Calibri" w:cs="Calibri"/>
                <w:bCs/>
                <w:i/>
                <w:color w:val="1F497D"/>
                <w:sz w:val="18"/>
                <w:szCs w:val="18"/>
                <w:lang w:val="en-US"/>
              </w:rPr>
            </w:pPr>
            <w:r>
              <w:rPr>
                <w:rFonts w:ascii="Calibri" w:hAnsi="Calibri" w:cs="Calibri"/>
                <w:bCs/>
                <w:i/>
                <w:color w:val="1F497D"/>
                <w:sz w:val="18"/>
                <w:szCs w:val="18"/>
                <w:lang w:val="en-US"/>
              </w:rPr>
              <w:t>EV Analog Engineer</w:t>
            </w:r>
          </w:p>
        </w:tc>
      </w:tr>
      <w:tr w:rsidR="00B162F3" w:rsidRPr="00B162F3" w:rsidTr="00B162F3">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B162F3" w:rsidRDefault="00B162F3" w:rsidP="00B162F3">
            <w:pPr>
              <w:spacing w:before="100" w:beforeAutospacing="1" w:after="100" w:afterAutospacing="1" w:line="240" w:lineRule="auto"/>
              <w:jc w:val="center"/>
              <w:rPr>
                <w:rFonts w:ascii="Calibri" w:hAnsi="Calibri" w:cs="Calibri"/>
                <w:bCs/>
                <w:i/>
                <w:color w:val="1F497D"/>
                <w:sz w:val="18"/>
                <w:szCs w:val="18"/>
                <w:lang w:val="en-US"/>
              </w:rPr>
            </w:pPr>
            <w:r>
              <w:rPr>
                <w:rFonts w:ascii="Calibri" w:hAnsi="Calibri" w:cs="Calibri"/>
                <w:bCs/>
                <w:i/>
                <w:color w:val="1F497D"/>
                <w:sz w:val="18"/>
                <w:szCs w:val="18"/>
                <w:lang w:val="en-US"/>
              </w:rPr>
              <w:t>Intern</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B162F3" w:rsidRPr="00B162F3" w:rsidRDefault="00B162F3" w:rsidP="00B162F3">
            <w:pPr>
              <w:spacing w:before="100" w:beforeAutospacing="1" w:after="100" w:afterAutospacing="1" w:line="240" w:lineRule="auto"/>
              <w:jc w:val="center"/>
              <w:rPr>
                <w:rFonts w:ascii="Calibri" w:hAnsi="Calibri" w:cs="Calibri"/>
                <w:bCs/>
                <w:i/>
                <w:color w:val="1F497D"/>
                <w:sz w:val="18"/>
                <w:szCs w:val="18"/>
              </w:rPr>
            </w:pPr>
            <w:r>
              <w:rPr>
                <w:rFonts w:ascii="Calibri" w:hAnsi="Calibri" w:cs="Calibri"/>
                <w:bCs/>
                <w:i/>
                <w:color w:val="1F497D"/>
                <w:sz w:val="18"/>
                <w:szCs w:val="18"/>
              </w:rPr>
              <w:t xml:space="preserve">Desarrollo de software durante todo el proyecto y soporte de ingenieros para scripting y pruebas validación. </w:t>
            </w:r>
            <w:r w:rsidRPr="00B162F3">
              <w:rPr>
                <w:rFonts w:ascii="Calibri" w:hAnsi="Calibri" w:cs="Calibri"/>
                <w:bCs/>
                <w:i/>
                <w:color w:val="1F497D"/>
                <w:sz w:val="18"/>
                <w:szCs w:val="18"/>
              </w:rPr>
              <w:t xml:space="preserve"> </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B162F3" w:rsidRPr="00B162F3" w:rsidRDefault="00B162F3" w:rsidP="00B162F3">
            <w:pPr>
              <w:spacing w:before="100" w:beforeAutospacing="1" w:after="100" w:afterAutospacing="1" w:line="240" w:lineRule="auto"/>
              <w:jc w:val="center"/>
              <w:rPr>
                <w:rFonts w:ascii="Calibri" w:hAnsi="Calibri" w:cs="Calibri"/>
                <w:bCs/>
                <w:i/>
                <w:color w:val="1F497D"/>
                <w:sz w:val="18"/>
                <w:szCs w:val="18"/>
              </w:rPr>
            </w:pPr>
            <w:r w:rsidRPr="00B162F3">
              <w:rPr>
                <w:rFonts w:ascii="Calibri" w:hAnsi="Calibri" w:cs="Calibri"/>
                <w:bCs/>
                <w:i/>
                <w:color w:val="1F497D"/>
                <w:sz w:val="18"/>
                <w:szCs w:val="18"/>
              </w:rPr>
              <w:t>Adriana Cruz González</w:t>
            </w:r>
          </w:p>
        </w:tc>
      </w:tr>
    </w:tbl>
    <w:p w:rsidR="00E777E4" w:rsidRDefault="00E777E4" w:rsidP="0072428A">
      <w:pPr>
        <w:pStyle w:val="Subtitle"/>
        <w:rPr>
          <w:sz w:val="24"/>
        </w:rPr>
      </w:pPr>
    </w:p>
    <w:p w:rsidR="00E777E4" w:rsidRDefault="00E777E4" w:rsidP="0072428A">
      <w:pPr>
        <w:pStyle w:val="Subtitle"/>
        <w:rPr>
          <w:sz w:val="24"/>
        </w:rPr>
      </w:pPr>
    </w:p>
    <w:p w:rsidR="00E777E4" w:rsidRDefault="00E777E4" w:rsidP="0072428A">
      <w:pPr>
        <w:pStyle w:val="Subtitle"/>
        <w:rPr>
          <w:sz w:val="24"/>
        </w:rPr>
      </w:pPr>
    </w:p>
    <w:p w:rsidR="00E777E4" w:rsidRDefault="00E777E4" w:rsidP="0072428A">
      <w:pPr>
        <w:pStyle w:val="Subtitle"/>
        <w:rPr>
          <w:sz w:val="24"/>
        </w:rPr>
      </w:pPr>
    </w:p>
    <w:p w:rsidR="00E777E4" w:rsidRDefault="00E777E4" w:rsidP="0072428A">
      <w:pPr>
        <w:pStyle w:val="Subtitle"/>
        <w:rPr>
          <w:sz w:val="24"/>
        </w:rPr>
      </w:pPr>
    </w:p>
    <w:p w:rsidR="00E777E4" w:rsidRDefault="00E777E4" w:rsidP="0072428A">
      <w:pPr>
        <w:pStyle w:val="Subtitle"/>
        <w:rPr>
          <w:sz w:val="24"/>
        </w:rPr>
      </w:pPr>
    </w:p>
    <w:p w:rsidR="00E777E4" w:rsidRDefault="00E777E4" w:rsidP="0072428A">
      <w:pPr>
        <w:pStyle w:val="Subtitle"/>
        <w:rPr>
          <w:sz w:val="24"/>
        </w:rPr>
      </w:pPr>
    </w:p>
    <w:p w:rsidR="00E777E4" w:rsidRDefault="00E777E4" w:rsidP="0072428A">
      <w:pPr>
        <w:pStyle w:val="Subtitle"/>
        <w:rPr>
          <w:sz w:val="24"/>
        </w:rPr>
      </w:pPr>
    </w:p>
    <w:p w:rsidR="00E777E4" w:rsidRDefault="00E777E4" w:rsidP="0072428A">
      <w:pPr>
        <w:pStyle w:val="Subtitle"/>
        <w:rPr>
          <w:sz w:val="24"/>
        </w:rPr>
      </w:pPr>
    </w:p>
    <w:p w:rsidR="00E777E4" w:rsidRDefault="00E777E4" w:rsidP="0072428A">
      <w:pPr>
        <w:pStyle w:val="Subtitle"/>
        <w:rPr>
          <w:sz w:val="24"/>
        </w:rPr>
      </w:pPr>
    </w:p>
    <w:p w:rsidR="00E777E4" w:rsidRDefault="00E777E4" w:rsidP="0072428A">
      <w:pPr>
        <w:pStyle w:val="Subtitle"/>
        <w:rPr>
          <w:sz w:val="24"/>
        </w:rPr>
      </w:pPr>
    </w:p>
    <w:p w:rsidR="00E777E4" w:rsidRDefault="00E777E4" w:rsidP="0072428A">
      <w:pPr>
        <w:pStyle w:val="Subtitle"/>
        <w:rPr>
          <w:sz w:val="24"/>
        </w:rPr>
      </w:pPr>
    </w:p>
    <w:p w:rsidR="0072428A" w:rsidRPr="00555AE7" w:rsidRDefault="00555AE7" w:rsidP="0072428A">
      <w:pPr>
        <w:pStyle w:val="Subtitle"/>
        <w:rPr>
          <w:sz w:val="24"/>
        </w:rPr>
      </w:pPr>
      <w:r>
        <w:rPr>
          <w:sz w:val="24"/>
        </w:rPr>
        <w:lastRenderedPageBreak/>
        <w:t>Plan de Trabajo</w:t>
      </w:r>
    </w:p>
    <w:p w:rsidR="004A7EFC" w:rsidRPr="004A7EFC" w:rsidRDefault="004A7EFC" w:rsidP="0072428A">
      <w:pPr>
        <w:jc w:val="both"/>
        <w:rPr>
          <w:rFonts w:ascii="Calibri" w:hAnsi="Calibri" w:cs="Calibri"/>
          <w:szCs w:val="20"/>
        </w:rPr>
      </w:pPr>
      <w:r>
        <w:rPr>
          <w:rFonts w:ascii="Calibri" w:hAnsi="Calibri" w:cs="Calibri"/>
          <w:szCs w:val="20"/>
        </w:rPr>
        <w:t>En la siguiente tabla se puede observar el plan de actividades y entregables del PAP</w:t>
      </w:r>
      <w:r w:rsidR="001D2691">
        <w:rPr>
          <w:rFonts w:ascii="Calibri" w:hAnsi="Calibri" w:cs="Calibri"/>
          <w:szCs w:val="20"/>
        </w:rPr>
        <w:t xml:space="preserve"> que realizaré</w:t>
      </w:r>
      <w:r>
        <w:rPr>
          <w:rFonts w:ascii="Calibri" w:hAnsi="Calibri" w:cs="Calibri"/>
          <w:szCs w:val="20"/>
        </w:rPr>
        <w:t xml:space="preserve"> durante todo el pe</w:t>
      </w:r>
      <w:r w:rsidR="001D2691">
        <w:rPr>
          <w:rFonts w:ascii="Calibri" w:hAnsi="Calibri" w:cs="Calibri"/>
          <w:szCs w:val="20"/>
        </w:rPr>
        <w:t xml:space="preserve">riodo del proyecto profesional, </w:t>
      </w:r>
      <w:r>
        <w:rPr>
          <w:rFonts w:ascii="Calibri" w:hAnsi="Calibri" w:cs="Calibri"/>
          <w:szCs w:val="20"/>
        </w:rPr>
        <w:t xml:space="preserve">tomando en cuenta los acuerdos de confidencialidad que firme en Intel al momento de la contratación. </w:t>
      </w:r>
    </w:p>
    <w:p w:rsidR="0072428A" w:rsidRDefault="00511EC6" w:rsidP="0072428A">
      <w:pPr>
        <w:pStyle w:val="Subtitle"/>
      </w:pPr>
      <w:r>
        <w:rPr>
          <w:noProof/>
          <w:lang w:val="en-US" w:eastAsia="en-US"/>
        </w:rPr>
        <w:drawing>
          <wp:inline distT="0" distB="0" distL="0" distR="0" wp14:anchorId="00D76DF5" wp14:editId="3233EC36">
            <wp:extent cx="5400040" cy="38760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400040" cy="3876040"/>
                    </a:xfrm>
                    <a:prstGeom prst="rect">
                      <a:avLst/>
                    </a:prstGeom>
                  </pic:spPr>
                </pic:pic>
              </a:graphicData>
            </a:graphic>
          </wp:inline>
        </w:drawing>
      </w:r>
      <w:r w:rsidR="0072428A">
        <w:t xml:space="preserve"> </w:t>
      </w:r>
    </w:p>
    <w:p w:rsidR="0072428A" w:rsidRPr="004A70A9" w:rsidRDefault="0067362F" w:rsidP="0072428A">
      <w:pPr>
        <w:pStyle w:val="Subtitle"/>
        <w:rPr>
          <w:rFonts w:cs="Calibri"/>
          <w:iCs w:val="0"/>
          <w:smallCaps w:val="0"/>
          <w:spacing w:val="0"/>
          <w:sz w:val="24"/>
          <w:szCs w:val="20"/>
        </w:rPr>
      </w:pPr>
      <w:r w:rsidRPr="004A70A9">
        <w:rPr>
          <w:rFonts w:cs="Calibri"/>
          <w:iCs w:val="0"/>
          <w:smallCaps w:val="0"/>
          <w:spacing w:val="0"/>
          <w:sz w:val="24"/>
          <w:szCs w:val="20"/>
        </w:rPr>
        <w:t>SEGUIMIENTO</w:t>
      </w:r>
    </w:p>
    <w:p w:rsidR="000833DD" w:rsidRDefault="000833DD" w:rsidP="003C4A26">
      <w:pPr>
        <w:jc w:val="both"/>
        <w:rPr>
          <w:rFonts w:ascii="Calibri" w:hAnsi="Calibri" w:cs="Calibri"/>
          <w:szCs w:val="20"/>
        </w:rPr>
      </w:pPr>
      <w:r>
        <w:rPr>
          <w:rFonts w:ascii="Calibri" w:hAnsi="Calibri" w:cs="Calibri"/>
          <w:szCs w:val="20"/>
        </w:rPr>
        <w:t>Por mi parte, la frecuencia y seguimiento de mis actividades dependen de la actividad misma. Los avances de las actividades las presento de manera directa y de manera indirecta. La manera directa es en las juntas con el líder de herramientas y el gerente en las juntas semanales de staff y de readiness.</w:t>
      </w:r>
    </w:p>
    <w:p w:rsidR="000833DD" w:rsidRPr="000833DD" w:rsidRDefault="000833DD" w:rsidP="003C4A26">
      <w:pPr>
        <w:jc w:val="both"/>
        <w:rPr>
          <w:rFonts w:ascii="Calibri" w:hAnsi="Calibri" w:cs="Calibri"/>
          <w:szCs w:val="20"/>
        </w:rPr>
      </w:pPr>
      <w:r>
        <w:rPr>
          <w:rFonts w:ascii="Calibri" w:hAnsi="Calibri" w:cs="Calibri"/>
          <w:szCs w:val="20"/>
        </w:rPr>
        <w:t>La manera indirecta, es tener contacto y retroalimentación con el ingeniero que levanto el requerimiento sobre el desarrollo de un script de Python. Este contacto puede ser diario en personal, o simplemente por correos para aclarar dudas o checar avances directamente con el interesado.</w:t>
      </w:r>
    </w:p>
    <w:p w:rsidR="0072428A" w:rsidRPr="009872C3" w:rsidRDefault="0072428A" w:rsidP="0072428A">
      <w:pPr>
        <w:pStyle w:val="Heading1"/>
        <w:rPr>
          <w:b/>
        </w:rPr>
      </w:pPr>
      <w:r w:rsidRPr="00BC5823">
        <w:rPr>
          <w:b/>
          <w:sz w:val="22"/>
          <w:szCs w:val="20"/>
        </w:rPr>
        <w:br w:type="page"/>
      </w:r>
    </w:p>
    <w:p w:rsidR="003C4A26" w:rsidRPr="003C4A26" w:rsidRDefault="003C4A26" w:rsidP="003C4A26">
      <w:pPr>
        <w:pStyle w:val="Heading2"/>
        <w:spacing w:line="360" w:lineRule="auto"/>
        <w:rPr>
          <w:rFonts w:ascii="Cambria" w:eastAsia="Times New Roman" w:hAnsi="Cambria" w:cs="Times New Roman"/>
          <w:b/>
          <w:smallCaps/>
          <w:color w:val="auto"/>
          <w:spacing w:val="5"/>
          <w:sz w:val="36"/>
          <w:szCs w:val="36"/>
          <w:lang w:val="es-MX" w:eastAsia="es-MX"/>
        </w:rPr>
      </w:pPr>
      <w:r w:rsidRPr="003C4A26">
        <w:rPr>
          <w:rFonts w:ascii="Cambria" w:eastAsia="Times New Roman" w:hAnsi="Cambria" w:cs="Times New Roman"/>
          <w:b/>
          <w:smallCaps/>
          <w:color w:val="auto"/>
          <w:spacing w:val="5"/>
          <w:sz w:val="36"/>
          <w:szCs w:val="36"/>
          <w:lang w:val="es-MX" w:eastAsia="es-MX"/>
        </w:rPr>
        <w:lastRenderedPageBreak/>
        <w:t xml:space="preserve">3. Resultados del trabajo profesional </w:t>
      </w:r>
    </w:p>
    <w:p w:rsidR="0072428A" w:rsidRPr="008469D1" w:rsidRDefault="0072428A" w:rsidP="0072428A">
      <w:pPr>
        <w:pStyle w:val="Subtitle"/>
        <w:rPr>
          <w:rFonts w:cs="Calibri"/>
          <w:iCs w:val="0"/>
          <w:smallCaps w:val="0"/>
          <w:spacing w:val="0"/>
          <w:szCs w:val="20"/>
        </w:rPr>
      </w:pPr>
      <w:r w:rsidRPr="008469D1">
        <w:rPr>
          <w:rFonts w:cs="Calibri"/>
          <w:iCs w:val="0"/>
          <w:smallCaps w:val="0"/>
          <w:spacing w:val="0"/>
          <w:szCs w:val="20"/>
        </w:rPr>
        <w:t xml:space="preserve">3.1 </w:t>
      </w:r>
      <w:r w:rsidR="00F95A0A" w:rsidRPr="008469D1">
        <w:rPr>
          <w:rFonts w:cs="Calibri"/>
          <w:iCs w:val="0"/>
          <w:smallCaps w:val="0"/>
          <w:spacing w:val="0"/>
          <w:szCs w:val="20"/>
        </w:rPr>
        <w:t>Productos obtenidos</w:t>
      </w:r>
      <w:r w:rsidRPr="008469D1">
        <w:rPr>
          <w:rFonts w:cs="Calibri"/>
          <w:iCs w:val="0"/>
          <w:smallCaps w:val="0"/>
          <w:spacing w:val="0"/>
          <w:szCs w:val="20"/>
        </w:rPr>
        <w:t xml:space="preserve"> </w:t>
      </w:r>
    </w:p>
    <w:p w:rsidR="008469D1" w:rsidRPr="008469D1" w:rsidRDefault="008469D1" w:rsidP="008469D1">
      <w:pPr>
        <w:pStyle w:val="ListParagraph"/>
        <w:numPr>
          <w:ilvl w:val="0"/>
          <w:numId w:val="10"/>
        </w:numPr>
        <w:spacing w:before="100" w:beforeAutospacing="1" w:after="100" w:afterAutospacing="1" w:line="240" w:lineRule="auto"/>
        <w:jc w:val="both"/>
        <w:rPr>
          <w:rFonts w:cs="Calibri"/>
          <w:bCs/>
          <w:szCs w:val="18"/>
          <w:lang w:val="es-ES"/>
        </w:rPr>
      </w:pPr>
      <w:r>
        <w:rPr>
          <w:rFonts w:cs="Calibri"/>
          <w:bCs/>
          <w:szCs w:val="18"/>
          <w:lang w:val="es-ES"/>
        </w:rPr>
        <w:t>Automatización</w:t>
      </w:r>
      <w:r w:rsidRPr="008469D1">
        <w:rPr>
          <w:rFonts w:cs="Calibri"/>
          <w:bCs/>
          <w:szCs w:val="18"/>
          <w:lang w:val="es-ES"/>
        </w:rPr>
        <w:t xml:space="preserve"> </w:t>
      </w:r>
      <w:r>
        <w:rPr>
          <w:rFonts w:cs="Calibri"/>
          <w:bCs/>
          <w:szCs w:val="18"/>
          <w:lang w:val="es-ES"/>
        </w:rPr>
        <w:t xml:space="preserve">de </w:t>
      </w:r>
      <w:r w:rsidRPr="008469D1">
        <w:rPr>
          <w:rFonts w:cs="Calibri"/>
          <w:bCs/>
          <w:szCs w:val="18"/>
          <w:lang w:val="es-ES"/>
        </w:rPr>
        <w:t>todos los instrumentos de laboratorio (generador de funciones, JBERT, osciloscopio, multímetro, fuentes de voltaje, etc).</w:t>
      </w:r>
    </w:p>
    <w:p w:rsidR="008469D1" w:rsidRPr="008469D1" w:rsidRDefault="008469D1" w:rsidP="008469D1">
      <w:pPr>
        <w:pStyle w:val="ListParagraph"/>
        <w:numPr>
          <w:ilvl w:val="0"/>
          <w:numId w:val="10"/>
        </w:numPr>
        <w:spacing w:before="100" w:beforeAutospacing="1" w:after="100" w:afterAutospacing="1" w:line="240" w:lineRule="auto"/>
        <w:jc w:val="both"/>
        <w:rPr>
          <w:rFonts w:cs="Calibri"/>
          <w:bCs/>
          <w:szCs w:val="18"/>
          <w:lang w:val="es-ES"/>
        </w:rPr>
      </w:pPr>
      <w:r w:rsidRPr="008469D1">
        <w:rPr>
          <w:rFonts w:cs="Calibri"/>
          <w:bCs/>
          <w:szCs w:val="18"/>
          <w:lang w:val="es-ES"/>
        </w:rPr>
        <w:t>Hacer re-trabajos en plataformas ya en ejecución o para debuggeo.</w:t>
      </w:r>
    </w:p>
    <w:p w:rsidR="008469D1" w:rsidRDefault="008469D1" w:rsidP="008469D1">
      <w:pPr>
        <w:pStyle w:val="ListParagraph"/>
        <w:numPr>
          <w:ilvl w:val="0"/>
          <w:numId w:val="10"/>
        </w:numPr>
        <w:spacing w:before="100" w:beforeAutospacing="1" w:after="100" w:afterAutospacing="1" w:line="240" w:lineRule="auto"/>
        <w:jc w:val="both"/>
        <w:rPr>
          <w:rFonts w:cs="Calibri"/>
          <w:bCs/>
          <w:szCs w:val="18"/>
          <w:lang w:val="es-ES"/>
        </w:rPr>
      </w:pPr>
      <w:r w:rsidRPr="008469D1">
        <w:rPr>
          <w:rFonts w:cs="Calibri"/>
          <w:bCs/>
          <w:szCs w:val="18"/>
          <w:lang w:val="es-ES"/>
        </w:rPr>
        <w:t xml:space="preserve">Desarrollo e implementación de flujos de código para continuar con la automatización de pruebas completas </w:t>
      </w:r>
      <w:r>
        <w:rPr>
          <w:rFonts w:cs="Calibri"/>
          <w:bCs/>
          <w:szCs w:val="18"/>
          <w:lang w:val="es-ES"/>
        </w:rPr>
        <w:t>para las diferentes interfaces de comunicación.</w:t>
      </w:r>
    </w:p>
    <w:p w:rsidR="008469D1" w:rsidRPr="00022C2B" w:rsidRDefault="00022C2B" w:rsidP="0072428A">
      <w:pPr>
        <w:pStyle w:val="ListParagraph"/>
        <w:numPr>
          <w:ilvl w:val="0"/>
          <w:numId w:val="10"/>
        </w:numPr>
        <w:spacing w:before="100" w:beforeAutospacing="1" w:after="100" w:afterAutospacing="1" w:line="240" w:lineRule="auto"/>
        <w:jc w:val="both"/>
        <w:rPr>
          <w:rFonts w:cs="Calibri"/>
          <w:bCs/>
          <w:szCs w:val="18"/>
          <w:lang w:val="es-ES"/>
        </w:rPr>
      </w:pPr>
      <w:r>
        <w:rPr>
          <w:rFonts w:cs="Calibri"/>
          <w:bCs/>
          <w:szCs w:val="18"/>
          <w:lang w:val="es-ES"/>
        </w:rPr>
        <w:t>Asesorías sobre Python y soporte de scripting a los ingenieros.</w:t>
      </w:r>
    </w:p>
    <w:p w:rsidR="00F95A0A" w:rsidRDefault="00F95A0A" w:rsidP="00F95A0A">
      <w:pPr>
        <w:pStyle w:val="Subtitle"/>
        <w:rPr>
          <w:rFonts w:cs="Calibri"/>
          <w:iCs w:val="0"/>
          <w:smallCaps w:val="0"/>
          <w:spacing w:val="0"/>
          <w:szCs w:val="20"/>
        </w:rPr>
      </w:pPr>
      <w:r w:rsidRPr="008469D1">
        <w:rPr>
          <w:rFonts w:cs="Calibri"/>
          <w:iCs w:val="0"/>
          <w:smallCaps w:val="0"/>
          <w:spacing w:val="0"/>
          <w:szCs w:val="20"/>
        </w:rPr>
        <w:t>3.2 Estimación del impacto</w:t>
      </w:r>
    </w:p>
    <w:p w:rsidR="00022C2B" w:rsidRDefault="00022C2B" w:rsidP="00F95A0A">
      <w:pPr>
        <w:spacing w:before="100" w:beforeAutospacing="1" w:after="100" w:afterAutospacing="1" w:line="240" w:lineRule="auto"/>
        <w:jc w:val="both"/>
        <w:rPr>
          <w:rFonts w:ascii="Calibri" w:hAnsi="Calibri" w:cs="Calibri"/>
          <w:szCs w:val="20"/>
        </w:rPr>
      </w:pPr>
      <w:r w:rsidRPr="00022C2B">
        <w:rPr>
          <w:rFonts w:ascii="Calibri" w:hAnsi="Calibri" w:cs="Calibri"/>
          <w:szCs w:val="20"/>
        </w:rPr>
        <w:t>El objetivo de automatizar todos los equipos e instrumentos de laboratorio, es para poder usarlos de manera remota</w:t>
      </w:r>
      <w:r>
        <w:rPr>
          <w:rFonts w:ascii="Calibri" w:hAnsi="Calibri" w:cs="Calibri"/>
          <w:szCs w:val="20"/>
        </w:rPr>
        <w:t>, es decir, poder usarlos solamente mandando comandos de código en una consola de la computadora. Esto se relaciona totalmente con el desarrollo de códigos en Python. En estos códigos se tienen que desarrollar los flujos de pruebas básicas para la validación de una interfaz, y para hacer dicha validación se necesitan utilizar, por ejemplo: un JBERT para inyectar ruido a una línea de transmisión, el osciloscopio para medir la señal generada por esa línea de transmisión ya sea en su receptor o transmisor, el generador de señales para mandar pulsos a una plataforma y poder cambiar el comportamiento de una interfaz, etc.</w:t>
      </w:r>
    </w:p>
    <w:p w:rsidR="00022C2B" w:rsidRPr="00022C2B" w:rsidRDefault="00022C2B" w:rsidP="00F95A0A">
      <w:pPr>
        <w:spacing w:before="100" w:beforeAutospacing="1" w:after="100" w:afterAutospacing="1" w:line="240" w:lineRule="auto"/>
        <w:jc w:val="both"/>
        <w:rPr>
          <w:rFonts w:ascii="Calibri" w:hAnsi="Calibri" w:cs="Calibri"/>
          <w:szCs w:val="20"/>
        </w:rPr>
      </w:pPr>
      <w:r>
        <w:rPr>
          <w:rFonts w:ascii="Calibri" w:hAnsi="Calibri" w:cs="Calibri"/>
          <w:szCs w:val="20"/>
        </w:rPr>
        <w:t xml:space="preserve">El principal impacto que tendrán estas actividades para mi grupo y para diferentes grupos de otras áreas, incluso grupos en otros países, es simplemente la optimización del tiempo. Tratar de ahorrarle al ingeniero el mayor tiempo posible ejecutando una prueba. De esta forma, a requerir menos tiempo haciendo una prueba para una interfaz específica, el ingeniero podrá ser capaz de presentar los resultados con mayor antelación, y así obtener retroalimentación y corrección de errores en una ventana de tiempo mucho menor que al realizar las pruebas de manera manual. </w:t>
      </w:r>
      <w:r w:rsidR="000E14E4">
        <w:rPr>
          <w:rFonts w:ascii="Calibri" w:hAnsi="Calibri" w:cs="Calibri"/>
          <w:szCs w:val="20"/>
        </w:rPr>
        <w:t>Esto nos lleva a poder obtener los productos generados por el proyecto mucho menor tiempo, y esto se traduce en el factor más importante, ahorrar dinero.</w:t>
      </w:r>
    </w:p>
    <w:p w:rsidR="004461A1" w:rsidRDefault="004461A1">
      <w:pPr>
        <w:spacing w:after="160" w:line="259" w:lineRule="auto"/>
        <w:rPr>
          <w:b/>
          <w:smallCaps/>
          <w:spacing w:val="5"/>
          <w:sz w:val="36"/>
          <w:szCs w:val="36"/>
        </w:rPr>
      </w:pPr>
      <w:r>
        <w:rPr>
          <w:b/>
          <w:smallCaps/>
          <w:spacing w:val="5"/>
          <w:sz w:val="36"/>
          <w:szCs w:val="36"/>
        </w:rPr>
        <w:br w:type="page"/>
      </w:r>
    </w:p>
    <w:p w:rsidR="006B74C1" w:rsidRPr="006B74C1" w:rsidRDefault="006B74C1" w:rsidP="006B74C1">
      <w:pPr>
        <w:pStyle w:val="Heading2"/>
        <w:spacing w:line="360" w:lineRule="auto"/>
        <w:rPr>
          <w:rFonts w:ascii="Cambria" w:eastAsia="Times New Roman" w:hAnsi="Cambria" w:cs="Times New Roman"/>
          <w:b/>
          <w:smallCaps/>
          <w:color w:val="auto"/>
          <w:spacing w:val="5"/>
          <w:sz w:val="36"/>
          <w:szCs w:val="36"/>
          <w:lang w:val="es-MX" w:eastAsia="es-MX"/>
        </w:rPr>
      </w:pPr>
      <w:r w:rsidRPr="006B74C1">
        <w:rPr>
          <w:rFonts w:ascii="Cambria" w:eastAsia="Times New Roman" w:hAnsi="Cambria" w:cs="Times New Roman"/>
          <w:b/>
          <w:smallCaps/>
          <w:color w:val="auto"/>
          <w:spacing w:val="5"/>
          <w:sz w:val="36"/>
          <w:szCs w:val="36"/>
          <w:lang w:val="es-MX" w:eastAsia="es-MX"/>
        </w:rPr>
        <w:lastRenderedPageBreak/>
        <w:t>4. Reflexiones del alumno</w:t>
      </w:r>
    </w:p>
    <w:p w:rsidR="0072428A" w:rsidRPr="004A70A9" w:rsidRDefault="006B74C1" w:rsidP="00FD1582">
      <w:pPr>
        <w:pStyle w:val="Subtitle"/>
        <w:rPr>
          <w:rFonts w:cs="Calibri"/>
          <w:iCs w:val="0"/>
          <w:smallCaps w:val="0"/>
          <w:spacing w:val="0"/>
          <w:szCs w:val="20"/>
        </w:rPr>
      </w:pPr>
      <w:r w:rsidRPr="004A70A9">
        <w:rPr>
          <w:rFonts w:cs="Calibri"/>
          <w:iCs w:val="0"/>
          <w:smallCaps w:val="0"/>
          <w:spacing w:val="0"/>
          <w:szCs w:val="20"/>
        </w:rPr>
        <w:t>4.1</w:t>
      </w:r>
      <w:r w:rsidR="0072428A" w:rsidRPr="004A70A9">
        <w:rPr>
          <w:rFonts w:cs="Calibri"/>
          <w:iCs w:val="0"/>
          <w:smallCaps w:val="0"/>
          <w:spacing w:val="0"/>
          <w:szCs w:val="20"/>
        </w:rPr>
        <w:t xml:space="preserve"> Aprendizaje profesional obtenido</w:t>
      </w:r>
    </w:p>
    <w:p w:rsidR="002B0107" w:rsidRDefault="002B0107" w:rsidP="00FD1582">
      <w:pPr>
        <w:spacing w:before="100" w:beforeAutospacing="1" w:after="100" w:afterAutospacing="1"/>
        <w:jc w:val="both"/>
        <w:rPr>
          <w:rFonts w:ascii="Calibri" w:hAnsi="Calibri" w:cs="Calibri"/>
          <w:szCs w:val="20"/>
        </w:rPr>
      </w:pPr>
      <w:r>
        <w:rPr>
          <w:rFonts w:ascii="Calibri" w:hAnsi="Calibri" w:cs="Calibri"/>
          <w:szCs w:val="20"/>
        </w:rPr>
        <w:t>Desde el proceso de entrevistas y cursos al inicio dentro de la empresa, siempre fue claro el concepto de autodidactismo, ya que también siempre fue claro que mis compañeros ingenieros solo actuarían como guías para mí, nunca como maestros. Es por esto que creo que las actividades que lleve a cabo durante este proyecto de aplicación profesional dentro de Intel me ayudaron a desarrollar fuertemente mis habilidades técnicas.</w:t>
      </w:r>
    </w:p>
    <w:p w:rsidR="002B0107" w:rsidRDefault="002B0107" w:rsidP="00FD1582">
      <w:pPr>
        <w:spacing w:before="100" w:beforeAutospacing="1" w:after="100" w:afterAutospacing="1"/>
        <w:jc w:val="both"/>
        <w:rPr>
          <w:rFonts w:ascii="Calibri" w:hAnsi="Calibri" w:cs="Calibri"/>
          <w:szCs w:val="20"/>
        </w:rPr>
      </w:pPr>
      <w:r>
        <w:rPr>
          <w:rFonts w:ascii="Calibri" w:hAnsi="Calibri" w:cs="Calibri"/>
          <w:szCs w:val="20"/>
        </w:rPr>
        <w:t xml:space="preserve">Los aprendizajes más importantes que me llevo de mi estancia en Intel, van mucho </w:t>
      </w:r>
      <w:r w:rsidR="006149E3">
        <w:rPr>
          <w:rFonts w:ascii="Calibri" w:hAnsi="Calibri" w:cs="Calibri"/>
          <w:szCs w:val="20"/>
        </w:rPr>
        <w:t>más</w:t>
      </w:r>
      <w:r>
        <w:rPr>
          <w:rFonts w:ascii="Calibri" w:hAnsi="Calibri" w:cs="Calibri"/>
          <w:szCs w:val="20"/>
        </w:rPr>
        <w:t xml:space="preserve"> </w:t>
      </w:r>
      <w:r w:rsidR="006149E3">
        <w:rPr>
          <w:rFonts w:ascii="Calibri" w:hAnsi="Calibri" w:cs="Calibri"/>
          <w:szCs w:val="20"/>
        </w:rPr>
        <w:t>allá</w:t>
      </w:r>
      <w:r>
        <w:rPr>
          <w:rFonts w:ascii="Calibri" w:hAnsi="Calibri" w:cs="Calibri"/>
          <w:szCs w:val="20"/>
        </w:rPr>
        <w:t xml:space="preserve"> de lo técnico. Siento que tener un contacto ya</w:t>
      </w:r>
      <w:r w:rsidR="006149E3">
        <w:rPr>
          <w:rFonts w:ascii="Calibri" w:hAnsi="Calibri" w:cs="Calibri"/>
          <w:szCs w:val="20"/>
        </w:rPr>
        <w:t xml:space="preserve"> directo con la industria fue una</w:t>
      </w:r>
      <w:r>
        <w:rPr>
          <w:rFonts w:ascii="Calibri" w:hAnsi="Calibri" w:cs="Calibri"/>
          <w:szCs w:val="20"/>
        </w:rPr>
        <w:t xml:space="preserve"> experiencia tanto técnica pero también social, porque </w:t>
      </w:r>
      <w:r w:rsidR="006149E3">
        <w:rPr>
          <w:rFonts w:ascii="Calibri" w:hAnsi="Calibri" w:cs="Calibri"/>
          <w:szCs w:val="20"/>
        </w:rPr>
        <w:t>aprendí</w:t>
      </w:r>
      <w:r>
        <w:rPr>
          <w:rFonts w:ascii="Calibri" w:hAnsi="Calibri" w:cs="Calibri"/>
          <w:szCs w:val="20"/>
        </w:rPr>
        <w:t xml:space="preserve"> a como relacionarme con la gente dentro y fuera de grupo, </w:t>
      </w:r>
      <w:r w:rsidR="006149E3">
        <w:rPr>
          <w:rFonts w:ascii="Calibri" w:hAnsi="Calibri" w:cs="Calibri"/>
          <w:szCs w:val="20"/>
        </w:rPr>
        <w:t>así</w:t>
      </w:r>
      <w:r>
        <w:rPr>
          <w:rFonts w:ascii="Calibri" w:hAnsi="Calibri" w:cs="Calibri"/>
          <w:szCs w:val="20"/>
        </w:rPr>
        <w:t xml:space="preserve"> como también tratar con gente de otros países, lo que </w:t>
      </w:r>
      <w:r w:rsidR="006149E3">
        <w:rPr>
          <w:rFonts w:ascii="Calibri" w:hAnsi="Calibri" w:cs="Calibri"/>
          <w:szCs w:val="20"/>
        </w:rPr>
        <w:t>está</w:t>
      </w:r>
      <w:r>
        <w:rPr>
          <w:rFonts w:ascii="Calibri" w:hAnsi="Calibri" w:cs="Calibri"/>
          <w:szCs w:val="20"/>
        </w:rPr>
        <w:t xml:space="preserve"> ligado a saber cómo tratar con gente de otras culturas. También puedo decir que </w:t>
      </w:r>
      <w:r w:rsidR="006149E3">
        <w:rPr>
          <w:rFonts w:ascii="Calibri" w:hAnsi="Calibri" w:cs="Calibri"/>
          <w:szCs w:val="20"/>
        </w:rPr>
        <w:t>aprendí</w:t>
      </w:r>
      <w:r>
        <w:rPr>
          <w:rFonts w:ascii="Calibri" w:hAnsi="Calibri" w:cs="Calibri"/>
          <w:szCs w:val="20"/>
        </w:rPr>
        <w:t xml:space="preserve"> </w:t>
      </w:r>
      <w:r w:rsidR="00574905">
        <w:rPr>
          <w:rFonts w:ascii="Calibri" w:hAnsi="Calibri" w:cs="Calibri"/>
          <w:szCs w:val="20"/>
        </w:rPr>
        <w:t>los tipos de comunicaciones que puedo tener dentro de la empresa, ya sea formal e informal.</w:t>
      </w:r>
    </w:p>
    <w:p w:rsidR="006149E3" w:rsidRDefault="00EE00D5" w:rsidP="00FD1582">
      <w:pPr>
        <w:spacing w:before="100" w:beforeAutospacing="1" w:after="100" w:afterAutospacing="1"/>
        <w:jc w:val="both"/>
        <w:rPr>
          <w:rFonts w:ascii="Calibri" w:hAnsi="Calibri" w:cs="Calibri"/>
          <w:szCs w:val="20"/>
        </w:rPr>
      </w:pPr>
      <w:r>
        <w:rPr>
          <w:rFonts w:ascii="Calibri" w:hAnsi="Calibri" w:cs="Calibri"/>
          <w:szCs w:val="20"/>
        </w:rPr>
        <w:t>De la misma manera, tuve que tomar varios entrenamientos y cursos sobre temas específicos de la empresa. Estos cursos fueron de gran importancia porque me aportaron cierta independencia dentro de Intel, donde yo era capaz de encontrar información necesaria para el desarrollo de una prueba o para la automatización de algún equipo de laboratorio.</w:t>
      </w:r>
    </w:p>
    <w:p w:rsidR="00EE00D5" w:rsidRDefault="00EE00D5" w:rsidP="00FD1582">
      <w:pPr>
        <w:spacing w:before="100" w:beforeAutospacing="1" w:after="100" w:afterAutospacing="1"/>
        <w:jc w:val="both"/>
        <w:rPr>
          <w:rFonts w:ascii="Calibri" w:hAnsi="Calibri" w:cs="Calibri"/>
          <w:szCs w:val="20"/>
        </w:rPr>
      </w:pPr>
      <w:r>
        <w:rPr>
          <w:rFonts w:ascii="Calibri" w:hAnsi="Calibri" w:cs="Calibri"/>
          <w:szCs w:val="20"/>
        </w:rPr>
        <w:t>En el caso de la elaboración de mi reporte final del proyecto de aplicación profesional que lleve a cabo dentro de Intel, puedo decir que si me fue de ayuda para tener un panorama a largo plazo de las actividades que iba a realizar, así como también tener en cuenta que las aportaciones a la empresa en realidad eran de gran importancia para mi equipo y el proyecto que estamos desarrollando. Esto de cierta manera me ayudo a mantener la inspiración sobre mis actividades a realizar, y así obtener un mejor resultado en mi evaluación con mi equipo y con mi gerente.</w:t>
      </w:r>
    </w:p>
    <w:p w:rsidR="00EE00D5" w:rsidRDefault="00EE00D5" w:rsidP="00FD1582">
      <w:pPr>
        <w:spacing w:before="100" w:beforeAutospacing="1" w:after="100" w:afterAutospacing="1"/>
        <w:jc w:val="both"/>
        <w:rPr>
          <w:rFonts w:ascii="Calibri" w:hAnsi="Calibri" w:cs="Calibri"/>
          <w:szCs w:val="20"/>
        </w:rPr>
      </w:pPr>
      <w:r>
        <w:rPr>
          <w:rFonts w:ascii="Calibri" w:hAnsi="Calibri" w:cs="Calibri"/>
          <w:szCs w:val="20"/>
        </w:rPr>
        <w:t xml:space="preserve">Por ultimo pero no menos importante, </w:t>
      </w:r>
      <w:r w:rsidR="006F5A08">
        <w:rPr>
          <w:rFonts w:ascii="Calibri" w:hAnsi="Calibri" w:cs="Calibri"/>
          <w:szCs w:val="20"/>
        </w:rPr>
        <w:t xml:space="preserve">los aprendizajes más importantes </w:t>
      </w:r>
      <w:r w:rsidR="006F5A08" w:rsidRPr="006F5A08">
        <w:rPr>
          <w:rFonts w:ascii="Calibri" w:hAnsi="Calibri" w:cs="Calibri"/>
          <w:szCs w:val="20"/>
        </w:rPr>
        <w:t>sobre el contexto sociopolítico y económico</w:t>
      </w:r>
      <w:r w:rsidR="006F5A08">
        <w:rPr>
          <w:rFonts w:ascii="Calibri" w:hAnsi="Calibri" w:cs="Calibri"/>
          <w:szCs w:val="20"/>
        </w:rPr>
        <w:t xml:space="preserve"> de mi estancia en la empresa Intel, creo que fue simplemente estar consciente de este contexto. En lo personal, creo que Intel es de las pocas empresas que tratan de ayudar al estudiante en su crecimiento técnico y social, y además dar una remuneración económica por ello. La problemática que yo siempre he visto, siendo una mujer dentro de la industria tecnológica, </w:t>
      </w:r>
      <w:r w:rsidR="00EB0E21">
        <w:rPr>
          <w:rFonts w:ascii="Calibri" w:hAnsi="Calibri" w:cs="Calibri"/>
          <w:szCs w:val="20"/>
        </w:rPr>
        <w:t>es la subestimación hacia las mujeres y creer que una mujer no puede hacer el trabajo tan bien como un hombre. Sin embargo, creo que Intel ha atacado este problema de manera inteligente, lanzando campañas para alentar a las mujeres a entrar a la industrial de la innovación y la tecnología, y creando un con esto un ambiente más equitativo e igualitario para sus empleados.</w:t>
      </w:r>
    </w:p>
    <w:p w:rsidR="001641D1" w:rsidRDefault="001641D1" w:rsidP="00FD1582">
      <w:pPr>
        <w:spacing w:before="100" w:beforeAutospacing="1" w:after="100" w:afterAutospacing="1"/>
        <w:jc w:val="both"/>
        <w:rPr>
          <w:rFonts w:ascii="Calibri" w:hAnsi="Calibri" w:cs="Calibri"/>
          <w:szCs w:val="20"/>
        </w:rPr>
      </w:pPr>
    </w:p>
    <w:p w:rsidR="001641D1" w:rsidRPr="002B0107" w:rsidRDefault="001641D1" w:rsidP="00FD1582">
      <w:pPr>
        <w:spacing w:before="100" w:beforeAutospacing="1" w:after="100" w:afterAutospacing="1"/>
        <w:jc w:val="both"/>
        <w:rPr>
          <w:rFonts w:ascii="Calibri" w:hAnsi="Calibri" w:cs="Calibri"/>
          <w:szCs w:val="20"/>
        </w:rPr>
      </w:pPr>
    </w:p>
    <w:p w:rsidR="004461A1" w:rsidRDefault="004461A1" w:rsidP="00FD1582">
      <w:pPr>
        <w:pStyle w:val="Subtitle"/>
        <w:rPr>
          <w:rFonts w:cs="Calibri"/>
          <w:iCs w:val="0"/>
          <w:smallCaps w:val="0"/>
          <w:spacing w:val="0"/>
          <w:szCs w:val="20"/>
        </w:rPr>
      </w:pPr>
      <w:r w:rsidRPr="002B0107">
        <w:rPr>
          <w:rFonts w:cs="Calibri"/>
          <w:iCs w:val="0"/>
          <w:smallCaps w:val="0"/>
          <w:spacing w:val="0"/>
          <w:szCs w:val="20"/>
        </w:rPr>
        <w:lastRenderedPageBreak/>
        <w:t>4.2 Aprendizajes sociales</w:t>
      </w:r>
    </w:p>
    <w:p w:rsidR="00114120" w:rsidRPr="00114120" w:rsidRDefault="00114120" w:rsidP="00114120"/>
    <w:p w:rsidR="000F6C3A" w:rsidRDefault="000F6C3A" w:rsidP="00FD1582">
      <w:pPr>
        <w:ind w:left="708"/>
        <w:jc w:val="both"/>
        <w:rPr>
          <w:rFonts w:ascii="Calibri" w:hAnsi="Calibri" w:cs="Calibri"/>
          <w:szCs w:val="20"/>
        </w:rPr>
      </w:pPr>
      <w:r>
        <w:rPr>
          <w:rFonts w:ascii="Calibri" w:hAnsi="Calibri" w:cs="Calibri"/>
          <w:szCs w:val="20"/>
        </w:rPr>
        <w:t>Durante mi internado dentro de Intel, aprendí que la empresa, y en especial mi equipo, tiene actividades asignadas y proporciona servicios motivados por una meta para satisfacer necesidades sociales, tecnológicas y económicas. Por lo tanto, puedo decir que mi aportación fue ayudar a crear un proceso de desarrollo para cumplir este objetivo.</w:t>
      </w:r>
    </w:p>
    <w:p w:rsidR="000F6C3A" w:rsidRPr="000F6C3A" w:rsidRDefault="000F6C3A" w:rsidP="00FD1582">
      <w:pPr>
        <w:ind w:left="708"/>
        <w:jc w:val="both"/>
        <w:rPr>
          <w:rFonts w:ascii="Calibri" w:hAnsi="Calibri" w:cs="Calibri"/>
          <w:szCs w:val="20"/>
        </w:rPr>
      </w:pPr>
      <w:r>
        <w:rPr>
          <w:rFonts w:ascii="Calibri" w:hAnsi="Calibri" w:cs="Calibri"/>
          <w:szCs w:val="20"/>
        </w:rPr>
        <w:t xml:space="preserve">Los impactos de mi aportación y la de mi equipo no se pueden ver tan directamente ni a corto plazo. Sin embargo, una vez que el proyecto finalice, los resultados tendrán un impacto a nivel global. A pesar de que mis servicios y saberes profesionales no </w:t>
      </w:r>
      <w:r w:rsidR="009C3CE6">
        <w:rPr>
          <w:rFonts w:ascii="Calibri" w:hAnsi="Calibri" w:cs="Calibri"/>
          <w:szCs w:val="20"/>
        </w:rPr>
        <w:t>ocasionaron</w:t>
      </w:r>
      <w:r>
        <w:rPr>
          <w:rFonts w:ascii="Calibri" w:hAnsi="Calibri" w:cs="Calibri"/>
          <w:szCs w:val="20"/>
        </w:rPr>
        <w:t xml:space="preserve"> </w:t>
      </w:r>
      <w:r w:rsidR="009C3CE6">
        <w:rPr>
          <w:rFonts w:ascii="Calibri" w:hAnsi="Calibri" w:cs="Calibri"/>
          <w:szCs w:val="20"/>
        </w:rPr>
        <w:t>productos de carácter público,  yo considero que si ayudo a mejorar la economía del país, porque aunque sea una empresa extranjera, proporciona solvencia económica para las personas que trabajan en la empresa.</w:t>
      </w:r>
    </w:p>
    <w:p w:rsidR="004461A1" w:rsidRPr="002B0107" w:rsidRDefault="004461A1" w:rsidP="009B4EDF">
      <w:pPr>
        <w:spacing w:after="0"/>
        <w:jc w:val="both"/>
        <w:rPr>
          <w:rFonts w:ascii="Calibri" w:hAnsi="Calibri" w:cs="Calibri"/>
          <w:i/>
          <w:sz w:val="28"/>
          <w:szCs w:val="20"/>
        </w:rPr>
      </w:pPr>
      <w:r w:rsidRPr="002B0107">
        <w:rPr>
          <w:rFonts w:cs="Calibri"/>
          <w:i/>
          <w:sz w:val="28"/>
          <w:szCs w:val="20"/>
        </w:rPr>
        <w:t>4.3 Aprendizajes éticos</w:t>
      </w:r>
    </w:p>
    <w:p w:rsidR="009B4EDF" w:rsidRDefault="009B4EDF" w:rsidP="00FD1582">
      <w:pPr>
        <w:ind w:left="708"/>
        <w:jc w:val="both"/>
        <w:rPr>
          <w:rFonts w:ascii="Calibri" w:hAnsi="Calibri" w:cs="Calibri"/>
          <w:color w:val="2E74B5" w:themeColor="accent1" w:themeShade="BF"/>
          <w:szCs w:val="20"/>
        </w:rPr>
      </w:pPr>
    </w:p>
    <w:p w:rsidR="007F5633" w:rsidRDefault="007F5633" w:rsidP="00FD1582">
      <w:pPr>
        <w:ind w:left="708"/>
        <w:jc w:val="both"/>
        <w:rPr>
          <w:rFonts w:ascii="Calibri" w:hAnsi="Calibri" w:cs="Calibri"/>
          <w:szCs w:val="20"/>
        </w:rPr>
      </w:pPr>
      <w:r>
        <w:rPr>
          <w:rFonts w:ascii="Calibri" w:hAnsi="Calibri" w:cs="Calibri"/>
          <w:szCs w:val="20"/>
        </w:rPr>
        <w:t xml:space="preserve">La idea central de mi internado en Intel, es ayudar al estudiante, en este caso a mí, a desarrollarse en áreas técnicas y sociales. De esta manera, desde el inicio la independencia laboral fue clave para desarrollo de actividades. </w:t>
      </w:r>
    </w:p>
    <w:p w:rsidR="007F5633" w:rsidRDefault="007F5633" w:rsidP="00FD1582">
      <w:pPr>
        <w:ind w:left="708"/>
        <w:jc w:val="both"/>
        <w:rPr>
          <w:rFonts w:ascii="Calibri" w:hAnsi="Calibri" w:cs="Calibri"/>
          <w:szCs w:val="20"/>
        </w:rPr>
      </w:pPr>
      <w:r>
        <w:rPr>
          <w:rFonts w:ascii="Calibri" w:hAnsi="Calibri" w:cs="Calibri"/>
          <w:szCs w:val="20"/>
        </w:rPr>
        <w:t xml:space="preserve">Intel es una empresa con </w:t>
      </w:r>
      <w:r w:rsidR="00483457">
        <w:rPr>
          <w:rFonts w:ascii="Calibri" w:hAnsi="Calibri" w:cs="Calibri"/>
          <w:szCs w:val="20"/>
        </w:rPr>
        <w:t>un enfoque muy liberal y moderno</w:t>
      </w:r>
      <w:r>
        <w:rPr>
          <w:rFonts w:ascii="Calibri" w:hAnsi="Calibri" w:cs="Calibri"/>
          <w:szCs w:val="20"/>
        </w:rPr>
        <w:t xml:space="preserve"> desde mi punto de vista, ya que todo lo que empleado haga queda a su disposición. Dicho con otras palabras, Intel no les exige a sus empleados que comprueben las horas que trabajas al día, ni el tiempo que tardas en comer, ni a qué hora llegas a la oficina, ni mucho menos a qué hora te vas.</w:t>
      </w:r>
      <w:r w:rsidR="00483457">
        <w:rPr>
          <w:rFonts w:ascii="Calibri" w:hAnsi="Calibri" w:cs="Calibri"/>
          <w:szCs w:val="20"/>
        </w:rPr>
        <w:t xml:space="preserve"> Teniendo en cuenta todo esto, las actividades que me eran asignadas por mis compañeros ingenieros o por mi gerente, eran completamente mías puesto que yo podía hacer lo que quisiera, en donde quisiera, con la ayuda y recursos que yo encontrara, siempre y cuando entregara el producto final en la fecha pactada. Como resultado de esta dinámica de trabajo, mi responsabilidad y eficiencia aumentaron, porque al trabajar así, </w:t>
      </w:r>
      <w:r w:rsidR="00114120">
        <w:rPr>
          <w:rFonts w:ascii="Calibri" w:hAnsi="Calibri" w:cs="Calibri"/>
          <w:szCs w:val="20"/>
        </w:rPr>
        <w:t>tú</w:t>
      </w:r>
      <w:r w:rsidR="00483457">
        <w:rPr>
          <w:rFonts w:ascii="Calibri" w:hAnsi="Calibri" w:cs="Calibri"/>
          <w:szCs w:val="20"/>
        </w:rPr>
        <w:t xml:space="preserve"> eres dueño de tu propio tiempo y trabajas a un ritmo personal.</w:t>
      </w:r>
    </w:p>
    <w:p w:rsidR="00114120" w:rsidRPr="00483457" w:rsidRDefault="00114120" w:rsidP="00FD1582">
      <w:pPr>
        <w:ind w:left="708"/>
        <w:jc w:val="both"/>
        <w:rPr>
          <w:rFonts w:ascii="Calibri" w:hAnsi="Calibri" w:cs="Calibri"/>
          <w:szCs w:val="20"/>
        </w:rPr>
      </w:pPr>
      <w:r>
        <w:rPr>
          <w:rFonts w:ascii="Calibri" w:hAnsi="Calibri" w:cs="Calibri"/>
          <w:szCs w:val="20"/>
        </w:rPr>
        <w:t>Sin duda alguna, esta experiencia me ayudó mucho a conocer la forma en como trabajo, en conocer como me gusta trabajar, en fijar mi propios tiempos y sobretodo, de tener un sentimiento de compromiso en todo momento. Además de que esta experiencia me ayudo a conocer mi forma de trabajar con otras personas. Cabe destacar que la dinámica de trabajo en equipo en la universidad y en el trabajo es totalmente distinta desde mi punto de vista. Por lo tanto, saber la forma en como me gusta y como se trabajar con otras personas dentro y fuera de mi equipo es algo de mucho valor, tanto en mi continuación dentro de Intel, como en cualquier otra empresa.</w:t>
      </w:r>
    </w:p>
    <w:p w:rsidR="00FD1582" w:rsidRDefault="00FD1582">
      <w:pPr>
        <w:spacing w:after="160" w:line="259" w:lineRule="auto"/>
        <w:rPr>
          <w:i/>
          <w:iCs/>
          <w:smallCaps/>
          <w:spacing w:val="10"/>
          <w:sz w:val="28"/>
          <w:szCs w:val="28"/>
        </w:rPr>
      </w:pPr>
      <w:bookmarkStart w:id="5" w:name="_Toc339022282"/>
      <w:r>
        <w:br w:type="page"/>
      </w:r>
    </w:p>
    <w:p w:rsidR="0072428A" w:rsidRPr="00233A7D" w:rsidRDefault="004461A1" w:rsidP="00CA46CF">
      <w:pPr>
        <w:pStyle w:val="Subtitle"/>
        <w:rPr>
          <w:b/>
          <w:i w:val="0"/>
          <w:sz w:val="36"/>
        </w:rPr>
      </w:pPr>
      <w:r w:rsidRPr="00233A7D">
        <w:rPr>
          <w:b/>
          <w:i w:val="0"/>
          <w:sz w:val="36"/>
        </w:rPr>
        <w:lastRenderedPageBreak/>
        <w:t xml:space="preserve">5. </w:t>
      </w:r>
      <w:r w:rsidR="0072428A" w:rsidRPr="00233A7D">
        <w:rPr>
          <w:b/>
          <w:i w:val="0"/>
          <w:sz w:val="36"/>
        </w:rPr>
        <w:t>Conclusiones</w:t>
      </w:r>
      <w:bookmarkEnd w:id="5"/>
      <w:r w:rsidR="0072428A" w:rsidRPr="00233A7D">
        <w:rPr>
          <w:b/>
          <w:i w:val="0"/>
          <w:sz w:val="36"/>
        </w:rPr>
        <w:t xml:space="preserve"> </w:t>
      </w:r>
    </w:p>
    <w:p w:rsidR="00243D53" w:rsidRDefault="00243D53" w:rsidP="0072428A">
      <w:pPr>
        <w:spacing w:before="100" w:beforeAutospacing="1" w:after="100" w:afterAutospacing="1" w:line="240" w:lineRule="auto"/>
        <w:jc w:val="both"/>
        <w:rPr>
          <w:rFonts w:ascii="Calibri" w:hAnsi="Calibri" w:cs="Calibri"/>
          <w:szCs w:val="20"/>
        </w:rPr>
      </w:pPr>
      <w:r>
        <w:rPr>
          <w:rFonts w:ascii="Calibri" w:hAnsi="Calibri" w:cs="Calibri"/>
          <w:szCs w:val="20"/>
        </w:rPr>
        <w:t xml:space="preserve">Como todos los estudiantes, yo no tenía ni idea que hacia dónde dirigir mi carrera una vez terminara la universidad, mucho menos cual sería mi especialidad dentro de la industria tecnología. Es por esto que debo decir que haber tenido la posibilidad de hacer una estancia dentro de una empresa de tecnología multinacional como lo es Intel fue una excelente experiencia. </w:t>
      </w:r>
    </w:p>
    <w:p w:rsidR="00243D53" w:rsidRDefault="00243D53" w:rsidP="0072428A">
      <w:pPr>
        <w:spacing w:before="100" w:beforeAutospacing="1" w:after="100" w:afterAutospacing="1" w:line="240" w:lineRule="auto"/>
        <w:jc w:val="both"/>
        <w:rPr>
          <w:rFonts w:ascii="Calibri" w:hAnsi="Calibri" w:cs="Calibri"/>
          <w:szCs w:val="20"/>
        </w:rPr>
      </w:pPr>
      <w:r>
        <w:rPr>
          <w:rFonts w:ascii="Calibri" w:hAnsi="Calibri" w:cs="Calibri"/>
          <w:szCs w:val="20"/>
        </w:rPr>
        <w:t>Hay que tener en cuenta que hacer una estancia en una empresa, y más en una como Intel, es una gran responsabilidad, porque el objetivo del gerente cuando contrata a un estudiante es entrenar a un futuro candidato a ingeniero y que obtenga la planta dentro de la empresa. Por esto mismo, tener un trabajo como tal y seguir estudiando se convierte en una tarea bastante difícil. Aun así, creo que hacer el proyecto de aplicación profesional dentro de una empresa, te deja más como profesionista que hacer las practicas con algún profesor de la universidad o practicas internas de la misma</w:t>
      </w:r>
    </w:p>
    <w:p w:rsidR="00243D53" w:rsidRDefault="00243D53" w:rsidP="0072428A">
      <w:pPr>
        <w:spacing w:before="100" w:beforeAutospacing="1" w:after="100" w:afterAutospacing="1" w:line="240" w:lineRule="auto"/>
        <w:jc w:val="both"/>
        <w:rPr>
          <w:rFonts w:ascii="Calibri" w:hAnsi="Calibri" w:cs="Calibri"/>
          <w:szCs w:val="20"/>
        </w:rPr>
      </w:pPr>
      <w:r>
        <w:rPr>
          <w:rFonts w:ascii="Calibri" w:hAnsi="Calibri" w:cs="Calibri"/>
          <w:szCs w:val="20"/>
        </w:rPr>
        <w:t xml:space="preserve">Debo admitir, que al principio de mi proyecto de aplicación profesional, no estaba segura de si realmente me serviría de algo pero hubo ciertas cuestiones que fueron útiles, porque me ayudaron a tener una visión sobre mi puesto dentro de la empresa y que impacto iba yo </w:t>
      </w:r>
      <w:r w:rsidR="00803445">
        <w:rPr>
          <w:rFonts w:ascii="Calibri" w:hAnsi="Calibri" w:cs="Calibri"/>
          <w:szCs w:val="20"/>
        </w:rPr>
        <w:t xml:space="preserve">poder lograr dentro de la misma. </w:t>
      </w:r>
    </w:p>
    <w:p w:rsidR="00803445" w:rsidRPr="00243D53" w:rsidRDefault="00803445" w:rsidP="0072428A">
      <w:pPr>
        <w:spacing w:before="100" w:beforeAutospacing="1" w:after="100" w:afterAutospacing="1" w:line="240" w:lineRule="auto"/>
        <w:jc w:val="both"/>
        <w:rPr>
          <w:rFonts w:ascii="Calibri" w:hAnsi="Calibri" w:cs="Calibri"/>
          <w:szCs w:val="20"/>
        </w:rPr>
      </w:pPr>
      <w:r>
        <w:rPr>
          <w:rFonts w:ascii="Calibri" w:hAnsi="Calibri" w:cs="Calibri"/>
          <w:szCs w:val="20"/>
        </w:rPr>
        <w:t>En resumen, este proyecto de aplicación profesional que tuve oportunidad de llevar a cabo dentro de Intel ha tenido un gran impacto en mi desarrollo como estudiante de ingeniería electrónica. En pocas palabras, me ayudo a tener experiencia laboral sólida para mi curriculum, además de que por primera vez a lo largo de mi carrera, pude discernir lo que me realmente me apasiona de mi carrera, y de esta forma poder visualizar hacia donde quiero dirigir mi carrera profesional.</w:t>
      </w:r>
    </w:p>
    <w:p w:rsidR="00E1495B" w:rsidRDefault="00E1495B" w:rsidP="00233A7D">
      <w:pPr>
        <w:pStyle w:val="Heading1"/>
      </w:pPr>
    </w:p>
    <w:sectPr w:rsidR="00E1495B" w:rsidSect="004461A1">
      <w:footerReference w:type="default" r:id="rId14"/>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B57B8" w:rsidRDefault="00BB57B8">
      <w:pPr>
        <w:spacing w:after="0" w:line="240" w:lineRule="auto"/>
      </w:pPr>
      <w:r>
        <w:separator/>
      </w:r>
    </w:p>
  </w:endnote>
  <w:endnote w:type="continuationSeparator" w:id="0">
    <w:p w:rsidR="00BB57B8" w:rsidRDefault="00BB57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43D53" w:rsidRDefault="00243D53">
    <w:pPr>
      <w:pStyle w:val="Footer"/>
      <w:jc w:val="right"/>
    </w:pPr>
    <w:r>
      <w:fldChar w:fldCharType="begin"/>
    </w:r>
    <w:r>
      <w:instrText>PAGE   \* MERGEFORMAT</w:instrText>
    </w:r>
    <w:r>
      <w:fldChar w:fldCharType="separate"/>
    </w:r>
    <w:r w:rsidR="00B146D3" w:rsidRPr="00B146D3">
      <w:rPr>
        <w:noProof/>
        <w:lang w:val="es-ES"/>
      </w:rPr>
      <w:t>4</w:t>
    </w:r>
    <w:r>
      <w:fldChar w:fldCharType="end"/>
    </w:r>
  </w:p>
  <w:p w:rsidR="00243D53" w:rsidRDefault="00243D5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B57B8" w:rsidRDefault="00BB57B8">
      <w:pPr>
        <w:spacing w:after="0" w:line="240" w:lineRule="auto"/>
      </w:pPr>
      <w:r>
        <w:separator/>
      </w:r>
    </w:p>
  </w:footnote>
  <w:footnote w:type="continuationSeparator" w:id="0">
    <w:p w:rsidR="00BB57B8" w:rsidRDefault="00BB57B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EB6E82"/>
    <w:multiLevelType w:val="hybridMultilevel"/>
    <w:tmpl w:val="AC94152E"/>
    <w:lvl w:ilvl="0" w:tplc="080A0003">
      <w:start w:val="1"/>
      <w:numFmt w:val="bullet"/>
      <w:lvlText w:val="o"/>
      <w:lvlJc w:val="left"/>
      <w:pPr>
        <w:ind w:left="1428" w:hanging="360"/>
      </w:pPr>
      <w:rPr>
        <w:rFonts w:ascii="Courier New" w:hAnsi="Courier New" w:cs="Courier New" w:hint="default"/>
      </w:rPr>
    </w:lvl>
    <w:lvl w:ilvl="1" w:tplc="04090005">
      <w:start w:val="1"/>
      <w:numFmt w:val="bullet"/>
      <w:lvlText w:val=""/>
      <w:lvlJc w:val="left"/>
      <w:pPr>
        <w:ind w:left="2148" w:hanging="360"/>
      </w:pPr>
      <w:rPr>
        <w:rFonts w:ascii="Wingdings" w:hAnsi="Wingdings"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1" w15:restartNumberingAfterBreak="0">
    <w:nsid w:val="11DA1AC3"/>
    <w:multiLevelType w:val="hybridMultilevel"/>
    <w:tmpl w:val="16E6E6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C981AE5"/>
    <w:multiLevelType w:val="hybridMultilevel"/>
    <w:tmpl w:val="B32651F8"/>
    <w:lvl w:ilvl="0" w:tplc="080A0001">
      <w:start w:val="1"/>
      <w:numFmt w:val="bullet"/>
      <w:lvlText w:val=""/>
      <w:lvlJc w:val="left"/>
      <w:pPr>
        <w:ind w:left="1068" w:hanging="360"/>
      </w:pPr>
      <w:rPr>
        <w:rFonts w:ascii="Symbol" w:hAnsi="Symbol" w:hint="default"/>
      </w:rPr>
    </w:lvl>
    <w:lvl w:ilvl="1" w:tplc="080A0003">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3" w15:restartNumberingAfterBreak="0">
    <w:nsid w:val="215D2CC8"/>
    <w:multiLevelType w:val="multilevel"/>
    <w:tmpl w:val="7722F6D4"/>
    <w:lvl w:ilvl="0">
      <w:start w:val="1"/>
      <w:numFmt w:val="decimal"/>
      <w:lvlText w:val="%1"/>
      <w:lvlJc w:val="left"/>
      <w:pPr>
        <w:ind w:left="588" w:hanging="588"/>
      </w:pPr>
      <w:rPr>
        <w:rFonts w:hint="default"/>
      </w:rPr>
    </w:lvl>
    <w:lvl w:ilvl="1">
      <w:start w:val="1"/>
      <w:numFmt w:val="decimal"/>
      <w:lvlText w:val="%1.%2"/>
      <w:lvlJc w:val="left"/>
      <w:pPr>
        <w:ind w:left="588" w:hanging="588"/>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2F980A37"/>
    <w:multiLevelType w:val="hybridMultilevel"/>
    <w:tmpl w:val="46D486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BA6415F"/>
    <w:multiLevelType w:val="hybridMultilevel"/>
    <w:tmpl w:val="3EAA6C4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5C89386A"/>
    <w:multiLevelType w:val="hybridMultilevel"/>
    <w:tmpl w:val="0150AB4C"/>
    <w:lvl w:ilvl="0" w:tplc="D15437FA">
      <w:start w:val="1"/>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7" w15:restartNumberingAfterBreak="0">
    <w:nsid w:val="61067402"/>
    <w:multiLevelType w:val="hybridMultilevel"/>
    <w:tmpl w:val="8ACAE9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58145B1"/>
    <w:multiLevelType w:val="hybridMultilevel"/>
    <w:tmpl w:val="8B5CABA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B0563FE"/>
    <w:multiLevelType w:val="hybridMultilevel"/>
    <w:tmpl w:val="ACA6F37A"/>
    <w:lvl w:ilvl="0" w:tplc="080A000F">
      <w:start w:val="1"/>
      <w:numFmt w:val="decimal"/>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10" w15:restartNumberingAfterBreak="0">
    <w:nsid w:val="799D3EDC"/>
    <w:multiLevelType w:val="hybridMultilevel"/>
    <w:tmpl w:val="90D602CC"/>
    <w:lvl w:ilvl="0" w:tplc="080A0003">
      <w:start w:val="1"/>
      <w:numFmt w:val="bullet"/>
      <w:lvlText w:val="o"/>
      <w:lvlJc w:val="left"/>
      <w:pPr>
        <w:ind w:left="1428" w:hanging="360"/>
      </w:pPr>
      <w:rPr>
        <w:rFonts w:ascii="Courier New" w:hAnsi="Courier New" w:cs="Courier New"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num w:numId="1">
    <w:abstractNumId w:val="9"/>
  </w:num>
  <w:num w:numId="2">
    <w:abstractNumId w:val="6"/>
  </w:num>
  <w:num w:numId="3">
    <w:abstractNumId w:val="2"/>
  </w:num>
  <w:num w:numId="4">
    <w:abstractNumId w:val="5"/>
  </w:num>
  <w:num w:numId="5">
    <w:abstractNumId w:val="10"/>
  </w:num>
  <w:num w:numId="6">
    <w:abstractNumId w:val="3"/>
  </w:num>
  <w:num w:numId="7">
    <w:abstractNumId w:val="4"/>
  </w:num>
  <w:num w:numId="8">
    <w:abstractNumId w:val="0"/>
  </w:num>
  <w:num w:numId="9">
    <w:abstractNumId w:val="1"/>
  </w:num>
  <w:num w:numId="10">
    <w:abstractNumId w:val="7"/>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428A"/>
    <w:rsid w:val="00001350"/>
    <w:rsid w:val="000127A5"/>
    <w:rsid w:val="00022C2B"/>
    <w:rsid w:val="000833DD"/>
    <w:rsid w:val="000C4508"/>
    <w:rsid w:val="000D4CCD"/>
    <w:rsid w:val="000E14E4"/>
    <w:rsid w:val="000F6C3A"/>
    <w:rsid w:val="00103F40"/>
    <w:rsid w:val="00114120"/>
    <w:rsid w:val="001641D1"/>
    <w:rsid w:val="00167C89"/>
    <w:rsid w:val="001C22AA"/>
    <w:rsid w:val="001D2691"/>
    <w:rsid w:val="00200EAC"/>
    <w:rsid w:val="0021675D"/>
    <w:rsid w:val="00233A7D"/>
    <w:rsid w:val="002424A0"/>
    <w:rsid w:val="00243D53"/>
    <w:rsid w:val="00255B4D"/>
    <w:rsid w:val="00276935"/>
    <w:rsid w:val="00296508"/>
    <w:rsid w:val="002B0107"/>
    <w:rsid w:val="002D2B49"/>
    <w:rsid w:val="002F6844"/>
    <w:rsid w:val="002F79D4"/>
    <w:rsid w:val="0030010A"/>
    <w:rsid w:val="003B2B35"/>
    <w:rsid w:val="003C4A26"/>
    <w:rsid w:val="003D3BDD"/>
    <w:rsid w:val="003F412D"/>
    <w:rsid w:val="00425D64"/>
    <w:rsid w:val="00431A00"/>
    <w:rsid w:val="004461A1"/>
    <w:rsid w:val="00483457"/>
    <w:rsid w:val="00497ADD"/>
    <w:rsid w:val="004A70A9"/>
    <w:rsid w:val="004A7EFC"/>
    <w:rsid w:val="004E5D30"/>
    <w:rsid w:val="00511EC6"/>
    <w:rsid w:val="00543118"/>
    <w:rsid w:val="00555AE7"/>
    <w:rsid w:val="00574905"/>
    <w:rsid w:val="005D5273"/>
    <w:rsid w:val="005E60D4"/>
    <w:rsid w:val="006149E3"/>
    <w:rsid w:val="00654D31"/>
    <w:rsid w:val="0067362F"/>
    <w:rsid w:val="006750F9"/>
    <w:rsid w:val="006A0BAD"/>
    <w:rsid w:val="006A3CF7"/>
    <w:rsid w:val="006A5A47"/>
    <w:rsid w:val="006B74C1"/>
    <w:rsid w:val="006F3B9B"/>
    <w:rsid w:val="006F5A08"/>
    <w:rsid w:val="0070111C"/>
    <w:rsid w:val="0070536B"/>
    <w:rsid w:val="00717045"/>
    <w:rsid w:val="0072428A"/>
    <w:rsid w:val="00724EDA"/>
    <w:rsid w:val="00742E7E"/>
    <w:rsid w:val="007B7633"/>
    <w:rsid w:val="007F5633"/>
    <w:rsid w:val="00803445"/>
    <w:rsid w:val="008214EA"/>
    <w:rsid w:val="008425E2"/>
    <w:rsid w:val="008469D1"/>
    <w:rsid w:val="00860CE6"/>
    <w:rsid w:val="00870EB9"/>
    <w:rsid w:val="008A309D"/>
    <w:rsid w:val="008A5321"/>
    <w:rsid w:val="008B27B2"/>
    <w:rsid w:val="008C449E"/>
    <w:rsid w:val="00953E61"/>
    <w:rsid w:val="00955071"/>
    <w:rsid w:val="00965B65"/>
    <w:rsid w:val="009B4EDF"/>
    <w:rsid w:val="009C3CE6"/>
    <w:rsid w:val="009E72DD"/>
    <w:rsid w:val="00A46DD5"/>
    <w:rsid w:val="00A739DB"/>
    <w:rsid w:val="00B04F08"/>
    <w:rsid w:val="00B146D3"/>
    <w:rsid w:val="00B162F3"/>
    <w:rsid w:val="00B864E2"/>
    <w:rsid w:val="00B96BB9"/>
    <w:rsid w:val="00BB57B8"/>
    <w:rsid w:val="00BB7944"/>
    <w:rsid w:val="00BC09BB"/>
    <w:rsid w:val="00BD1383"/>
    <w:rsid w:val="00BF1C9F"/>
    <w:rsid w:val="00C143B3"/>
    <w:rsid w:val="00C22882"/>
    <w:rsid w:val="00C3401D"/>
    <w:rsid w:val="00CA46CF"/>
    <w:rsid w:val="00CB7C5C"/>
    <w:rsid w:val="00D02BE6"/>
    <w:rsid w:val="00D06B5C"/>
    <w:rsid w:val="00D11199"/>
    <w:rsid w:val="00DB0079"/>
    <w:rsid w:val="00DD7BEC"/>
    <w:rsid w:val="00E1495B"/>
    <w:rsid w:val="00E35FD2"/>
    <w:rsid w:val="00E633DA"/>
    <w:rsid w:val="00E777E4"/>
    <w:rsid w:val="00E92F04"/>
    <w:rsid w:val="00EB0E21"/>
    <w:rsid w:val="00EE00D5"/>
    <w:rsid w:val="00EF40F3"/>
    <w:rsid w:val="00F40E59"/>
    <w:rsid w:val="00F603BC"/>
    <w:rsid w:val="00F6229C"/>
    <w:rsid w:val="00F95A0A"/>
    <w:rsid w:val="00FA0DAE"/>
    <w:rsid w:val="00FD1582"/>
    <w:rsid w:val="00FE516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24B9C20-565F-43E6-A785-E306ABC03F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428A"/>
    <w:pPr>
      <w:spacing w:after="200" w:line="276" w:lineRule="auto"/>
    </w:pPr>
    <w:rPr>
      <w:rFonts w:ascii="Cambria" w:eastAsia="Times New Roman" w:hAnsi="Cambria" w:cs="Times New Roman"/>
      <w:lang w:eastAsia="es-MX"/>
    </w:rPr>
  </w:style>
  <w:style w:type="paragraph" w:styleId="Heading1">
    <w:name w:val="heading 1"/>
    <w:basedOn w:val="Normal"/>
    <w:next w:val="Normal"/>
    <w:link w:val="Heading1Char"/>
    <w:uiPriority w:val="9"/>
    <w:qFormat/>
    <w:rsid w:val="0072428A"/>
    <w:pPr>
      <w:spacing w:before="480" w:after="0"/>
      <w:contextualSpacing/>
      <w:outlineLvl w:val="0"/>
    </w:pPr>
    <w:rPr>
      <w:smallCaps/>
      <w:spacing w:val="5"/>
      <w:sz w:val="36"/>
      <w:szCs w:val="36"/>
    </w:rPr>
  </w:style>
  <w:style w:type="paragraph" w:styleId="Heading2">
    <w:name w:val="heading 2"/>
    <w:basedOn w:val="Normal"/>
    <w:next w:val="Normal"/>
    <w:link w:val="Heading2Char"/>
    <w:uiPriority w:val="9"/>
    <w:unhideWhenUsed/>
    <w:qFormat/>
    <w:rsid w:val="005D5273"/>
    <w:pPr>
      <w:keepNext/>
      <w:keepLines/>
      <w:spacing w:before="40" w:after="0" w:line="240" w:lineRule="auto"/>
      <w:outlineLvl w:val="1"/>
    </w:pPr>
    <w:rPr>
      <w:rFonts w:asciiTheme="majorHAnsi" w:eastAsiaTheme="majorEastAsia" w:hAnsiTheme="majorHAnsi" w:cstheme="majorBidi"/>
      <w:color w:val="2E74B5" w:themeColor="accent1" w:themeShade="BF"/>
      <w:sz w:val="26"/>
      <w:szCs w:val="26"/>
      <w:lang w:val="es-ES" w:eastAsia="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2428A"/>
    <w:rPr>
      <w:rFonts w:ascii="Cambria" w:eastAsia="Times New Roman" w:hAnsi="Cambria" w:cs="Times New Roman"/>
      <w:smallCaps/>
      <w:spacing w:val="5"/>
      <w:sz w:val="36"/>
      <w:szCs w:val="36"/>
      <w:lang w:eastAsia="es-MX"/>
    </w:rPr>
  </w:style>
  <w:style w:type="character" w:styleId="Hyperlink">
    <w:name w:val="Hyperlink"/>
    <w:uiPriority w:val="99"/>
    <w:rsid w:val="0072428A"/>
    <w:rPr>
      <w:color w:val="0000FF"/>
      <w:u w:val="single"/>
    </w:rPr>
  </w:style>
  <w:style w:type="paragraph" w:styleId="Header">
    <w:name w:val="header"/>
    <w:basedOn w:val="Normal"/>
    <w:link w:val="HeaderChar"/>
    <w:unhideWhenUsed/>
    <w:rsid w:val="0072428A"/>
    <w:pPr>
      <w:tabs>
        <w:tab w:val="center" w:pos="4252"/>
        <w:tab w:val="right" w:pos="8504"/>
      </w:tabs>
    </w:pPr>
    <w:rPr>
      <w:rFonts w:ascii="Arial" w:hAnsi="Arial"/>
      <w:sz w:val="20"/>
      <w:lang w:eastAsia="en-US"/>
    </w:rPr>
  </w:style>
  <w:style w:type="character" w:customStyle="1" w:styleId="HeaderChar">
    <w:name w:val="Header Char"/>
    <w:basedOn w:val="DefaultParagraphFont"/>
    <w:link w:val="Header"/>
    <w:rsid w:val="0072428A"/>
    <w:rPr>
      <w:rFonts w:ascii="Arial" w:eastAsia="Times New Roman" w:hAnsi="Arial" w:cs="Times New Roman"/>
      <w:sz w:val="20"/>
    </w:rPr>
  </w:style>
  <w:style w:type="paragraph" w:styleId="Subtitle">
    <w:name w:val="Subtitle"/>
    <w:basedOn w:val="Normal"/>
    <w:next w:val="Normal"/>
    <w:link w:val="SubtitleChar"/>
    <w:uiPriority w:val="11"/>
    <w:qFormat/>
    <w:rsid w:val="0072428A"/>
    <w:rPr>
      <w:i/>
      <w:iCs/>
      <w:smallCaps/>
      <w:spacing w:val="10"/>
      <w:sz w:val="28"/>
      <w:szCs w:val="28"/>
    </w:rPr>
  </w:style>
  <w:style w:type="character" w:customStyle="1" w:styleId="SubtitleChar">
    <w:name w:val="Subtitle Char"/>
    <w:basedOn w:val="DefaultParagraphFont"/>
    <w:link w:val="Subtitle"/>
    <w:uiPriority w:val="11"/>
    <w:rsid w:val="0072428A"/>
    <w:rPr>
      <w:rFonts w:ascii="Cambria" w:eastAsia="Times New Roman" w:hAnsi="Cambria" w:cs="Times New Roman"/>
      <w:i/>
      <w:iCs/>
      <w:smallCaps/>
      <w:spacing w:val="10"/>
      <w:sz w:val="28"/>
      <w:szCs w:val="28"/>
      <w:lang w:eastAsia="es-MX"/>
    </w:rPr>
  </w:style>
  <w:style w:type="paragraph" w:styleId="TOC1">
    <w:name w:val="toc 1"/>
    <w:basedOn w:val="Normal"/>
    <w:next w:val="Normal"/>
    <w:autoRedefine/>
    <w:uiPriority w:val="39"/>
    <w:qFormat/>
    <w:rsid w:val="0072428A"/>
  </w:style>
  <w:style w:type="paragraph" w:styleId="Footer">
    <w:name w:val="footer"/>
    <w:basedOn w:val="Normal"/>
    <w:link w:val="FooterChar"/>
    <w:uiPriority w:val="99"/>
    <w:rsid w:val="0072428A"/>
    <w:pPr>
      <w:tabs>
        <w:tab w:val="center" w:pos="4419"/>
        <w:tab w:val="right" w:pos="8838"/>
      </w:tabs>
    </w:pPr>
  </w:style>
  <w:style w:type="character" w:customStyle="1" w:styleId="FooterChar">
    <w:name w:val="Footer Char"/>
    <w:basedOn w:val="DefaultParagraphFont"/>
    <w:link w:val="Footer"/>
    <w:uiPriority w:val="99"/>
    <w:rsid w:val="0072428A"/>
    <w:rPr>
      <w:rFonts w:ascii="Cambria" w:eastAsia="Times New Roman" w:hAnsi="Cambria" w:cs="Times New Roman"/>
      <w:lang w:eastAsia="es-MX"/>
    </w:rPr>
  </w:style>
  <w:style w:type="character" w:customStyle="1" w:styleId="Heading2Char">
    <w:name w:val="Heading 2 Char"/>
    <w:basedOn w:val="DefaultParagraphFont"/>
    <w:link w:val="Heading2"/>
    <w:uiPriority w:val="9"/>
    <w:rsid w:val="005D5273"/>
    <w:rPr>
      <w:rFonts w:asciiTheme="majorHAnsi" w:eastAsiaTheme="majorEastAsia" w:hAnsiTheme="majorHAnsi" w:cstheme="majorBidi"/>
      <w:color w:val="2E74B5" w:themeColor="accent1" w:themeShade="BF"/>
      <w:sz w:val="26"/>
      <w:szCs w:val="26"/>
      <w:lang w:val="es-ES" w:eastAsia="es-ES"/>
    </w:rPr>
  </w:style>
  <w:style w:type="paragraph" w:customStyle="1" w:styleId="Default">
    <w:name w:val="Default"/>
    <w:rsid w:val="005D5273"/>
    <w:pPr>
      <w:autoSpaceDE w:val="0"/>
      <w:autoSpaceDN w:val="0"/>
      <w:adjustRightInd w:val="0"/>
      <w:spacing w:after="0" w:line="240" w:lineRule="auto"/>
    </w:pPr>
    <w:rPr>
      <w:rFonts w:ascii="Arial" w:eastAsia="Calibri" w:hAnsi="Arial" w:cs="Arial"/>
      <w:color w:val="000000"/>
      <w:sz w:val="24"/>
      <w:szCs w:val="24"/>
      <w:lang w:val="es-ES" w:eastAsia="es-ES"/>
    </w:rPr>
  </w:style>
  <w:style w:type="paragraph" w:styleId="ListParagraph">
    <w:name w:val="List Paragraph"/>
    <w:basedOn w:val="Normal"/>
    <w:uiPriority w:val="34"/>
    <w:qFormat/>
    <w:rsid w:val="00D06B5C"/>
    <w:pPr>
      <w:ind w:left="720"/>
      <w:contextualSpacing/>
    </w:pPr>
    <w:rPr>
      <w:rFonts w:ascii="Calibri" w:hAnsi="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9240162">
      <w:bodyDiv w:val="1"/>
      <w:marLeft w:val="0"/>
      <w:marRight w:val="0"/>
      <w:marTop w:val="0"/>
      <w:marBottom w:val="0"/>
      <w:divBdr>
        <w:top w:val="none" w:sz="0" w:space="0" w:color="auto"/>
        <w:left w:val="none" w:sz="0" w:space="0" w:color="auto"/>
        <w:bottom w:val="none" w:sz="0" w:space="0" w:color="auto"/>
        <w:right w:val="none" w:sz="0" w:space="0" w:color="auto"/>
      </w:divBdr>
      <w:divsChild>
        <w:div w:id="1524635116">
          <w:marLeft w:val="547"/>
          <w:marRight w:val="0"/>
          <w:marTop w:val="0"/>
          <w:marBottom w:val="0"/>
          <w:divBdr>
            <w:top w:val="none" w:sz="0" w:space="0" w:color="auto"/>
            <w:left w:val="none" w:sz="0" w:space="0" w:color="auto"/>
            <w:bottom w:val="none" w:sz="0" w:space="0" w:color="auto"/>
            <w:right w:val="none" w:sz="0" w:space="0" w:color="auto"/>
          </w:divBdr>
        </w:div>
      </w:divsChild>
    </w:div>
    <w:div w:id="719132420">
      <w:bodyDiv w:val="1"/>
      <w:marLeft w:val="0"/>
      <w:marRight w:val="0"/>
      <w:marTop w:val="0"/>
      <w:marBottom w:val="0"/>
      <w:divBdr>
        <w:top w:val="none" w:sz="0" w:space="0" w:color="auto"/>
        <w:left w:val="none" w:sz="0" w:space="0" w:color="auto"/>
        <w:bottom w:val="none" w:sz="0" w:space="0" w:color="auto"/>
        <w:right w:val="none" w:sz="0" w:space="0" w:color="auto"/>
      </w:divBdr>
      <w:divsChild>
        <w:div w:id="1226186622">
          <w:marLeft w:val="547"/>
          <w:marRight w:val="0"/>
          <w:marTop w:val="0"/>
          <w:marBottom w:val="0"/>
          <w:divBdr>
            <w:top w:val="none" w:sz="0" w:space="0" w:color="auto"/>
            <w:left w:val="none" w:sz="0" w:space="0" w:color="auto"/>
            <w:bottom w:val="none" w:sz="0" w:space="0" w:color="auto"/>
            <w:right w:val="none" w:sz="0" w:space="0" w:color="auto"/>
          </w:divBdr>
        </w:div>
      </w:divsChild>
    </w:div>
    <w:div w:id="1070619868">
      <w:bodyDiv w:val="1"/>
      <w:marLeft w:val="0"/>
      <w:marRight w:val="0"/>
      <w:marTop w:val="0"/>
      <w:marBottom w:val="0"/>
      <w:divBdr>
        <w:top w:val="none" w:sz="0" w:space="0" w:color="auto"/>
        <w:left w:val="none" w:sz="0" w:space="0" w:color="auto"/>
        <w:bottom w:val="none" w:sz="0" w:space="0" w:color="auto"/>
        <w:right w:val="none" w:sz="0" w:space="0" w:color="auto"/>
      </w:divBdr>
    </w:div>
    <w:div w:id="1472285854">
      <w:bodyDiv w:val="1"/>
      <w:marLeft w:val="0"/>
      <w:marRight w:val="0"/>
      <w:marTop w:val="0"/>
      <w:marBottom w:val="0"/>
      <w:divBdr>
        <w:top w:val="none" w:sz="0" w:space="0" w:color="auto"/>
        <w:left w:val="none" w:sz="0" w:space="0" w:color="auto"/>
        <w:bottom w:val="none" w:sz="0" w:space="0" w:color="auto"/>
        <w:right w:val="none" w:sz="0" w:space="0" w:color="auto"/>
      </w:divBdr>
    </w:div>
    <w:div w:id="183233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12" Type="http://schemas.microsoft.com/office/2007/relationships/diagramDrawing" Target="diagrams/drawing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Colors" Target="diagrams/colors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diagramQuickStyle" Target="diagrams/quickStyle1.xml"/><Relationship Id="rId4" Type="http://schemas.openxmlformats.org/officeDocument/2006/relationships/webSettings" Target="webSettings.xml"/><Relationship Id="rId9" Type="http://schemas.openxmlformats.org/officeDocument/2006/relationships/diagramLayout" Target="diagrams/layout1.xml"/><Relationship Id="rId14" Type="http://schemas.openxmlformats.org/officeDocument/2006/relationships/footer" Target="footer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468131C-3C01-40E8-A704-075FC5ABD877}" type="doc">
      <dgm:prSet loTypeId="urn:microsoft.com/office/officeart/2005/8/layout/hierarchy5" loCatId="hierarchy" qsTypeId="urn:microsoft.com/office/officeart/2005/8/quickstyle/simple1" qsCatId="simple" csTypeId="urn:microsoft.com/office/officeart/2005/8/colors/accent1_2" csCatId="accent1" phldr="1"/>
      <dgm:spPr/>
      <dgm:t>
        <a:bodyPr/>
        <a:lstStyle/>
        <a:p>
          <a:endParaRPr lang="en-US"/>
        </a:p>
      </dgm:t>
    </dgm:pt>
    <dgm:pt modelId="{EE91D404-3E8B-4598-9AB0-8009CC41C36A}">
      <dgm:prSet phldrT="[Text]" custT="1"/>
      <dgm:spPr/>
      <dgm:t>
        <a:bodyPr/>
        <a:lstStyle/>
        <a:p>
          <a:pPr algn="ctr"/>
          <a:r>
            <a:rPr lang="en-US" sz="900" b="1" i="0"/>
            <a:t>Proyecto de Aplicación Profesional</a:t>
          </a:r>
        </a:p>
      </dgm:t>
    </dgm:pt>
    <dgm:pt modelId="{4988B3BD-BAC4-4122-88B9-59E9DA36166E}" type="parTrans" cxnId="{E4391219-249C-4434-B6CD-1B993B7A54A0}">
      <dgm:prSet/>
      <dgm:spPr/>
      <dgm:t>
        <a:bodyPr/>
        <a:lstStyle/>
        <a:p>
          <a:pPr algn="l"/>
          <a:endParaRPr lang="en-US" i="0"/>
        </a:p>
      </dgm:t>
    </dgm:pt>
    <dgm:pt modelId="{50E58C2B-8A72-4BEA-96C0-F94489C690C9}" type="sibTrans" cxnId="{E4391219-249C-4434-B6CD-1B993B7A54A0}">
      <dgm:prSet/>
      <dgm:spPr/>
      <dgm:t>
        <a:bodyPr/>
        <a:lstStyle/>
        <a:p>
          <a:pPr algn="l"/>
          <a:endParaRPr lang="en-US" i="0"/>
        </a:p>
      </dgm:t>
    </dgm:pt>
    <dgm:pt modelId="{10A53433-F98C-4680-8B7F-F966F2A85888}">
      <dgm:prSet phldrT="[Text]" custT="1"/>
      <dgm:spPr/>
      <dgm:t>
        <a:bodyPr/>
        <a:lstStyle/>
        <a:p>
          <a:pPr algn="ctr"/>
          <a:r>
            <a:rPr lang="en-US" sz="900" b="1" i="0"/>
            <a:t>T</a:t>
          </a:r>
          <a:r>
            <a:rPr lang="es-MX" sz="900" b="1" i="0"/>
            <a:t>é</a:t>
          </a:r>
          <a:r>
            <a:rPr lang="en-US" sz="900" b="1" i="0"/>
            <a:t>cnicas</a:t>
          </a:r>
        </a:p>
      </dgm:t>
    </dgm:pt>
    <dgm:pt modelId="{20CB0D60-9B74-4C9A-A71C-2E1F9A4A05C7}" type="parTrans" cxnId="{BE945941-788E-4F59-B8C8-A54204711D54}">
      <dgm:prSet/>
      <dgm:spPr/>
      <dgm:t>
        <a:bodyPr/>
        <a:lstStyle/>
        <a:p>
          <a:pPr algn="l"/>
          <a:endParaRPr lang="en-US" i="0"/>
        </a:p>
      </dgm:t>
    </dgm:pt>
    <dgm:pt modelId="{739818AA-A412-4541-A5EC-E92C10DF3A7D}" type="sibTrans" cxnId="{BE945941-788E-4F59-B8C8-A54204711D54}">
      <dgm:prSet/>
      <dgm:spPr/>
      <dgm:t>
        <a:bodyPr/>
        <a:lstStyle/>
        <a:p>
          <a:pPr algn="l"/>
          <a:endParaRPr lang="en-US" i="0"/>
        </a:p>
      </dgm:t>
    </dgm:pt>
    <dgm:pt modelId="{F1C70B2C-64B0-4500-A3C7-0E42A6510F0C}">
      <dgm:prSet phldrT="[Text]" custT="1"/>
      <dgm:spPr/>
      <dgm:t>
        <a:bodyPr/>
        <a:lstStyle/>
        <a:p>
          <a:pPr algn="l"/>
          <a:r>
            <a:rPr lang="es-ES" sz="900" i="1"/>
            <a:t>Habilidades fuertes de software y en lenguajes de programación / scripting. Experiencia en Python y/o parecidos es un plus.</a:t>
          </a:r>
          <a:endParaRPr lang="en-US" sz="900" i="0"/>
        </a:p>
      </dgm:t>
    </dgm:pt>
    <dgm:pt modelId="{90F23A3B-E492-4432-B04B-12C119059E6C}" type="parTrans" cxnId="{C49E4C62-2DEC-4BD5-A72C-DDA97F1927F0}">
      <dgm:prSet/>
      <dgm:spPr/>
      <dgm:t>
        <a:bodyPr/>
        <a:lstStyle/>
        <a:p>
          <a:pPr algn="l"/>
          <a:endParaRPr lang="en-US" i="0"/>
        </a:p>
      </dgm:t>
    </dgm:pt>
    <dgm:pt modelId="{99692694-FCD5-450E-A9A2-E2B2EA3128ED}" type="sibTrans" cxnId="{C49E4C62-2DEC-4BD5-A72C-DDA97F1927F0}">
      <dgm:prSet/>
      <dgm:spPr/>
      <dgm:t>
        <a:bodyPr/>
        <a:lstStyle/>
        <a:p>
          <a:pPr algn="l"/>
          <a:endParaRPr lang="en-US" i="0"/>
        </a:p>
      </dgm:t>
    </dgm:pt>
    <dgm:pt modelId="{84BE5EA3-72D0-43DF-A813-120519BAA43D}">
      <dgm:prSet phldrT="[Text]" custT="1"/>
      <dgm:spPr/>
      <dgm:t>
        <a:bodyPr/>
        <a:lstStyle/>
        <a:p>
          <a:pPr algn="l"/>
          <a:r>
            <a:rPr lang="es-ES" sz="900" i="1"/>
            <a:t>Conocimiento en diseño, verificación y el uso de componentes eléctricos</a:t>
          </a:r>
        </a:p>
      </dgm:t>
    </dgm:pt>
    <dgm:pt modelId="{4BD59391-8A1B-4CE5-94D3-6DCBE2F08CB6}" type="parTrans" cxnId="{28624FD0-D852-450B-B14C-A77BFE9E7C2F}">
      <dgm:prSet/>
      <dgm:spPr/>
      <dgm:t>
        <a:bodyPr/>
        <a:lstStyle/>
        <a:p>
          <a:pPr algn="l"/>
          <a:endParaRPr lang="en-US" i="0"/>
        </a:p>
      </dgm:t>
    </dgm:pt>
    <dgm:pt modelId="{D48A5F45-91E1-445C-AABB-C960CDAC27F1}" type="sibTrans" cxnId="{28624FD0-D852-450B-B14C-A77BFE9E7C2F}">
      <dgm:prSet/>
      <dgm:spPr/>
      <dgm:t>
        <a:bodyPr/>
        <a:lstStyle/>
        <a:p>
          <a:pPr algn="l"/>
          <a:endParaRPr lang="en-US" i="0"/>
        </a:p>
      </dgm:t>
    </dgm:pt>
    <dgm:pt modelId="{40F6B887-A802-46D2-9F71-261872A667AC}">
      <dgm:prSet phldrT="[Text]" custT="1"/>
      <dgm:spPr/>
      <dgm:t>
        <a:bodyPr/>
        <a:lstStyle/>
        <a:p>
          <a:pPr algn="ctr"/>
          <a:r>
            <a:rPr lang="es-ES" sz="900" b="1" i="0"/>
            <a:t>De la Organización</a:t>
          </a:r>
          <a:endParaRPr lang="en-US" sz="900" b="1" i="0"/>
        </a:p>
      </dgm:t>
    </dgm:pt>
    <dgm:pt modelId="{6B19548C-7ED8-45B5-B637-2302D09A46E0}" type="parTrans" cxnId="{BF180D69-83C1-444F-9E4D-761605C70D09}">
      <dgm:prSet/>
      <dgm:spPr/>
      <dgm:t>
        <a:bodyPr/>
        <a:lstStyle/>
        <a:p>
          <a:pPr algn="l"/>
          <a:endParaRPr lang="en-US" i="0"/>
        </a:p>
      </dgm:t>
    </dgm:pt>
    <dgm:pt modelId="{B8932552-1C49-44BF-9A00-3839837AF25C}" type="sibTrans" cxnId="{BF180D69-83C1-444F-9E4D-761605C70D09}">
      <dgm:prSet/>
      <dgm:spPr/>
      <dgm:t>
        <a:bodyPr/>
        <a:lstStyle/>
        <a:p>
          <a:pPr algn="l"/>
          <a:endParaRPr lang="en-US" i="0"/>
        </a:p>
      </dgm:t>
    </dgm:pt>
    <dgm:pt modelId="{E6EC6D0C-2FCB-465A-86A3-AA6C3EB95911}">
      <dgm:prSet phldrT="[Text]" custT="1"/>
      <dgm:spPr/>
      <dgm:t>
        <a:bodyPr/>
        <a:lstStyle/>
        <a:p>
          <a:pPr algn="l"/>
          <a:r>
            <a:rPr lang="es-ES" sz="900" i="1"/>
            <a:t>Pleno dominio de español e inglés, tanto verbal como escrito</a:t>
          </a:r>
          <a:endParaRPr lang="en-US" sz="900" i="0"/>
        </a:p>
      </dgm:t>
    </dgm:pt>
    <dgm:pt modelId="{F9708CF3-5732-475E-8DF2-F92DBDE644C4}" type="parTrans" cxnId="{599AB6AD-7AF1-40F4-AA63-A99C0B8AED16}">
      <dgm:prSet/>
      <dgm:spPr/>
      <dgm:t>
        <a:bodyPr/>
        <a:lstStyle/>
        <a:p>
          <a:pPr algn="l"/>
          <a:endParaRPr lang="en-US" i="0"/>
        </a:p>
      </dgm:t>
    </dgm:pt>
    <dgm:pt modelId="{8AA3B530-D200-490E-B829-093F96D1A8E2}" type="sibTrans" cxnId="{599AB6AD-7AF1-40F4-AA63-A99C0B8AED16}">
      <dgm:prSet/>
      <dgm:spPr/>
      <dgm:t>
        <a:bodyPr/>
        <a:lstStyle/>
        <a:p>
          <a:pPr algn="l"/>
          <a:endParaRPr lang="en-US" i="0"/>
        </a:p>
      </dgm:t>
    </dgm:pt>
    <dgm:pt modelId="{11B205D0-3231-4F30-9F18-65444A1E4A39}">
      <dgm:prSet phldrT="[Text]"/>
      <dgm:spPr/>
      <dgm:t>
        <a:bodyPr/>
        <a:lstStyle/>
        <a:p>
          <a:pPr algn="ctr"/>
          <a:r>
            <a:rPr lang="en-US" b="1" i="0"/>
            <a:t>Plan de Desarrollo Profesional</a:t>
          </a:r>
        </a:p>
      </dgm:t>
    </dgm:pt>
    <dgm:pt modelId="{2BEF7514-B106-4042-9ADC-7D42412435C0}" type="parTrans" cxnId="{B831C38A-FD4C-46B3-A0DC-9BC1C8FFCAAA}">
      <dgm:prSet/>
      <dgm:spPr/>
      <dgm:t>
        <a:bodyPr/>
        <a:lstStyle/>
        <a:p>
          <a:pPr algn="l"/>
          <a:endParaRPr lang="en-US" i="0"/>
        </a:p>
      </dgm:t>
    </dgm:pt>
    <dgm:pt modelId="{ABFA6EF3-2053-4F84-8D7A-66203C99E01D}" type="sibTrans" cxnId="{B831C38A-FD4C-46B3-A0DC-9BC1C8FFCAAA}">
      <dgm:prSet/>
      <dgm:spPr/>
      <dgm:t>
        <a:bodyPr/>
        <a:lstStyle/>
        <a:p>
          <a:pPr algn="l"/>
          <a:endParaRPr lang="en-US" i="0"/>
        </a:p>
      </dgm:t>
    </dgm:pt>
    <dgm:pt modelId="{2EC3065E-8BAA-4571-A3ED-382140777BB9}">
      <dgm:prSet phldrT="[Text]" custT="1"/>
      <dgm:spPr/>
      <dgm:t>
        <a:bodyPr/>
        <a:lstStyle/>
        <a:p>
          <a:pPr algn="ctr"/>
          <a:r>
            <a:rPr lang="en-US" sz="1100" b="1" i="0"/>
            <a:t>Tipo de competencias</a:t>
          </a:r>
        </a:p>
      </dgm:t>
    </dgm:pt>
    <dgm:pt modelId="{F34A2238-6A54-4F37-9498-B5F65A0693C5}" type="parTrans" cxnId="{ECD00E18-A2F0-45B4-BB2A-C422EA041087}">
      <dgm:prSet/>
      <dgm:spPr/>
      <dgm:t>
        <a:bodyPr/>
        <a:lstStyle/>
        <a:p>
          <a:pPr algn="l"/>
          <a:endParaRPr lang="en-US" i="0"/>
        </a:p>
      </dgm:t>
    </dgm:pt>
    <dgm:pt modelId="{5BE907FA-D3DF-4356-AA1D-7DC633955B08}" type="sibTrans" cxnId="{ECD00E18-A2F0-45B4-BB2A-C422EA041087}">
      <dgm:prSet/>
      <dgm:spPr/>
      <dgm:t>
        <a:bodyPr/>
        <a:lstStyle/>
        <a:p>
          <a:pPr algn="l"/>
          <a:endParaRPr lang="en-US" i="0"/>
        </a:p>
      </dgm:t>
    </dgm:pt>
    <dgm:pt modelId="{6AEB55C3-6A7B-4459-BD0E-DE1459C5E5C5}">
      <dgm:prSet phldrT="[Text]" custT="1"/>
      <dgm:spPr/>
      <dgm:t>
        <a:bodyPr/>
        <a:lstStyle/>
        <a:p>
          <a:pPr algn="ctr"/>
          <a:r>
            <a:rPr lang="en-US" sz="1100" b="1" i="0"/>
            <a:t>Actividades educativas a desarrollar</a:t>
          </a:r>
        </a:p>
      </dgm:t>
    </dgm:pt>
    <dgm:pt modelId="{71A4BE39-1500-41B0-903C-3A556F8912AE}" type="parTrans" cxnId="{D995DF1D-B009-4DEC-8FD4-A478776BDB89}">
      <dgm:prSet/>
      <dgm:spPr/>
      <dgm:t>
        <a:bodyPr/>
        <a:lstStyle/>
        <a:p>
          <a:pPr algn="l"/>
          <a:endParaRPr lang="en-US" i="0"/>
        </a:p>
      </dgm:t>
    </dgm:pt>
    <dgm:pt modelId="{D9CF82A0-62F9-4BFF-9FF9-2CDA016395E8}" type="sibTrans" cxnId="{D995DF1D-B009-4DEC-8FD4-A478776BDB89}">
      <dgm:prSet/>
      <dgm:spPr/>
      <dgm:t>
        <a:bodyPr/>
        <a:lstStyle/>
        <a:p>
          <a:pPr algn="l"/>
          <a:endParaRPr lang="en-US" i="0"/>
        </a:p>
      </dgm:t>
    </dgm:pt>
    <dgm:pt modelId="{2ACC4900-B843-4AFE-9567-F37361315058}">
      <dgm:prSet phldrT="[Text]" custT="1"/>
      <dgm:spPr/>
      <dgm:t>
        <a:bodyPr/>
        <a:lstStyle/>
        <a:p>
          <a:pPr algn="ctr"/>
          <a:r>
            <a:rPr lang="es-ES" sz="900" b="1" i="0"/>
            <a:t>de Actitud o Desempeño Personal</a:t>
          </a:r>
        </a:p>
      </dgm:t>
    </dgm:pt>
    <dgm:pt modelId="{9586F03C-F736-4411-A379-BF4E319C2926}" type="parTrans" cxnId="{64227C8B-5E5B-4F82-A16C-F5DBA1633249}">
      <dgm:prSet/>
      <dgm:spPr/>
      <dgm:t>
        <a:bodyPr/>
        <a:lstStyle/>
        <a:p>
          <a:pPr algn="l"/>
          <a:endParaRPr lang="en-US"/>
        </a:p>
      </dgm:t>
    </dgm:pt>
    <dgm:pt modelId="{A4AFC603-9716-473E-A46A-BEAC93AA4C8E}" type="sibTrans" cxnId="{64227C8B-5E5B-4F82-A16C-F5DBA1633249}">
      <dgm:prSet/>
      <dgm:spPr/>
      <dgm:t>
        <a:bodyPr/>
        <a:lstStyle/>
        <a:p>
          <a:pPr algn="l"/>
          <a:endParaRPr lang="en-US"/>
        </a:p>
      </dgm:t>
    </dgm:pt>
    <dgm:pt modelId="{35B9F5A4-3457-41E6-946C-8A5B51535276}">
      <dgm:prSet custT="1"/>
      <dgm:spPr/>
      <dgm:t>
        <a:bodyPr/>
        <a:lstStyle/>
        <a:p>
          <a:pPr algn="l"/>
          <a:r>
            <a:rPr lang="es-ES" sz="900" i="1"/>
            <a:t>Conocimiento en circuitos, simulación y automatización.</a:t>
          </a:r>
          <a:endParaRPr lang="en-US" sz="900"/>
        </a:p>
      </dgm:t>
    </dgm:pt>
    <dgm:pt modelId="{64EE47B4-9825-488E-9CF4-7E0F403001D6}" type="parTrans" cxnId="{84944B56-4548-4278-A887-1863B5DF4F83}">
      <dgm:prSet/>
      <dgm:spPr/>
      <dgm:t>
        <a:bodyPr/>
        <a:lstStyle/>
        <a:p>
          <a:pPr algn="l"/>
          <a:endParaRPr lang="en-US"/>
        </a:p>
      </dgm:t>
    </dgm:pt>
    <dgm:pt modelId="{05667C1A-3FF0-43FE-A04E-2E2E73C0F0FA}" type="sibTrans" cxnId="{84944B56-4548-4278-A887-1863B5DF4F83}">
      <dgm:prSet/>
      <dgm:spPr/>
      <dgm:t>
        <a:bodyPr/>
        <a:lstStyle/>
        <a:p>
          <a:pPr algn="l"/>
          <a:endParaRPr lang="en-US"/>
        </a:p>
      </dgm:t>
    </dgm:pt>
    <dgm:pt modelId="{F62A4285-70D0-4551-B19B-D32A1034A500}">
      <dgm:prSet custT="1"/>
      <dgm:spPr/>
      <dgm:t>
        <a:bodyPr/>
        <a:lstStyle/>
        <a:p>
          <a:pPr algn="l"/>
          <a:r>
            <a:rPr lang="es-ES" sz="900" i="1"/>
            <a:t>Comprensión necesaria de la instrumentación de laboratorio para llevar a cabo validación analógica así como su automatización mediante SW</a:t>
          </a:r>
          <a:endParaRPr lang="en-US" sz="900"/>
        </a:p>
      </dgm:t>
    </dgm:pt>
    <dgm:pt modelId="{AE856FE1-91AE-4B08-9B76-61EE3A9A490B}" type="parTrans" cxnId="{187FC8B0-B1E9-4199-B7C8-A2E30B0A26C2}">
      <dgm:prSet/>
      <dgm:spPr/>
      <dgm:t>
        <a:bodyPr/>
        <a:lstStyle/>
        <a:p>
          <a:pPr algn="l"/>
          <a:endParaRPr lang="en-US"/>
        </a:p>
      </dgm:t>
    </dgm:pt>
    <dgm:pt modelId="{E9D62828-77CA-4F9F-83A6-7BD0585E4721}" type="sibTrans" cxnId="{187FC8B0-B1E9-4199-B7C8-A2E30B0A26C2}">
      <dgm:prSet/>
      <dgm:spPr/>
      <dgm:t>
        <a:bodyPr/>
        <a:lstStyle/>
        <a:p>
          <a:pPr algn="l"/>
          <a:endParaRPr lang="en-US"/>
        </a:p>
      </dgm:t>
    </dgm:pt>
    <dgm:pt modelId="{47B09D1C-AB60-47FE-ADD2-E6BE5F31D6F1}">
      <dgm:prSet custT="1"/>
      <dgm:spPr/>
      <dgm:t>
        <a:bodyPr/>
        <a:lstStyle/>
        <a:p>
          <a:pPr algn="l"/>
          <a:r>
            <a:rPr lang="es-ES" sz="900" i="1"/>
            <a:t>Conocimiento en microprocesadores y arquitectura de computadoras</a:t>
          </a:r>
          <a:endParaRPr lang="en-US" sz="900"/>
        </a:p>
      </dgm:t>
    </dgm:pt>
    <dgm:pt modelId="{27152C04-EBF2-452F-A390-20131A3CA6AA}" type="parTrans" cxnId="{59A7F461-FBAA-4ED1-AB18-78A38968027F}">
      <dgm:prSet/>
      <dgm:spPr/>
      <dgm:t>
        <a:bodyPr/>
        <a:lstStyle/>
        <a:p>
          <a:pPr algn="l"/>
          <a:endParaRPr lang="en-US"/>
        </a:p>
      </dgm:t>
    </dgm:pt>
    <dgm:pt modelId="{922DF2CE-159F-4131-9ED3-492930698D86}" type="sibTrans" cxnId="{59A7F461-FBAA-4ED1-AB18-78A38968027F}">
      <dgm:prSet/>
      <dgm:spPr/>
      <dgm:t>
        <a:bodyPr/>
        <a:lstStyle/>
        <a:p>
          <a:pPr algn="l"/>
          <a:endParaRPr lang="en-US"/>
        </a:p>
      </dgm:t>
    </dgm:pt>
    <dgm:pt modelId="{1BA1E998-C0D1-42C8-BF46-7762225CCDEF}">
      <dgm:prSet phldrT="[Text]" custT="1"/>
      <dgm:spPr/>
      <dgm:t>
        <a:bodyPr/>
        <a:lstStyle/>
        <a:p>
          <a:pPr algn="l"/>
          <a:r>
            <a:rPr lang="es-ES" sz="900" i="1"/>
            <a:t>Gestionar tiempo propio y recursos para cumplir con los compromisos individuales</a:t>
          </a:r>
        </a:p>
      </dgm:t>
    </dgm:pt>
    <dgm:pt modelId="{40C69E9B-DEE1-4084-99B8-E71CBB367C77}" type="parTrans" cxnId="{F9AC6DF2-2725-41C1-BFF7-12EEE1E0A1B5}">
      <dgm:prSet/>
      <dgm:spPr/>
      <dgm:t>
        <a:bodyPr/>
        <a:lstStyle/>
        <a:p>
          <a:pPr algn="l"/>
          <a:endParaRPr lang="en-US"/>
        </a:p>
      </dgm:t>
    </dgm:pt>
    <dgm:pt modelId="{755B878C-7773-4770-8291-FDEA76928F0D}" type="sibTrans" cxnId="{F9AC6DF2-2725-41C1-BFF7-12EEE1E0A1B5}">
      <dgm:prSet/>
      <dgm:spPr/>
      <dgm:t>
        <a:bodyPr/>
        <a:lstStyle/>
        <a:p>
          <a:pPr algn="l"/>
          <a:endParaRPr lang="en-US"/>
        </a:p>
      </dgm:t>
    </dgm:pt>
    <dgm:pt modelId="{E1FB5E2E-82F0-43D5-964D-236EA8651CBF}">
      <dgm:prSet phldrT="[Text]" custT="1"/>
      <dgm:spPr/>
      <dgm:t>
        <a:bodyPr/>
        <a:lstStyle/>
        <a:p>
          <a:pPr algn="l"/>
          <a:r>
            <a:rPr lang="es-ES" sz="900" i="1"/>
            <a:t>Se adhiere a los valores de Intel y principios corporativos</a:t>
          </a:r>
        </a:p>
      </dgm:t>
    </dgm:pt>
    <dgm:pt modelId="{D24C5284-D968-43D7-AF01-9B46C4CB91AA}" type="parTrans" cxnId="{D7E76EBF-1B58-4BB0-A002-7062FD1D8D87}">
      <dgm:prSet/>
      <dgm:spPr/>
      <dgm:t>
        <a:bodyPr/>
        <a:lstStyle/>
        <a:p>
          <a:pPr algn="l"/>
          <a:endParaRPr lang="en-US"/>
        </a:p>
      </dgm:t>
    </dgm:pt>
    <dgm:pt modelId="{E96C37BF-944B-49B6-88C2-098D67378A5C}" type="sibTrans" cxnId="{D7E76EBF-1B58-4BB0-A002-7062FD1D8D87}">
      <dgm:prSet/>
      <dgm:spPr/>
      <dgm:t>
        <a:bodyPr/>
        <a:lstStyle/>
        <a:p>
          <a:pPr algn="l"/>
          <a:endParaRPr lang="en-US"/>
        </a:p>
      </dgm:t>
    </dgm:pt>
    <dgm:pt modelId="{D11EC4A7-ACD2-4FE5-80E6-5F1D496854D7}">
      <dgm:prSet phldrT="[Text]" custT="1"/>
      <dgm:spPr/>
      <dgm:t>
        <a:bodyPr/>
        <a:lstStyle/>
        <a:p>
          <a:pPr algn="l"/>
          <a:r>
            <a:rPr lang="es-ES" sz="900" i="1"/>
            <a:t>Entiende cómo la estructura organizativa es compatible con los objetivos estratégicos de Intel</a:t>
          </a:r>
        </a:p>
      </dgm:t>
    </dgm:pt>
    <dgm:pt modelId="{7B35C762-5BCB-4CC4-9FC4-05EEC33C5DD1}" type="parTrans" cxnId="{047F83ED-02D5-42FC-84D2-D462C33654AF}">
      <dgm:prSet/>
      <dgm:spPr/>
      <dgm:t>
        <a:bodyPr/>
        <a:lstStyle/>
        <a:p>
          <a:pPr algn="l"/>
          <a:endParaRPr lang="en-US"/>
        </a:p>
      </dgm:t>
    </dgm:pt>
    <dgm:pt modelId="{B3C43BA6-989B-43FB-A90D-0CB8FC94B139}" type="sibTrans" cxnId="{047F83ED-02D5-42FC-84D2-D462C33654AF}">
      <dgm:prSet/>
      <dgm:spPr/>
      <dgm:t>
        <a:bodyPr/>
        <a:lstStyle/>
        <a:p>
          <a:pPr algn="l"/>
          <a:endParaRPr lang="en-US"/>
        </a:p>
      </dgm:t>
    </dgm:pt>
    <dgm:pt modelId="{AB114DDF-53B4-4EEC-B39B-0CC8B6572D4A}">
      <dgm:prSet phldrT="[Text]" custT="1"/>
      <dgm:spPr/>
      <dgm:t>
        <a:bodyPr/>
        <a:lstStyle/>
        <a:p>
          <a:pPr algn="l"/>
          <a:r>
            <a:rPr lang="es-ES" sz="900" i="1"/>
            <a:t>Presta atención a la comunicación en cuestión</a:t>
          </a:r>
          <a:endParaRPr lang="en-US" sz="900" i="0"/>
        </a:p>
      </dgm:t>
    </dgm:pt>
    <dgm:pt modelId="{6E2556AA-BE78-46F6-BED4-FB2DB22F4482}" type="parTrans" cxnId="{CF51CEC5-7504-460C-B740-23DD7BC10CC7}">
      <dgm:prSet/>
      <dgm:spPr/>
      <dgm:t>
        <a:bodyPr/>
        <a:lstStyle/>
        <a:p>
          <a:pPr algn="l"/>
          <a:endParaRPr lang="en-US"/>
        </a:p>
      </dgm:t>
    </dgm:pt>
    <dgm:pt modelId="{862889B2-F8A7-463E-9230-D948D5DA1922}" type="sibTrans" cxnId="{CF51CEC5-7504-460C-B740-23DD7BC10CC7}">
      <dgm:prSet/>
      <dgm:spPr/>
      <dgm:t>
        <a:bodyPr/>
        <a:lstStyle/>
        <a:p>
          <a:pPr algn="l"/>
          <a:endParaRPr lang="en-US"/>
        </a:p>
      </dgm:t>
    </dgm:pt>
    <dgm:pt modelId="{499662ED-A603-4018-A89A-0CA30C39335C}">
      <dgm:prSet phldrT="[Text]" custT="1"/>
      <dgm:spPr/>
      <dgm:t>
        <a:bodyPr/>
        <a:lstStyle/>
        <a:p>
          <a:pPr algn="l"/>
          <a:r>
            <a:rPr lang="es-ES" sz="900" i="1"/>
            <a:t>Entender la importancia de influir para crear una estrategia</a:t>
          </a:r>
          <a:endParaRPr lang="en-US" sz="900" i="0"/>
        </a:p>
      </dgm:t>
    </dgm:pt>
    <dgm:pt modelId="{0AF23BFF-8DD2-4ADD-BD30-2E7CF8E8CC87}" type="parTrans" cxnId="{3B9732B2-62D1-47C8-BB5E-3522EB36A24C}">
      <dgm:prSet/>
      <dgm:spPr/>
      <dgm:t>
        <a:bodyPr/>
        <a:lstStyle/>
        <a:p>
          <a:pPr algn="l"/>
          <a:endParaRPr lang="en-US"/>
        </a:p>
      </dgm:t>
    </dgm:pt>
    <dgm:pt modelId="{7D11E07A-476C-4CB2-8846-6B002C9B859C}" type="sibTrans" cxnId="{3B9732B2-62D1-47C8-BB5E-3522EB36A24C}">
      <dgm:prSet/>
      <dgm:spPr/>
      <dgm:t>
        <a:bodyPr/>
        <a:lstStyle/>
        <a:p>
          <a:pPr algn="l"/>
          <a:endParaRPr lang="en-US"/>
        </a:p>
      </dgm:t>
    </dgm:pt>
    <dgm:pt modelId="{C4D6DD0C-24DC-43EA-B2D4-8B1F38E0E5C9}">
      <dgm:prSet phldrT="[Text]" custT="1"/>
      <dgm:spPr/>
      <dgm:t>
        <a:bodyPr/>
        <a:lstStyle/>
        <a:p>
          <a:pPr algn="l"/>
          <a:r>
            <a:rPr lang="es-ES" sz="900" i="1"/>
            <a:t>Saber reconocer dilemas éticos y actuar apropiadamente e intensificar según sea necesario</a:t>
          </a:r>
          <a:endParaRPr lang="en-US" sz="900" i="0"/>
        </a:p>
      </dgm:t>
    </dgm:pt>
    <dgm:pt modelId="{72D3900A-E9BB-48C3-B99B-6A65A3019815}" type="parTrans" cxnId="{29C79A39-9A3A-45DE-97A7-63D888EA48F8}">
      <dgm:prSet/>
      <dgm:spPr/>
      <dgm:t>
        <a:bodyPr/>
        <a:lstStyle/>
        <a:p>
          <a:pPr algn="l"/>
          <a:endParaRPr lang="en-US"/>
        </a:p>
      </dgm:t>
    </dgm:pt>
    <dgm:pt modelId="{4448609C-D841-4060-B4E2-FCDFACF2B015}" type="sibTrans" cxnId="{29C79A39-9A3A-45DE-97A7-63D888EA48F8}">
      <dgm:prSet/>
      <dgm:spPr/>
      <dgm:t>
        <a:bodyPr/>
        <a:lstStyle/>
        <a:p>
          <a:pPr algn="l"/>
          <a:endParaRPr lang="en-US"/>
        </a:p>
      </dgm:t>
    </dgm:pt>
    <dgm:pt modelId="{55A6BEE5-8DFC-4E7B-9815-24EA4AD29A73}" type="pres">
      <dgm:prSet presAssocID="{2468131C-3C01-40E8-A704-075FC5ABD877}" presName="mainComposite" presStyleCnt="0">
        <dgm:presLayoutVars>
          <dgm:chPref val="1"/>
          <dgm:dir/>
          <dgm:animOne val="branch"/>
          <dgm:animLvl val="lvl"/>
          <dgm:resizeHandles val="exact"/>
        </dgm:presLayoutVars>
      </dgm:prSet>
      <dgm:spPr/>
      <dgm:t>
        <a:bodyPr/>
        <a:lstStyle/>
        <a:p>
          <a:endParaRPr lang="es-MX"/>
        </a:p>
      </dgm:t>
    </dgm:pt>
    <dgm:pt modelId="{B947FD15-C336-4BD9-8E2A-238EBD580245}" type="pres">
      <dgm:prSet presAssocID="{2468131C-3C01-40E8-A704-075FC5ABD877}" presName="hierFlow" presStyleCnt="0"/>
      <dgm:spPr/>
    </dgm:pt>
    <dgm:pt modelId="{35FF0CD0-8121-4BD6-B037-A699EAA3555A}" type="pres">
      <dgm:prSet presAssocID="{2468131C-3C01-40E8-A704-075FC5ABD877}" presName="firstBuf" presStyleCnt="0"/>
      <dgm:spPr/>
    </dgm:pt>
    <dgm:pt modelId="{7412D89B-932B-4752-9EE6-6894E6C4ADAE}" type="pres">
      <dgm:prSet presAssocID="{2468131C-3C01-40E8-A704-075FC5ABD877}" presName="hierChild1" presStyleCnt="0">
        <dgm:presLayoutVars>
          <dgm:chPref val="1"/>
          <dgm:animOne val="branch"/>
          <dgm:animLvl val="lvl"/>
        </dgm:presLayoutVars>
      </dgm:prSet>
      <dgm:spPr/>
    </dgm:pt>
    <dgm:pt modelId="{8F7C0577-6898-4E90-BE29-5F9336259704}" type="pres">
      <dgm:prSet presAssocID="{EE91D404-3E8B-4598-9AB0-8009CC41C36A}" presName="Name17" presStyleCnt="0"/>
      <dgm:spPr/>
    </dgm:pt>
    <dgm:pt modelId="{57BD231B-5C80-4D9F-BE56-8489833771D9}" type="pres">
      <dgm:prSet presAssocID="{EE91D404-3E8B-4598-9AB0-8009CC41C36A}" presName="level1Shape" presStyleLbl="node0" presStyleIdx="0" presStyleCnt="1" custScaleX="159049" custScaleY="159049">
        <dgm:presLayoutVars>
          <dgm:chPref val="3"/>
        </dgm:presLayoutVars>
      </dgm:prSet>
      <dgm:spPr/>
      <dgm:t>
        <a:bodyPr/>
        <a:lstStyle/>
        <a:p>
          <a:endParaRPr lang="en-US"/>
        </a:p>
      </dgm:t>
    </dgm:pt>
    <dgm:pt modelId="{2BCA9F36-D342-4B25-99DB-C76319101EF1}" type="pres">
      <dgm:prSet presAssocID="{EE91D404-3E8B-4598-9AB0-8009CC41C36A}" presName="hierChild2" presStyleCnt="0"/>
      <dgm:spPr/>
    </dgm:pt>
    <dgm:pt modelId="{54B8EDFA-A28C-480D-9F27-68B62A00638F}" type="pres">
      <dgm:prSet presAssocID="{20CB0D60-9B74-4C9A-A71C-2E1F9A4A05C7}" presName="Name25" presStyleLbl="parChTrans1D2" presStyleIdx="0" presStyleCnt="3"/>
      <dgm:spPr/>
      <dgm:t>
        <a:bodyPr/>
        <a:lstStyle/>
        <a:p>
          <a:endParaRPr lang="es-MX"/>
        </a:p>
      </dgm:t>
    </dgm:pt>
    <dgm:pt modelId="{40542CE3-BAA3-464E-80B1-4D1B14FF3EDE}" type="pres">
      <dgm:prSet presAssocID="{20CB0D60-9B74-4C9A-A71C-2E1F9A4A05C7}" presName="connTx" presStyleLbl="parChTrans1D2" presStyleIdx="0" presStyleCnt="3"/>
      <dgm:spPr/>
      <dgm:t>
        <a:bodyPr/>
        <a:lstStyle/>
        <a:p>
          <a:endParaRPr lang="es-MX"/>
        </a:p>
      </dgm:t>
    </dgm:pt>
    <dgm:pt modelId="{515B3193-AC26-440E-9E0C-42FC166BFB5F}" type="pres">
      <dgm:prSet presAssocID="{10A53433-F98C-4680-8B7F-F966F2A85888}" presName="Name30" presStyleCnt="0"/>
      <dgm:spPr/>
    </dgm:pt>
    <dgm:pt modelId="{AED73D71-C110-4CEC-8D27-E1F2FB161A84}" type="pres">
      <dgm:prSet presAssocID="{10A53433-F98C-4680-8B7F-F966F2A85888}" presName="level2Shape" presStyleLbl="node2" presStyleIdx="0" presStyleCnt="3" custScaleX="141377"/>
      <dgm:spPr/>
      <dgm:t>
        <a:bodyPr/>
        <a:lstStyle/>
        <a:p>
          <a:endParaRPr lang="en-US"/>
        </a:p>
      </dgm:t>
    </dgm:pt>
    <dgm:pt modelId="{EC5736E2-1077-44C6-BCD7-6A626A9D9B7F}" type="pres">
      <dgm:prSet presAssocID="{10A53433-F98C-4680-8B7F-F966F2A85888}" presName="hierChild3" presStyleCnt="0"/>
      <dgm:spPr/>
    </dgm:pt>
    <dgm:pt modelId="{09216F15-3734-4481-AF6B-CAAE34349DB4}" type="pres">
      <dgm:prSet presAssocID="{90F23A3B-E492-4432-B04B-12C119059E6C}" presName="Name25" presStyleLbl="parChTrans1D3" presStyleIdx="0" presStyleCnt="12"/>
      <dgm:spPr/>
      <dgm:t>
        <a:bodyPr/>
        <a:lstStyle/>
        <a:p>
          <a:endParaRPr lang="es-MX"/>
        </a:p>
      </dgm:t>
    </dgm:pt>
    <dgm:pt modelId="{E858741D-1576-47EC-A439-0F03E6E26686}" type="pres">
      <dgm:prSet presAssocID="{90F23A3B-E492-4432-B04B-12C119059E6C}" presName="connTx" presStyleLbl="parChTrans1D3" presStyleIdx="0" presStyleCnt="12"/>
      <dgm:spPr/>
      <dgm:t>
        <a:bodyPr/>
        <a:lstStyle/>
        <a:p>
          <a:endParaRPr lang="es-MX"/>
        </a:p>
      </dgm:t>
    </dgm:pt>
    <dgm:pt modelId="{07E77C52-8174-40BE-ACFC-4FE58D74F8B5}" type="pres">
      <dgm:prSet presAssocID="{F1C70B2C-64B0-4500-A3C7-0E42A6510F0C}" presName="Name30" presStyleCnt="0"/>
      <dgm:spPr/>
    </dgm:pt>
    <dgm:pt modelId="{04EBBD2D-A53E-4EA5-AAA5-E8034DEEBD79}" type="pres">
      <dgm:prSet presAssocID="{F1C70B2C-64B0-4500-A3C7-0E42A6510F0C}" presName="level2Shape" presStyleLbl="node3" presStyleIdx="0" presStyleCnt="12" custScaleX="759900" custScaleY="97839" custLinFactY="-22820" custLinFactNeighborY="-100000"/>
      <dgm:spPr/>
      <dgm:t>
        <a:bodyPr/>
        <a:lstStyle/>
        <a:p>
          <a:endParaRPr lang="en-US"/>
        </a:p>
      </dgm:t>
    </dgm:pt>
    <dgm:pt modelId="{D490EEE8-9CBF-4318-AD06-5A7051690FFE}" type="pres">
      <dgm:prSet presAssocID="{F1C70B2C-64B0-4500-A3C7-0E42A6510F0C}" presName="hierChild3" presStyleCnt="0"/>
      <dgm:spPr/>
    </dgm:pt>
    <dgm:pt modelId="{6CD965D3-ED62-4E59-A152-8FDC35A4F7F1}" type="pres">
      <dgm:prSet presAssocID="{4BD59391-8A1B-4CE5-94D3-6DCBE2F08CB6}" presName="Name25" presStyleLbl="parChTrans1D3" presStyleIdx="1" presStyleCnt="12"/>
      <dgm:spPr/>
      <dgm:t>
        <a:bodyPr/>
        <a:lstStyle/>
        <a:p>
          <a:endParaRPr lang="es-MX"/>
        </a:p>
      </dgm:t>
    </dgm:pt>
    <dgm:pt modelId="{EB390398-EFC0-409C-885A-07AFFDE73183}" type="pres">
      <dgm:prSet presAssocID="{4BD59391-8A1B-4CE5-94D3-6DCBE2F08CB6}" presName="connTx" presStyleLbl="parChTrans1D3" presStyleIdx="1" presStyleCnt="12"/>
      <dgm:spPr/>
      <dgm:t>
        <a:bodyPr/>
        <a:lstStyle/>
        <a:p>
          <a:endParaRPr lang="es-MX"/>
        </a:p>
      </dgm:t>
    </dgm:pt>
    <dgm:pt modelId="{A81F89D3-500F-4888-AE9F-0E4DB697D226}" type="pres">
      <dgm:prSet presAssocID="{84BE5EA3-72D0-43DF-A813-120519BAA43D}" presName="Name30" presStyleCnt="0"/>
      <dgm:spPr/>
    </dgm:pt>
    <dgm:pt modelId="{B1E6EF3F-F5CB-4594-9AC2-9CEE8B60F630}" type="pres">
      <dgm:prSet presAssocID="{84BE5EA3-72D0-43DF-A813-120519BAA43D}" presName="level2Shape" presStyleLbl="node3" presStyleIdx="1" presStyleCnt="12" custScaleX="759900" custScaleY="64831" custLinFactY="-21883" custLinFactNeighborX="-705" custLinFactNeighborY="-100000"/>
      <dgm:spPr/>
      <dgm:t>
        <a:bodyPr/>
        <a:lstStyle/>
        <a:p>
          <a:endParaRPr lang="en-US"/>
        </a:p>
      </dgm:t>
    </dgm:pt>
    <dgm:pt modelId="{8E1B9D39-C5AF-4F77-861A-138C08F3FA02}" type="pres">
      <dgm:prSet presAssocID="{84BE5EA3-72D0-43DF-A813-120519BAA43D}" presName="hierChild3" presStyleCnt="0"/>
      <dgm:spPr/>
    </dgm:pt>
    <dgm:pt modelId="{35D23393-7DE7-4EAC-B7C5-051D5959309B}" type="pres">
      <dgm:prSet presAssocID="{64EE47B4-9825-488E-9CF4-7E0F403001D6}" presName="Name25" presStyleLbl="parChTrans1D3" presStyleIdx="2" presStyleCnt="12"/>
      <dgm:spPr/>
      <dgm:t>
        <a:bodyPr/>
        <a:lstStyle/>
        <a:p>
          <a:endParaRPr lang="es-MX"/>
        </a:p>
      </dgm:t>
    </dgm:pt>
    <dgm:pt modelId="{B73934B8-EEEB-4626-871E-041CAD22A280}" type="pres">
      <dgm:prSet presAssocID="{64EE47B4-9825-488E-9CF4-7E0F403001D6}" presName="connTx" presStyleLbl="parChTrans1D3" presStyleIdx="2" presStyleCnt="12"/>
      <dgm:spPr/>
      <dgm:t>
        <a:bodyPr/>
        <a:lstStyle/>
        <a:p>
          <a:endParaRPr lang="es-MX"/>
        </a:p>
      </dgm:t>
    </dgm:pt>
    <dgm:pt modelId="{BD5752D9-EA08-40F3-B748-0E2AFCED8B69}" type="pres">
      <dgm:prSet presAssocID="{35B9F5A4-3457-41E6-946C-8A5B51535276}" presName="Name30" presStyleCnt="0"/>
      <dgm:spPr/>
    </dgm:pt>
    <dgm:pt modelId="{34D301A5-DA15-4AB4-92CA-4A109141DE31}" type="pres">
      <dgm:prSet presAssocID="{35B9F5A4-3457-41E6-946C-8A5B51535276}" presName="level2Shape" presStyleLbl="node3" presStyleIdx="2" presStyleCnt="12" custScaleX="759900" custScaleY="65226" custLinFactY="-18488" custLinFactNeighborY="-100000"/>
      <dgm:spPr/>
      <dgm:t>
        <a:bodyPr/>
        <a:lstStyle/>
        <a:p>
          <a:endParaRPr lang="es-MX"/>
        </a:p>
      </dgm:t>
    </dgm:pt>
    <dgm:pt modelId="{BEFCA472-68DE-445A-A11E-C948102A4C01}" type="pres">
      <dgm:prSet presAssocID="{35B9F5A4-3457-41E6-946C-8A5B51535276}" presName="hierChild3" presStyleCnt="0"/>
      <dgm:spPr/>
    </dgm:pt>
    <dgm:pt modelId="{45F895F2-5FFE-45D7-8E0A-C1B78CCED635}" type="pres">
      <dgm:prSet presAssocID="{AE856FE1-91AE-4B08-9B76-61EE3A9A490B}" presName="Name25" presStyleLbl="parChTrans1D3" presStyleIdx="3" presStyleCnt="12"/>
      <dgm:spPr/>
      <dgm:t>
        <a:bodyPr/>
        <a:lstStyle/>
        <a:p>
          <a:endParaRPr lang="es-MX"/>
        </a:p>
      </dgm:t>
    </dgm:pt>
    <dgm:pt modelId="{DCF567C6-4E19-49DA-A382-E0DE78FF74AE}" type="pres">
      <dgm:prSet presAssocID="{AE856FE1-91AE-4B08-9B76-61EE3A9A490B}" presName="connTx" presStyleLbl="parChTrans1D3" presStyleIdx="3" presStyleCnt="12"/>
      <dgm:spPr/>
      <dgm:t>
        <a:bodyPr/>
        <a:lstStyle/>
        <a:p>
          <a:endParaRPr lang="es-MX"/>
        </a:p>
      </dgm:t>
    </dgm:pt>
    <dgm:pt modelId="{8575A43A-6746-40F0-BCD2-1D07BA0370AE}" type="pres">
      <dgm:prSet presAssocID="{F62A4285-70D0-4551-B19B-D32A1034A500}" presName="Name30" presStyleCnt="0"/>
      <dgm:spPr/>
    </dgm:pt>
    <dgm:pt modelId="{79ED2487-EF4E-4D97-8FF6-444B1AC405A9}" type="pres">
      <dgm:prSet presAssocID="{F62A4285-70D0-4551-B19B-D32A1034A500}" presName="level2Shape" presStyleLbl="node3" presStyleIdx="3" presStyleCnt="12" custScaleX="759900" custLinFactY="-4383" custLinFactNeighborX="2116" custLinFactNeighborY="-100000"/>
      <dgm:spPr/>
      <dgm:t>
        <a:bodyPr/>
        <a:lstStyle/>
        <a:p>
          <a:endParaRPr lang="en-US"/>
        </a:p>
      </dgm:t>
    </dgm:pt>
    <dgm:pt modelId="{DADCB38F-0633-4CDF-B3AC-C64A4722AD47}" type="pres">
      <dgm:prSet presAssocID="{F62A4285-70D0-4551-B19B-D32A1034A500}" presName="hierChild3" presStyleCnt="0"/>
      <dgm:spPr/>
    </dgm:pt>
    <dgm:pt modelId="{5F856E47-1257-4B12-8718-FB9C85902087}" type="pres">
      <dgm:prSet presAssocID="{27152C04-EBF2-452F-A390-20131A3CA6AA}" presName="Name25" presStyleLbl="parChTrans1D3" presStyleIdx="4" presStyleCnt="12"/>
      <dgm:spPr/>
      <dgm:t>
        <a:bodyPr/>
        <a:lstStyle/>
        <a:p>
          <a:endParaRPr lang="es-MX"/>
        </a:p>
      </dgm:t>
    </dgm:pt>
    <dgm:pt modelId="{3013B705-F4D1-4940-8D05-106B00FAC9E4}" type="pres">
      <dgm:prSet presAssocID="{27152C04-EBF2-452F-A390-20131A3CA6AA}" presName="connTx" presStyleLbl="parChTrans1D3" presStyleIdx="4" presStyleCnt="12"/>
      <dgm:spPr/>
      <dgm:t>
        <a:bodyPr/>
        <a:lstStyle/>
        <a:p>
          <a:endParaRPr lang="es-MX"/>
        </a:p>
      </dgm:t>
    </dgm:pt>
    <dgm:pt modelId="{8060176D-C8C5-46F1-828C-A91A74E2F1DF}" type="pres">
      <dgm:prSet presAssocID="{47B09D1C-AB60-47FE-ADD2-E6BE5F31D6F1}" presName="Name30" presStyleCnt="0"/>
      <dgm:spPr/>
    </dgm:pt>
    <dgm:pt modelId="{59F99A5E-70FF-4A09-BFD8-3C05BB5264E6}" type="pres">
      <dgm:prSet presAssocID="{47B09D1C-AB60-47FE-ADD2-E6BE5F31D6F1}" presName="level2Shape" presStyleLbl="node3" presStyleIdx="4" presStyleCnt="12" custScaleX="759900" custScaleY="65226" custLinFactY="-1562" custLinFactNeighborX="3527" custLinFactNeighborY="-100000"/>
      <dgm:spPr/>
      <dgm:t>
        <a:bodyPr/>
        <a:lstStyle/>
        <a:p>
          <a:endParaRPr lang="en-US"/>
        </a:p>
      </dgm:t>
    </dgm:pt>
    <dgm:pt modelId="{29CF791D-4F81-4252-812C-8A232BB2B457}" type="pres">
      <dgm:prSet presAssocID="{47B09D1C-AB60-47FE-ADD2-E6BE5F31D6F1}" presName="hierChild3" presStyleCnt="0"/>
      <dgm:spPr/>
    </dgm:pt>
    <dgm:pt modelId="{AEA83E1D-2202-473D-952B-D2F649C105BB}" type="pres">
      <dgm:prSet presAssocID="{6B19548C-7ED8-45B5-B637-2302D09A46E0}" presName="Name25" presStyleLbl="parChTrans1D2" presStyleIdx="1" presStyleCnt="3"/>
      <dgm:spPr/>
      <dgm:t>
        <a:bodyPr/>
        <a:lstStyle/>
        <a:p>
          <a:endParaRPr lang="es-MX"/>
        </a:p>
      </dgm:t>
    </dgm:pt>
    <dgm:pt modelId="{E7616A99-F9D6-4895-BDAE-EF08FA273783}" type="pres">
      <dgm:prSet presAssocID="{6B19548C-7ED8-45B5-B637-2302D09A46E0}" presName="connTx" presStyleLbl="parChTrans1D2" presStyleIdx="1" presStyleCnt="3"/>
      <dgm:spPr/>
      <dgm:t>
        <a:bodyPr/>
        <a:lstStyle/>
        <a:p>
          <a:endParaRPr lang="es-MX"/>
        </a:p>
      </dgm:t>
    </dgm:pt>
    <dgm:pt modelId="{5AA43376-8C2E-4325-87DD-2143BD033C65}" type="pres">
      <dgm:prSet presAssocID="{40F6B887-A802-46D2-9F71-261872A667AC}" presName="Name30" presStyleCnt="0"/>
      <dgm:spPr/>
    </dgm:pt>
    <dgm:pt modelId="{6D7A3E34-93BA-45D3-9F86-03556BA3A62F}" type="pres">
      <dgm:prSet presAssocID="{40F6B887-A802-46D2-9F71-261872A667AC}" presName="level2Shape" presStyleLbl="node2" presStyleIdx="1" presStyleCnt="3" custScaleX="141377" custScaleY="123705"/>
      <dgm:spPr/>
      <dgm:t>
        <a:bodyPr/>
        <a:lstStyle/>
        <a:p>
          <a:endParaRPr lang="en-US"/>
        </a:p>
      </dgm:t>
    </dgm:pt>
    <dgm:pt modelId="{6AF22C81-8C59-4A65-8FC2-694937B3A024}" type="pres">
      <dgm:prSet presAssocID="{40F6B887-A802-46D2-9F71-261872A667AC}" presName="hierChild3" presStyleCnt="0"/>
      <dgm:spPr/>
    </dgm:pt>
    <dgm:pt modelId="{D2948CB8-FD23-41CB-8210-9D9072EAA6C2}" type="pres">
      <dgm:prSet presAssocID="{40C69E9B-DEE1-4084-99B8-E71CBB367C77}" presName="Name25" presStyleLbl="parChTrans1D3" presStyleIdx="5" presStyleCnt="12"/>
      <dgm:spPr/>
      <dgm:t>
        <a:bodyPr/>
        <a:lstStyle/>
        <a:p>
          <a:endParaRPr lang="es-MX"/>
        </a:p>
      </dgm:t>
    </dgm:pt>
    <dgm:pt modelId="{B378887F-25E0-45ED-B5E5-016C5F770B31}" type="pres">
      <dgm:prSet presAssocID="{40C69E9B-DEE1-4084-99B8-E71CBB367C77}" presName="connTx" presStyleLbl="parChTrans1D3" presStyleIdx="5" presStyleCnt="12"/>
      <dgm:spPr/>
      <dgm:t>
        <a:bodyPr/>
        <a:lstStyle/>
        <a:p>
          <a:endParaRPr lang="es-MX"/>
        </a:p>
      </dgm:t>
    </dgm:pt>
    <dgm:pt modelId="{E14D420D-28F3-49C0-A1E5-8020A9B38ECD}" type="pres">
      <dgm:prSet presAssocID="{1BA1E998-C0D1-42C8-BF46-7762225CCDEF}" presName="Name30" presStyleCnt="0"/>
      <dgm:spPr/>
    </dgm:pt>
    <dgm:pt modelId="{6F88CDC2-6DFB-4C62-B347-F446BC2CE6F6}" type="pres">
      <dgm:prSet presAssocID="{1BA1E998-C0D1-42C8-BF46-7762225CCDEF}" presName="level2Shape" presStyleLbl="node3" presStyleIdx="5" presStyleCnt="12" custScaleX="759900" custLinFactNeighborX="4232" custLinFactNeighborY="-49370"/>
      <dgm:spPr/>
      <dgm:t>
        <a:bodyPr/>
        <a:lstStyle/>
        <a:p>
          <a:endParaRPr lang="en-US"/>
        </a:p>
      </dgm:t>
    </dgm:pt>
    <dgm:pt modelId="{12747EE0-4379-4A1C-A6D4-397CDDDA1CB3}" type="pres">
      <dgm:prSet presAssocID="{1BA1E998-C0D1-42C8-BF46-7762225CCDEF}" presName="hierChild3" presStyleCnt="0"/>
      <dgm:spPr/>
    </dgm:pt>
    <dgm:pt modelId="{ECCFDB6F-8261-4CDA-8889-0FB7D074A366}" type="pres">
      <dgm:prSet presAssocID="{D24C5284-D968-43D7-AF01-9B46C4CB91AA}" presName="Name25" presStyleLbl="parChTrans1D3" presStyleIdx="6" presStyleCnt="12"/>
      <dgm:spPr/>
      <dgm:t>
        <a:bodyPr/>
        <a:lstStyle/>
        <a:p>
          <a:endParaRPr lang="es-MX"/>
        </a:p>
      </dgm:t>
    </dgm:pt>
    <dgm:pt modelId="{05775ABB-A505-4866-85E1-238C4D7455AA}" type="pres">
      <dgm:prSet presAssocID="{D24C5284-D968-43D7-AF01-9B46C4CB91AA}" presName="connTx" presStyleLbl="parChTrans1D3" presStyleIdx="6" presStyleCnt="12"/>
      <dgm:spPr/>
      <dgm:t>
        <a:bodyPr/>
        <a:lstStyle/>
        <a:p>
          <a:endParaRPr lang="es-MX"/>
        </a:p>
      </dgm:t>
    </dgm:pt>
    <dgm:pt modelId="{AAEAF183-1876-4F32-BCC0-521EE43B68DC}" type="pres">
      <dgm:prSet presAssocID="{E1FB5E2E-82F0-43D5-964D-236EA8651CBF}" presName="Name30" presStyleCnt="0"/>
      <dgm:spPr/>
    </dgm:pt>
    <dgm:pt modelId="{82BBADFE-AE3F-4E8C-80FF-500FD1451A2E}" type="pres">
      <dgm:prSet presAssocID="{E1FB5E2E-82F0-43D5-964D-236EA8651CBF}" presName="level2Shape" presStyleLbl="node3" presStyleIdx="6" presStyleCnt="12" custScaleX="759900" custLinFactNeighborX="2821" custLinFactNeighborY="-50781"/>
      <dgm:spPr/>
      <dgm:t>
        <a:bodyPr/>
        <a:lstStyle/>
        <a:p>
          <a:endParaRPr lang="en-US"/>
        </a:p>
      </dgm:t>
    </dgm:pt>
    <dgm:pt modelId="{6C3CCF0F-6258-49A1-B66A-EFC2865E6CFC}" type="pres">
      <dgm:prSet presAssocID="{E1FB5E2E-82F0-43D5-964D-236EA8651CBF}" presName="hierChild3" presStyleCnt="0"/>
      <dgm:spPr/>
    </dgm:pt>
    <dgm:pt modelId="{3124BA39-090B-4200-BAE3-68B60AC30C66}" type="pres">
      <dgm:prSet presAssocID="{7B35C762-5BCB-4CC4-9FC4-05EEC33C5DD1}" presName="Name25" presStyleLbl="parChTrans1D3" presStyleIdx="7" presStyleCnt="12"/>
      <dgm:spPr/>
      <dgm:t>
        <a:bodyPr/>
        <a:lstStyle/>
        <a:p>
          <a:endParaRPr lang="es-MX"/>
        </a:p>
      </dgm:t>
    </dgm:pt>
    <dgm:pt modelId="{FA11B1FF-D251-442C-B60D-0371FE5EB077}" type="pres">
      <dgm:prSet presAssocID="{7B35C762-5BCB-4CC4-9FC4-05EEC33C5DD1}" presName="connTx" presStyleLbl="parChTrans1D3" presStyleIdx="7" presStyleCnt="12"/>
      <dgm:spPr/>
      <dgm:t>
        <a:bodyPr/>
        <a:lstStyle/>
        <a:p>
          <a:endParaRPr lang="es-MX"/>
        </a:p>
      </dgm:t>
    </dgm:pt>
    <dgm:pt modelId="{654886F9-E571-4305-88B8-6B2648BEB8FF}" type="pres">
      <dgm:prSet presAssocID="{D11EC4A7-ACD2-4FE5-80E6-5F1D496854D7}" presName="Name30" presStyleCnt="0"/>
      <dgm:spPr/>
    </dgm:pt>
    <dgm:pt modelId="{9558AE83-1368-4322-A383-2246E98EDC7E}" type="pres">
      <dgm:prSet presAssocID="{D11EC4A7-ACD2-4FE5-80E6-5F1D496854D7}" presName="level2Shape" presStyleLbl="node3" presStyleIdx="7" presStyleCnt="12" custScaleX="759900" custLinFactNeighborX="2821" custLinFactNeighborY="-50781"/>
      <dgm:spPr/>
      <dgm:t>
        <a:bodyPr/>
        <a:lstStyle/>
        <a:p>
          <a:endParaRPr lang="en-US"/>
        </a:p>
      </dgm:t>
    </dgm:pt>
    <dgm:pt modelId="{7FEDC306-EE7C-41F9-A1D6-97E7D6151C12}" type="pres">
      <dgm:prSet presAssocID="{D11EC4A7-ACD2-4FE5-80E6-5F1D496854D7}" presName="hierChild3" presStyleCnt="0"/>
      <dgm:spPr/>
    </dgm:pt>
    <dgm:pt modelId="{517DC834-5D58-4835-9BE9-77BC518268B5}" type="pres">
      <dgm:prSet presAssocID="{9586F03C-F736-4411-A379-BF4E319C2926}" presName="Name25" presStyleLbl="parChTrans1D2" presStyleIdx="2" presStyleCnt="3"/>
      <dgm:spPr/>
      <dgm:t>
        <a:bodyPr/>
        <a:lstStyle/>
        <a:p>
          <a:endParaRPr lang="es-MX"/>
        </a:p>
      </dgm:t>
    </dgm:pt>
    <dgm:pt modelId="{3FF72991-8976-46FB-9696-4EF159F68BCF}" type="pres">
      <dgm:prSet presAssocID="{9586F03C-F736-4411-A379-BF4E319C2926}" presName="connTx" presStyleLbl="parChTrans1D2" presStyleIdx="2" presStyleCnt="3"/>
      <dgm:spPr/>
      <dgm:t>
        <a:bodyPr/>
        <a:lstStyle/>
        <a:p>
          <a:endParaRPr lang="es-MX"/>
        </a:p>
      </dgm:t>
    </dgm:pt>
    <dgm:pt modelId="{A891D90F-D9E2-47BD-B63B-A0CD13B26D32}" type="pres">
      <dgm:prSet presAssocID="{2ACC4900-B843-4AFE-9567-F37361315058}" presName="Name30" presStyleCnt="0"/>
      <dgm:spPr/>
    </dgm:pt>
    <dgm:pt modelId="{E7F0DF67-3C50-419C-B569-112C1EF65AE0}" type="pres">
      <dgm:prSet presAssocID="{2ACC4900-B843-4AFE-9567-F37361315058}" presName="level2Shape" presStyleLbl="node2" presStyleIdx="2" presStyleCnt="3" custScaleX="141377" custScaleY="176721"/>
      <dgm:spPr/>
      <dgm:t>
        <a:bodyPr/>
        <a:lstStyle/>
        <a:p>
          <a:endParaRPr lang="en-US"/>
        </a:p>
      </dgm:t>
    </dgm:pt>
    <dgm:pt modelId="{FE560911-7C7B-4529-8389-1D15F23C432C}" type="pres">
      <dgm:prSet presAssocID="{2ACC4900-B843-4AFE-9567-F37361315058}" presName="hierChild3" presStyleCnt="0"/>
      <dgm:spPr/>
    </dgm:pt>
    <dgm:pt modelId="{4CEED946-EE50-4BEA-A97B-270B562B61E1}" type="pres">
      <dgm:prSet presAssocID="{F9708CF3-5732-475E-8DF2-F92DBDE644C4}" presName="Name25" presStyleLbl="parChTrans1D3" presStyleIdx="8" presStyleCnt="12"/>
      <dgm:spPr/>
      <dgm:t>
        <a:bodyPr/>
        <a:lstStyle/>
        <a:p>
          <a:endParaRPr lang="es-MX"/>
        </a:p>
      </dgm:t>
    </dgm:pt>
    <dgm:pt modelId="{EDDB31AF-4C4C-4E0A-8856-EDCCE28DA17B}" type="pres">
      <dgm:prSet presAssocID="{F9708CF3-5732-475E-8DF2-F92DBDE644C4}" presName="connTx" presStyleLbl="parChTrans1D3" presStyleIdx="8" presStyleCnt="12"/>
      <dgm:spPr/>
      <dgm:t>
        <a:bodyPr/>
        <a:lstStyle/>
        <a:p>
          <a:endParaRPr lang="es-MX"/>
        </a:p>
      </dgm:t>
    </dgm:pt>
    <dgm:pt modelId="{AB44C60F-0D70-4920-8E43-63D6E83C1359}" type="pres">
      <dgm:prSet presAssocID="{E6EC6D0C-2FCB-465A-86A3-AA6C3EB95911}" presName="Name30" presStyleCnt="0"/>
      <dgm:spPr/>
    </dgm:pt>
    <dgm:pt modelId="{914BB1D9-5BA2-447A-B12D-A9BCE15C916E}" type="pres">
      <dgm:prSet presAssocID="{E6EC6D0C-2FCB-465A-86A3-AA6C3EB95911}" presName="level2Shape" presStyleLbl="node3" presStyleIdx="8" presStyleCnt="12" custScaleX="759900"/>
      <dgm:spPr/>
      <dgm:t>
        <a:bodyPr/>
        <a:lstStyle/>
        <a:p>
          <a:endParaRPr lang="en-US"/>
        </a:p>
      </dgm:t>
    </dgm:pt>
    <dgm:pt modelId="{673EA38B-C8C2-4408-873D-A1E7F9CA6C3E}" type="pres">
      <dgm:prSet presAssocID="{E6EC6D0C-2FCB-465A-86A3-AA6C3EB95911}" presName="hierChild3" presStyleCnt="0"/>
      <dgm:spPr/>
    </dgm:pt>
    <dgm:pt modelId="{53AEDD4D-7216-41F5-810C-32BD09F777C3}" type="pres">
      <dgm:prSet presAssocID="{6E2556AA-BE78-46F6-BED4-FB2DB22F4482}" presName="Name25" presStyleLbl="parChTrans1D3" presStyleIdx="9" presStyleCnt="12"/>
      <dgm:spPr/>
      <dgm:t>
        <a:bodyPr/>
        <a:lstStyle/>
        <a:p>
          <a:endParaRPr lang="es-MX"/>
        </a:p>
      </dgm:t>
    </dgm:pt>
    <dgm:pt modelId="{D10612F3-AFED-4E48-8A1E-D2B40A53B9CE}" type="pres">
      <dgm:prSet presAssocID="{6E2556AA-BE78-46F6-BED4-FB2DB22F4482}" presName="connTx" presStyleLbl="parChTrans1D3" presStyleIdx="9" presStyleCnt="12"/>
      <dgm:spPr/>
      <dgm:t>
        <a:bodyPr/>
        <a:lstStyle/>
        <a:p>
          <a:endParaRPr lang="es-MX"/>
        </a:p>
      </dgm:t>
    </dgm:pt>
    <dgm:pt modelId="{B417E36F-973B-41E5-8A68-4640E7483E85}" type="pres">
      <dgm:prSet presAssocID="{AB114DDF-53B4-4EEC-B39B-0CC8B6572D4A}" presName="Name30" presStyleCnt="0"/>
      <dgm:spPr/>
    </dgm:pt>
    <dgm:pt modelId="{86B81F46-5109-47B9-A83B-254445F802C6}" type="pres">
      <dgm:prSet presAssocID="{AB114DDF-53B4-4EEC-B39B-0CC8B6572D4A}" presName="level2Shape" presStyleLbl="node3" presStyleIdx="9" presStyleCnt="12" custScaleX="759900"/>
      <dgm:spPr/>
      <dgm:t>
        <a:bodyPr/>
        <a:lstStyle/>
        <a:p>
          <a:endParaRPr lang="en-US"/>
        </a:p>
      </dgm:t>
    </dgm:pt>
    <dgm:pt modelId="{FFC42048-3735-4ACB-91E2-B7B7DC649516}" type="pres">
      <dgm:prSet presAssocID="{AB114DDF-53B4-4EEC-B39B-0CC8B6572D4A}" presName="hierChild3" presStyleCnt="0"/>
      <dgm:spPr/>
    </dgm:pt>
    <dgm:pt modelId="{1C947758-94CD-4640-A11E-DD819C76AB54}" type="pres">
      <dgm:prSet presAssocID="{0AF23BFF-8DD2-4ADD-BD30-2E7CF8E8CC87}" presName="Name25" presStyleLbl="parChTrans1D3" presStyleIdx="10" presStyleCnt="12"/>
      <dgm:spPr/>
      <dgm:t>
        <a:bodyPr/>
        <a:lstStyle/>
        <a:p>
          <a:endParaRPr lang="es-MX"/>
        </a:p>
      </dgm:t>
    </dgm:pt>
    <dgm:pt modelId="{4E37E6D3-006B-4BFA-8DD2-9BA4FB4AE4F6}" type="pres">
      <dgm:prSet presAssocID="{0AF23BFF-8DD2-4ADD-BD30-2E7CF8E8CC87}" presName="connTx" presStyleLbl="parChTrans1D3" presStyleIdx="10" presStyleCnt="12"/>
      <dgm:spPr/>
      <dgm:t>
        <a:bodyPr/>
        <a:lstStyle/>
        <a:p>
          <a:endParaRPr lang="es-MX"/>
        </a:p>
      </dgm:t>
    </dgm:pt>
    <dgm:pt modelId="{7A39E5E3-90DE-453B-99FF-E743D1F068EF}" type="pres">
      <dgm:prSet presAssocID="{499662ED-A603-4018-A89A-0CA30C39335C}" presName="Name30" presStyleCnt="0"/>
      <dgm:spPr/>
    </dgm:pt>
    <dgm:pt modelId="{96D812E5-00F4-462A-90E5-57A1E5D46C2A}" type="pres">
      <dgm:prSet presAssocID="{499662ED-A603-4018-A89A-0CA30C39335C}" presName="level2Shape" presStyleLbl="node3" presStyleIdx="10" presStyleCnt="12" custScaleX="759900"/>
      <dgm:spPr/>
      <dgm:t>
        <a:bodyPr/>
        <a:lstStyle/>
        <a:p>
          <a:endParaRPr lang="en-US"/>
        </a:p>
      </dgm:t>
    </dgm:pt>
    <dgm:pt modelId="{58BA24F6-7269-4470-B4DE-FFAAEFA1C41F}" type="pres">
      <dgm:prSet presAssocID="{499662ED-A603-4018-A89A-0CA30C39335C}" presName="hierChild3" presStyleCnt="0"/>
      <dgm:spPr/>
    </dgm:pt>
    <dgm:pt modelId="{3AF10C4E-9AF3-493D-9781-76A16B34C11B}" type="pres">
      <dgm:prSet presAssocID="{72D3900A-E9BB-48C3-B99B-6A65A3019815}" presName="Name25" presStyleLbl="parChTrans1D3" presStyleIdx="11" presStyleCnt="12"/>
      <dgm:spPr/>
      <dgm:t>
        <a:bodyPr/>
        <a:lstStyle/>
        <a:p>
          <a:endParaRPr lang="es-MX"/>
        </a:p>
      </dgm:t>
    </dgm:pt>
    <dgm:pt modelId="{AA48FF18-7AE6-44E0-B4D6-841218F45FF0}" type="pres">
      <dgm:prSet presAssocID="{72D3900A-E9BB-48C3-B99B-6A65A3019815}" presName="connTx" presStyleLbl="parChTrans1D3" presStyleIdx="11" presStyleCnt="12"/>
      <dgm:spPr/>
      <dgm:t>
        <a:bodyPr/>
        <a:lstStyle/>
        <a:p>
          <a:endParaRPr lang="es-MX"/>
        </a:p>
      </dgm:t>
    </dgm:pt>
    <dgm:pt modelId="{F814A4B3-D1EE-4CF4-BC0B-7318D389FE1D}" type="pres">
      <dgm:prSet presAssocID="{C4D6DD0C-24DC-43EA-B2D4-8B1F38E0E5C9}" presName="Name30" presStyleCnt="0"/>
      <dgm:spPr/>
    </dgm:pt>
    <dgm:pt modelId="{EBA69D1A-148D-4CAD-8D1E-60D8E9A00C60}" type="pres">
      <dgm:prSet presAssocID="{C4D6DD0C-24DC-43EA-B2D4-8B1F38E0E5C9}" presName="level2Shape" presStyleLbl="node3" presStyleIdx="11" presStyleCnt="12" custScaleX="759900"/>
      <dgm:spPr/>
      <dgm:t>
        <a:bodyPr/>
        <a:lstStyle/>
        <a:p>
          <a:endParaRPr lang="en-US"/>
        </a:p>
      </dgm:t>
    </dgm:pt>
    <dgm:pt modelId="{BAB04CA1-2935-45AA-B954-D12D8C88B2CF}" type="pres">
      <dgm:prSet presAssocID="{C4D6DD0C-24DC-43EA-B2D4-8B1F38E0E5C9}" presName="hierChild3" presStyleCnt="0"/>
      <dgm:spPr/>
    </dgm:pt>
    <dgm:pt modelId="{F50AEC33-9ADA-46A4-87AE-A3360C28ED32}" type="pres">
      <dgm:prSet presAssocID="{2468131C-3C01-40E8-A704-075FC5ABD877}" presName="bgShapesFlow" presStyleCnt="0"/>
      <dgm:spPr/>
    </dgm:pt>
    <dgm:pt modelId="{2D723895-E919-4419-9F2D-DD2420EC61D5}" type="pres">
      <dgm:prSet presAssocID="{11B205D0-3231-4F30-9F18-65444A1E4A39}" presName="rectComp" presStyleCnt="0"/>
      <dgm:spPr/>
    </dgm:pt>
    <dgm:pt modelId="{E2D60237-1EF2-4DF6-89A4-95DFF2EEA436}" type="pres">
      <dgm:prSet presAssocID="{11B205D0-3231-4F30-9F18-65444A1E4A39}" presName="bgRect" presStyleLbl="bgShp" presStyleIdx="0" presStyleCnt="3" custScaleX="143561"/>
      <dgm:spPr/>
      <dgm:t>
        <a:bodyPr/>
        <a:lstStyle/>
        <a:p>
          <a:endParaRPr lang="es-MX"/>
        </a:p>
      </dgm:t>
    </dgm:pt>
    <dgm:pt modelId="{B86443FA-169F-4244-B543-7E1B32244123}" type="pres">
      <dgm:prSet presAssocID="{11B205D0-3231-4F30-9F18-65444A1E4A39}" presName="bgRectTx" presStyleLbl="bgShp" presStyleIdx="0" presStyleCnt="3">
        <dgm:presLayoutVars>
          <dgm:bulletEnabled val="1"/>
        </dgm:presLayoutVars>
      </dgm:prSet>
      <dgm:spPr/>
      <dgm:t>
        <a:bodyPr/>
        <a:lstStyle/>
        <a:p>
          <a:endParaRPr lang="es-MX"/>
        </a:p>
      </dgm:t>
    </dgm:pt>
    <dgm:pt modelId="{BC5AE4EA-F6AF-4C1B-9CDD-D27B36EA0429}" type="pres">
      <dgm:prSet presAssocID="{11B205D0-3231-4F30-9F18-65444A1E4A39}" presName="spComp" presStyleCnt="0"/>
      <dgm:spPr/>
    </dgm:pt>
    <dgm:pt modelId="{30F2B658-8887-476E-AA3C-C770FACBAC15}" type="pres">
      <dgm:prSet presAssocID="{11B205D0-3231-4F30-9F18-65444A1E4A39}" presName="hSp" presStyleCnt="0"/>
      <dgm:spPr/>
    </dgm:pt>
    <dgm:pt modelId="{E29C7C34-9104-483B-8D49-C1379269CECE}" type="pres">
      <dgm:prSet presAssocID="{2EC3065E-8BAA-4571-A3ED-382140777BB9}" presName="rectComp" presStyleCnt="0"/>
      <dgm:spPr/>
    </dgm:pt>
    <dgm:pt modelId="{55001041-AA97-4F0D-897D-12611C1A3677}" type="pres">
      <dgm:prSet presAssocID="{2EC3065E-8BAA-4571-A3ED-382140777BB9}" presName="bgRect" presStyleLbl="bgShp" presStyleIdx="1" presStyleCnt="3" custScaleX="145158" custLinFactNeighborX="-6136" custLinFactNeighborY="134"/>
      <dgm:spPr/>
      <dgm:t>
        <a:bodyPr/>
        <a:lstStyle/>
        <a:p>
          <a:endParaRPr lang="en-US"/>
        </a:p>
      </dgm:t>
    </dgm:pt>
    <dgm:pt modelId="{6B225121-BDA4-4B70-B760-2F94DD60AFC1}" type="pres">
      <dgm:prSet presAssocID="{2EC3065E-8BAA-4571-A3ED-382140777BB9}" presName="bgRectTx" presStyleLbl="bgShp" presStyleIdx="1" presStyleCnt="3">
        <dgm:presLayoutVars>
          <dgm:bulletEnabled val="1"/>
        </dgm:presLayoutVars>
      </dgm:prSet>
      <dgm:spPr/>
      <dgm:t>
        <a:bodyPr/>
        <a:lstStyle/>
        <a:p>
          <a:endParaRPr lang="en-US"/>
        </a:p>
      </dgm:t>
    </dgm:pt>
    <dgm:pt modelId="{DD837625-CE76-4993-B6AD-2F0A6F8744C8}" type="pres">
      <dgm:prSet presAssocID="{2EC3065E-8BAA-4571-A3ED-382140777BB9}" presName="spComp" presStyleCnt="0"/>
      <dgm:spPr/>
    </dgm:pt>
    <dgm:pt modelId="{46FC8645-9577-4354-8754-B9DA5BAF584E}" type="pres">
      <dgm:prSet presAssocID="{2EC3065E-8BAA-4571-A3ED-382140777BB9}" presName="hSp" presStyleCnt="0"/>
      <dgm:spPr/>
    </dgm:pt>
    <dgm:pt modelId="{8116EB61-FC82-441E-B7F5-EEA67786C52D}" type="pres">
      <dgm:prSet presAssocID="{6AEB55C3-6A7B-4459-BD0E-DE1459C5E5C5}" presName="rectComp" presStyleCnt="0"/>
      <dgm:spPr/>
    </dgm:pt>
    <dgm:pt modelId="{DDF80BB4-49A0-4B7B-B152-26AE388D0B41}" type="pres">
      <dgm:prSet presAssocID="{6AEB55C3-6A7B-4459-BD0E-DE1459C5E5C5}" presName="bgRect" presStyleLbl="bgShp" presStyleIdx="2" presStyleCnt="3" custScaleX="681975" custScaleY="100000" custLinFactNeighborX="-14322"/>
      <dgm:spPr/>
      <dgm:t>
        <a:bodyPr/>
        <a:lstStyle/>
        <a:p>
          <a:endParaRPr lang="en-US"/>
        </a:p>
      </dgm:t>
    </dgm:pt>
    <dgm:pt modelId="{F64C55E7-3213-4EA6-AF56-A4A4948BCEC4}" type="pres">
      <dgm:prSet presAssocID="{6AEB55C3-6A7B-4459-BD0E-DE1459C5E5C5}" presName="bgRectTx" presStyleLbl="bgShp" presStyleIdx="2" presStyleCnt="3">
        <dgm:presLayoutVars>
          <dgm:bulletEnabled val="1"/>
        </dgm:presLayoutVars>
      </dgm:prSet>
      <dgm:spPr/>
      <dgm:t>
        <a:bodyPr/>
        <a:lstStyle/>
        <a:p>
          <a:endParaRPr lang="en-US"/>
        </a:p>
      </dgm:t>
    </dgm:pt>
  </dgm:ptLst>
  <dgm:cxnLst>
    <dgm:cxn modelId="{510AB853-058F-4EBB-B201-9431D215A1B4}" type="presOf" srcId="{2EC3065E-8BAA-4571-A3ED-382140777BB9}" destId="{55001041-AA97-4F0D-897D-12611C1A3677}" srcOrd="0" destOrd="0" presId="urn:microsoft.com/office/officeart/2005/8/layout/hierarchy5"/>
    <dgm:cxn modelId="{84944B56-4548-4278-A887-1863B5DF4F83}" srcId="{10A53433-F98C-4680-8B7F-F966F2A85888}" destId="{35B9F5A4-3457-41E6-946C-8A5B51535276}" srcOrd="2" destOrd="0" parTransId="{64EE47B4-9825-488E-9CF4-7E0F403001D6}" sibTransId="{05667C1A-3FF0-43FE-A04E-2E2E73C0F0FA}"/>
    <dgm:cxn modelId="{0F5DE4C0-B811-4826-9623-3208151C2847}" type="presOf" srcId="{D24C5284-D968-43D7-AF01-9B46C4CB91AA}" destId="{ECCFDB6F-8261-4CDA-8889-0FB7D074A366}" srcOrd="0" destOrd="0" presId="urn:microsoft.com/office/officeart/2005/8/layout/hierarchy5"/>
    <dgm:cxn modelId="{CF51CEC5-7504-460C-B740-23DD7BC10CC7}" srcId="{2ACC4900-B843-4AFE-9567-F37361315058}" destId="{AB114DDF-53B4-4EEC-B39B-0CC8B6572D4A}" srcOrd="1" destOrd="0" parTransId="{6E2556AA-BE78-46F6-BED4-FB2DB22F4482}" sibTransId="{862889B2-F8A7-463E-9230-D948D5DA1922}"/>
    <dgm:cxn modelId="{2EE61591-2CCA-478B-84C2-E45566720C3C}" type="presOf" srcId="{E1FB5E2E-82F0-43D5-964D-236EA8651CBF}" destId="{82BBADFE-AE3F-4E8C-80FF-500FD1451A2E}" srcOrd="0" destOrd="0" presId="urn:microsoft.com/office/officeart/2005/8/layout/hierarchy5"/>
    <dgm:cxn modelId="{3DD000CE-C31D-4CC8-8974-4E44CEF2D014}" type="presOf" srcId="{72D3900A-E9BB-48C3-B99B-6A65A3019815}" destId="{3AF10C4E-9AF3-493D-9781-76A16B34C11B}" srcOrd="0" destOrd="0" presId="urn:microsoft.com/office/officeart/2005/8/layout/hierarchy5"/>
    <dgm:cxn modelId="{746AADCA-2811-4646-9E61-DD053498B46F}" type="presOf" srcId="{2468131C-3C01-40E8-A704-075FC5ABD877}" destId="{55A6BEE5-8DFC-4E7B-9815-24EA4AD29A73}" srcOrd="0" destOrd="0" presId="urn:microsoft.com/office/officeart/2005/8/layout/hierarchy5"/>
    <dgm:cxn modelId="{B1C147CE-24F1-4981-B83D-E7A33F18F78F}" type="presOf" srcId="{20CB0D60-9B74-4C9A-A71C-2E1F9A4A05C7}" destId="{54B8EDFA-A28C-480D-9F27-68B62A00638F}" srcOrd="0" destOrd="0" presId="urn:microsoft.com/office/officeart/2005/8/layout/hierarchy5"/>
    <dgm:cxn modelId="{901FE641-AB6B-4479-B70E-A32B94755ECB}" type="presOf" srcId="{11B205D0-3231-4F30-9F18-65444A1E4A39}" destId="{E2D60237-1EF2-4DF6-89A4-95DFF2EEA436}" srcOrd="0" destOrd="0" presId="urn:microsoft.com/office/officeart/2005/8/layout/hierarchy5"/>
    <dgm:cxn modelId="{599AB6AD-7AF1-40F4-AA63-A99C0B8AED16}" srcId="{2ACC4900-B843-4AFE-9567-F37361315058}" destId="{E6EC6D0C-2FCB-465A-86A3-AA6C3EB95911}" srcOrd="0" destOrd="0" parTransId="{F9708CF3-5732-475E-8DF2-F92DBDE644C4}" sibTransId="{8AA3B530-D200-490E-B829-093F96D1A8E2}"/>
    <dgm:cxn modelId="{9A4DD8E9-22F1-4F64-92BF-96F7E8D497B7}" type="presOf" srcId="{11B205D0-3231-4F30-9F18-65444A1E4A39}" destId="{B86443FA-169F-4244-B543-7E1B32244123}" srcOrd="1" destOrd="0" presId="urn:microsoft.com/office/officeart/2005/8/layout/hierarchy5"/>
    <dgm:cxn modelId="{E8A5DED3-7E28-43D8-92B0-B463903BF238}" type="presOf" srcId="{20CB0D60-9B74-4C9A-A71C-2E1F9A4A05C7}" destId="{40542CE3-BAA3-464E-80B1-4D1B14FF3EDE}" srcOrd="1" destOrd="0" presId="urn:microsoft.com/office/officeart/2005/8/layout/hierarchy5"/>
    <dgm:cxn modelId="{BF180D69-83C1-444F-9E4D-761605C70D09}" srcId="{EE91D404-3E8B-4598-9AB0-8009CC41C36A}" destId="{40F6B887-A802-46D2-9F71-261872A667AC}" srcOrd="1" destOrd="0" parTransId="{6B19548C-7ED8-45B5-B637-2302D09A46E0}" sibTransId="{B8932552-1C49-44BF-9A00-3839837AF25C}"/>
    <dgm:cxn modelId="{D7FADD95-8068-41B1-9798-C83EEF797C68}" type="presOf" srcId="{9586F03C-F736-4411-A379-BF4E319C2926}" destId="{517DC834-5D58-4835-9BE9-77BC518268B5}" srcOrd="0" destOrd="0" presId="urn:microsoft.com/office/officeart/2005/8/layout/hierarchy5"/>
    <dgm:cxn modelId="{294DD415-8F41-4590-AF7F-194A396EA01A}" type="presOf" srcId="{AB114DDF-53B4-4EEC-B39B-0CC8B6572D4A}" destId="{86B81F46-5109-47B9-A83B-254445F802C6}" srcOrd="0" destOrd="0" presId="urn:microsoft.com/office/officeart/2005/8/layout/hierarchy5"/>
    <dgm:cxn modelId="{251CDA2C-66D2-4A89-AFF3-095C8DF38B54}" type="presOf" srcId="{4BD59391-8A1B-4CE5-94D3-6DCBE2F08CB6}" destId="{6CD965D3-ED62-4E59-A152-8FDC35A4F7F1}" srcOrd="0" destOrd="0" presId="urn:microsoft.com/office/officeart/2005/8/layout/hierarchy5"/>
    <dgm:cxn modelId="{5216F540-13A0-498B-A452-D8FFAB12B7A9}" type="presOf" srcId="{27152C04-EBF2-452F-A390-20131A3CA6AA}" destId="{5F856E47-1257-4B12-8718-FB9C85902087}" srcOrd="0" destOrd="0" presId="urn:microsoft.com/office/officeart/2005/8/layout/hierarchy5"/>
    <dgm:cxn modelId="{28624FD0-D852-450B-B14C-A77BFE9E7C2F}" srcId="{10A53433-F98C-4680-8B7F-F966F2A85888}" destId="{84BE5EA3-72D0-43DF-A813-120519BAA43D}" srcOrd="1" destOrd="0" parTransId="{4BD59391-8A1B-4CE5-94D3-6DCBE2F08CB6}" sibTransId="{D48A5F45-91E1-445C-AABB-C960CDAC27F1}"/>
    <dgm:cxn modelId="{1723A492-9EA1-41B6-B2E3-0AD340638901}" type="presOf" srcId="{84BE5EA3-72D0-43DF-A813-120519BAA43D}" destId="{B1E6EF3F-F5CB-4594-9AC2-9CEE8B60F630}" srcOrd="0" destOrd="0" presId="urn:microsoft.com/office/officeart/2005/8/layout/hierarchy5"/>
    <dgm:cxn modelId="{B122F20B-9610-40A1-9CFF-84F049AA28C5}" type="presOf" srcId="{D24C5284-D968-43D7-AF01-9B46C4CB91AA}" destId="{05775ABB-A505-4866-85E1-238C4D7455AA}" srcOrd="1" destOrd="0" presId="urn:microsoft.com/office/officeart/2005/8/layout/hierarchy5"/>
    <dgm:cxn modelId="{D995DF1D-B009-4DEC-8FD4-A478776BDB89}" srcId="{2468131C-3C01-40E8-A704-075FC5ABD877}" destId="{6AEB55C3-6A7B-4459-BD0E-DE1459C5E5C5}" srcOrd="3" destOrd="0" parTransId="{71A4BE39-1500-41B0-903C-3A556F8912AE}" sibTransId="{D9CF82A0-62F9-4BFF-9FF9-2CDA016395E8}"/>
    <dgm:cxn modelId="{2993F1D8-94F1-41BE-A4A1-22BA2CD0C980}" type="presOf" srcId="{6B19548C-7ED8-45B5-B637-2302D09A46E0}" destId="{AEA83E1D-2202-473D-952B-D2F649C105BB}" srcOrd="0" destOrd="0" presId="urn:microsoft.com/office/officeart/2005/8/layout/hierarchy5"/>
    <dgm:cxn modelId="{7B489570-E4BE-49BC-A88F-E334A5C14B8F}" type="presOf" srcId="{F9708CF3-5732-475E-8DF2-F92DBDE644C4}" destId="{EDDB31AF-4C4C-4E0A-8856-EDCCE28DA17B}" srcOrd="1" destOrd="0" presId="urn:microsoft.com/office/officeart/2005/8/layout/hierarchy5"/>
    <dgm:cxn modelId="{6CB426F0-CBEC-49AB-A4CE-57BD542F1581}" type="presOf" srcId="{F9708CF3-5732-475E-8DF2-F92DBDE644C4}" destId="{4CEED946-EE50-4BEA-A97B-270B562B61E1}" srcOrd="0" destOrd="0" presId="urn:microsoft.com/office/officeart/2005/8/layout/hierarchy5"/>
    <dgm:cxn modelId="{389E2F79-34B5-4B3C-BBC9-E89EB80687B1}" type="presOf" srcId="{6E2556AA-BE78-46F6-BED4-FB2DB22F4482}" destId="{53AEDD4D-7216-41F5-810C-32BD09F777C3}" srcOrd="0" destOrd="0" presId="urn:microsoft.com/office/officeart/2005/8/layout/hierarchy5"/>
    <dgm:cxn modelId="{6A307238-990D-4B71-ABFE-BFE68D160A26}" type="presOf" srcId="{40C69E9B-DEE1-4084-99B8-E71CBB367C77}" destId="{B378887F-25E0-45ED-B5E5-016C5F770B31}" srcOrd="1" destOrd="0" presId="urn:microsoft.com/office/officeart/2005/8/layout/hierarchy5"/>
    <dgm:cxn modelId="{E1CFD353-8C1D-4780-BDB0-2B16A9018696}" type="presOf" srcId="{AE856FE1-91AE-4B08-9B76-61EE3A9A490B}" destId="{DCF567C6-4E19-49DA-A382-E0DE78FF74AE}" srcOrd="1" destOrd="0" presId="urn:microsoft.com/office/officeart/2005/8/layout/hierarchy5"/>
    <dgm:cxn modelId="{BA64CEA7-3267-4AC5-B746-F155A666F0FF}" type="presOf" srcId="{2EC3065E-8BAA-4571-A3ED-382140777BB9}" destId="{6B225121-BDA4-4B70-B760-2F94DD60AFC1}" srcOrd="1" destOrd="0" presId="urn:microsoft.com/office/officeart/2005/8/layout/hierarchy5"/>
    <dgm:cxn modelId="{79E1AD8C-4150-460E-B518-C4F758280924}" type="presOf" srcId="{C4D6DD0C-24DC-43EA-B2D4-8B1F38E0E5C9}" destId="{EBA69D1A-148D-4CAD-8D1E-60D8E9A00C60}" srcOrd="0" destOrd="0" presId="urn:microsoft.com/office/officeart/2005/8/layout/hierarchy5"/>
    <dgm:cxn modelId="{FAD9F3F0-D571-4592-8D6A-60287DFD0663}" type="presOf" srcId="{E6EC6D0C-2FCB-465A-86A3-AA6C3EB95911}" destId="{914BB1D9-5BA2-447A-B12D-A9BCE15C916E}" srcOrd="0" destOrd="0" presId="urn:microsoft.com/office/officeart/2005/8/layout/hierarchy5"/>
    <dgm:cxn modelId="{187FC8B0-B1E9-4199-B7C8-A2E30B0A26C2}" srcId="{10A53433-F98C-4680-8B7F-F966F2A85888}" destId="{F62A4285-70D0-4551-B19B-D32A1034A500}" srcOrd="3" destOrd="0" parTransId="{AE856FE1-91AE-4B08-9B76-61EE3A9A490B}" sibTransId="{E9D62828-77CA-4F9F-83A6-7BD0585E4721}"/>
    <dgm:cxn modelId="{F9AC6DF2-2725-41C1-BFF7-12EEE1E0A1B5}" srcId="{40F6B887-A802-46D2-9F71-261872A667AC}" destId="{1BA1E998-C0D1-42C8-BF46-7762225CCDEF}" srcOrd="0" destOrd="0" parTransId="{40C69E9B-DEE1-4084-99B8-E71CBB367C77}" sibTransId="{755B878C-7773-4770-8291-FDEA76928F0D}"/>
    <dgm:cxn modelId="{E3F1BB25-6821-4ED8-9466-8F5C8D7FFD54}" type="presOf" srcId="{90F23A3B-E492-4432-B04B-12C119059E6C}" destId="{09216F15-3734-4481-AF6B-CAAE34349DB4}" srcOrd="0" destOrd="0" presId="urn:microsoft.com/office/officeart/2005/8/layout/hierarchy5"/>
    <dgm:cxn modelId="{7F7E3A98-3AC8-4B35-8691-96EE9BC22B6A}" type="presOf" srcId="{6E2556AA-BE78-46F6-BED4-FB2DB22F4482}" destId="{D10612F3-AFED-4E48-8A1E-D2B40A53B9CE}" srcOrd="1" destOrd="0" presId="urn:microsoft.com/office/officeart/2005/8/layout/hierarchy5"/>
    <dgm:cxn modelId="{D66E9DFF-9436-4A0B-9C0D-BC579C112F31}" type="presOf" srcId="{64EE47B4-9825-488E-9CF4-7E0F403001D6}" destId="{B73934B8-EEEB-4626-871E-041CAD22A280}" srcOrd="1" destOrd="0" presId="urn:microsoft.com/office/officeart/2005/8/layout/hierarchy5"/>
    <dgm:cxn modelId="{E6DFBC73-5544-4421-B103-299F9E25F685}" type="presOf" srcId="{6B19548C-7ED8-45B5-B637-2302D09A46E0}" destId="{E7616A99-F9D6-4895-BDAE-EF08FA273783}" srcOrd="1" destOrd="0" presId="urn:microsoft.com/office/officeart/2005/8/layout/hierarchy5"/>
    <dgm:cxn modelId="{AA6F4D3B-A949-4BF4-B84B-D51EAAAD25C8}" type="presOf" srcId="{35B9F5A4-3457-41E6-946C-8A5B51535276}" destId="{34D301A5-DA15-4AB4-92CA-4A109141DE31}" srcOrd="0" destOrd="0" presId="urn:microsoft.com/office/officeart/2005/8/layout/hierarchy5"/>
    <dgm:cxn modelId="{C402BB79-1E0C-49BA-AB4F-2D4F4B9AE1C0}" type="presOf" srcId="{6AEB55C3-6A7B-4459-BD0E-DE1459C5E5C5}" destId="{F64C55E7-3213-4EA6-AF56-A4A4948BCEC4}" srcOrd="1" destOrd="0" presId="urn:microsoft.com/office/officeart/2005/8/layout/hierarchy5"/>
    <dgm:cxn modelId="{3B9732B2-62D1-47C8-BB5E-3522EB36A24C}" srcId="{2ACC4900-B843-4AFE-9567-F37361315058}" destId="{499662ED-A603-4018-A89A-0CA30C39335C}" srcOrd="2" destOrd="0" parTransId="{0AF23BFF-8DD2-4ADD-BD30-2E7CF8E8CC87}" sibTransId="{7D11E07A-476C-4CB2-8846-6B002C9B859C}"/>
    <dgm:cxn modelId="{59A7F461-FBAA-4ED1-AB18-78A38968027F}" srcId="{10A53433-F98C-4680-8B7F-F966F2A85888}" destId="{47B09D1C-AB60-47FE-ADD2-E6BE5F31D6F1}" srcOrd="4" destOrd="0" parTransId="{27152C04-EBF2-452F-A390-20131A3CA6AA}" sibTransId="{922DF2CE-159F-4131-9ED3-492930698D86}"/>
    <dgm:cxn modelId="{BCFF7D15-98F6-431C-93F3-8F603B4C3545}" type="presOf" srcId="{6AEB55C3-6A7B-4459-BD0E-DE1459C5E5C5}" destId="{DDF80BB4-49A0-4B7B-B152-26AE388D0B41}" srcOrd="0" destOrd="0" presId="urn:microsoft.com/office/officeart/2005/8/layout/hierarchy5"/>
    <dgm:cxn modelId="{ECD00E18-A2F0-45B4-BB2A-C422EA041087}" srcId="{2468131C-3C01-40E8-A704-075FC5ABD877}" destId="{2EC3065E-8BAA-4571-A3ED-382140777BB9}" srcOrd="2" destOrd="0" parTransId="{F34A2238-6A54-4F37-9498-B5F65A0693C5}" sibTransId="{5BE907FA-D3DF-4356-AA1D-7DC633955B08}"/>
    <dgm:cxn modelId="{40C030B0-BCDA-47E1-958A-79FC1CF612BF}" type="presOf" srcId="{D11EC4A7-ACD2-4FE5-80E6-5F1D496854D7}" destId="{9558AE83-1368-4322-A383-2246E98EDC7E}" srcOrd="0" destOrd="0" presId="urn:microsoft.com/office/officeart/2005/8/layout/hierarchy5"/>
    <dgm:cxn modelId="{047F83ED-02D5-42FC-84D2-D462C33654AF}" srcId="{40F6B887-A802-46D2-9F71-261872A667AC}" destId="{D11EC4A7-ACD2-4FE5-80E6-5F1D496854D7}" srcOrd="2" destOrd="0" parTransId="{7B35C762-5BCB-4CC4-9FC4-05EEC33C5DD1}" sibTransId="{B3C43BA6-989B-43FB-A90D-0CB8FC94B139}"/>
    <dgm:cxn modelId="{696D4822-59BB-4927-9463-90994FD24E4C}" type="presOf" srcId="{9586F03C-F736-4411-A379-BF4E319C2926}" destId="{3FF72991-8976-46FB-9696-4EF159F68BCF}" srcOrd="1" destOrd="0" presId="urn:microsoft.com/office/officeart/2005/8/layout/hierarchy5"/>
    <dgm:cxn modelId="{3A1BCD3B-B549-4D53-91AD-24C6404F1994}" type="presOf" srcId="{72D3900A-E9BB-48C3-B99B-6A65A3019815}" destId="{AA48FF18-7AE6-44E0-B4D6-841218F45FF0}" srcOrd="1" destOrd="0" presId="urn:microsoft.com/office/officeart/2005/8/layout/hierarchy5"/>
    <dgm:cxn modelId="{E3952A33-73CF-44E2-8CC4-D6189A032E8F}" type="presOf" srcId="{47B09D1C-AB60-47FE-ADD2-E6BE5F31D6F1}" destId="{59F99A5E-70FF-4A09-BFD8-3C05BB5264E6}" srcOrd="0" destOrd="0" presId="urn:microsoft.com/office/officeart/2005/8/layout/hierarchy5"/>
    <dgm:cxn modelId="{11EAAFCB-B504-41A5-A47D-4D7375042EF7}" type="presOf" srcId="{0AF23BFF-8DD2-4ADD-BD30-2E7CF8E8CC87}" destId="{4E37E6D3-006B-4BFA-8DD2-9BA4FB4AE4F6}" srcOrd="1" destOrd="0" presId="urn:microsoft.com/office/officeart/2005/8/layout/hierarchy5"/>
    <dgm:cxn modelId="{3C5A6515-9196-465F-962A-F6BF14CCD3AF}" type="presOf" srcId="{10A53433-F98C-4680-8B7F-F966F2A85888}" destId="{AED73D71-C110-4CEC-8D27-E1F2FB161A84}" srcOrd="0" destOrd="0" presId="urn:microsoft.com/office/officeart/2005/8/layout/hierarchy5"/>
    <dgm:cxn modelId="{652E174E-5F72-43B1-8C82-5C8E28B21176}" type="presOf" srcId="{4BD59391-8A1B-4CE5-94D3-6DCBE2F08CB6}" destId="{EB390398-EFC0-409C-885A-07AFFDE73183}" srcOrd="1" destOrd="0" presId="urn:microsoft.com/office/officeart/2005/8/layout/hierarchy5"/>
    <dgm:cxn modelId="{64227C8B-5E5B-4F82-A16C-F5DBA1633249}" srcId="{EE91D404-3E8B-4598-9AB0-8009CC41C36A}" destId="{2ACC4900-B843-4AFE-9567-F37361315058}" srcOrd="2" destOrd="0" parTransId="{9586F03C-F736-4411-A379-BF4E319C2926}" sibTransId="{A4AFC603-9716-473E-A46A-BEAC93AA4C8E}"/>
    <dgm:cxn modelId="{F711AED1-BE08-4E3A-9751-00421CB8545B}" type="presOf" srcId="{90F23A3B-E492-4432-B04B-12C119059E6C}" destId="{E858741D-1576-47EC-A439-0F03E6E26686}" srcOrd="1" destOrd="0" presId="urn:microsoft.com/office/officeart/2005/8/layout/hierarchy5"/>
    <dgm:cxn modelId="{698FC0CA-8CAF-4094-BF72-89022B4B3F18}" type="presOf" srcId="{1BA1E998-C0D1-42C8-BF46-7762225CCDEF}" destId="{6F88CDC2-6DFB-4C62-B347-F446BC2CE6F6}" srcOrd="0" destOrd="0" presId="urn:microsoft.com/office/officeart/2005/8/layout/hierarchy5"/>
    <dgm:cxn modelId="{C755C1D4-C450-47F0-95C7-E56A5AF0D4A9}" type="presOf" srcId="{499662ED-A603-4018-A89A-0CA30C39335C}" destId="{96D812E5-00F4-462A-90E5-57A1E5D46C2A}" srcOrd="0" destOrd="0" presId="urn:microsoft.com/office/officeart/2005/8/layout/hierarchy5"/>
    <dgm:cxn modelId="{30920597-5567-4B32-B0FC-EAB3DBC6519D}" type="presOf" srcId="{F62A4285-70D0-4551-B19B-D32A1034A500}" destId="{79ED2487-EF4E-4D97-8FF6-444B1AC405A9}" srcOrd="0" destOrd="0" presId="urn:microsoft.com/office/officeart/2005/8/layout/hierarchy5"/>
    <dgm:cxn modelId="{E4391219-249C-4434-B6CD-1B993B7A54A0}" srcId="{2468131C-3C01-40E8-A704-075FC5ABD877}" destId="{EE91D404-3E8B-4598-9AB0-8009CC41C36A}" srcOrd="0" destOrd="0" parTransId="{4988B3BD-BAC4-4122-88B9-59E9DA36166E}" sibTransId="{50E58C2B-8A72-4BEA-96C0-F94489C690C9}"/>
    <dgm:cxn modelId="{B831C38A-FD4C-46B3-A0DC-9BC1C8FFCAAA}" srcId="{2468131C-3C01-40E8-A704-075FC5ABD877}" destId="{11B205D0-3231-4F30-9F18-65444A1E4A39}" srcOrd="1" destOrd="0" parTransId="{2BEF7514-B106-4042-9ADC-7D42412435C0}" sibTransId="{ABFA6EF3-2053-4F84-8D7A-66203C99E01D}"/>
    <dgm:cxn modelId="{40822D9C-6050-497E-896A-B93F89FE4AA0}" type="presOf" srcId="{7B35C762-5BCB-4CC4-9FC4-05EEC33C5DD1}" destId="{FA11B1FF-D251-442C-B60D-0371FE5EB077}" srcOrd="1" destOrd="0" presId="urn:microsoft.com/office/officeart/2005/8/layout/hierarchy5"/>
    <dgm:cxn modelId="{2315236D-D608-4820-9FDE-61314648A1E0}" type="presOf" srcId="{64EE47B4-9825-488E-9CF4-7E0F403001D6}" destId="{35D23393-7DE7-4EAC-B7C5-051D5959309B}" srcOrd="0" destOrd="0" presId="urn:microsoft.com/office/officeart/2005/8/layout/hierarchy5"/>
    <dgm:cxn modelId="{1CD8FCB6-D38C-4D92-88AF-1EA1B022A79E}" type="presOf" srcId="{2ACC4900-B843-4AFE-9567-F37361315058}" destId="{E7F0DF67-3C50-419C-B569-112C1EF65AE0}" srcOrd="0" destOrd="0" presId="urn:microsoft.com/office/officeart/2005/8/layout/hierarchy5"/>
    <dgm:cxn modelId="{B1C42417-FEA6-4083-873E-F0342111C270}" type="presOf" srcId="{0AF23BFF-8DD2-4ADD-BD30-2E7CF8E8CC87}" destId="{1C947758-94CD-4640-A11E-DD819C76AB54}" srcOrd="0" destOrd="0" presId="urn:microsoft.com/office/officeart/2005/8/layout/hierarchy5"/>
    <dgm:cxn modelId="{BE945941-788E-4F59-B8C8-A54204711D54}" srcId="{EE91D404-3E8B-4598-9AB0-8009CC41C36A}" destId="{10A53433-F98C-4680-8B7F-F966F2A85888}" srcOrd="0" destOrd="0" parTransId="{20CB0D60-9B74-4C9A-A71C-2E1F9A4A05C7}" sibTransId="{739818AA-A412-4541-A5EC-E92C10DF3A7D}"/>
    <dgm:cxn modelId="{97EC695A-2865-4022-893C-C20491F64A0A}" type="presOf" srcId="{40F6B887-A802-46D2-9F71-261872A667AC}" destId="{6D7A3E34-93BA-45D3-9F86-03556BA3A62F}" srcOrd="0" destOrd="0" presId="urn:microsoft.com/office/officeart/2005/8/layout/hierarchy5"/>
    <dgm:cxn modelId="{D7E76EBF-1B58-4BB0-A002-7062FD1D8D87}" srcId="{40F6B887-A802-46D2-9F71-261872A667AC}" destId="{E1FB5E2E-82F0-43D5-964D-236EA8651CBF}" srcOrd="1" destOrd="0" parTransId="{D24C5284-D968-43D7-AF01-9B46C4CB91AA}" sibTransId="{E96C37BF-944B-49B6-88C2-098D67378A5C}"/>
    <dgm:cxn modelId="{E5D6A8B8-4F03-4CBE-BE8B-8941CE3AA678}" type="presOf" srcId="{F1C70B2C-64B0-4500-A3C7-0E42A6510F0C}" destId="{04EBBD2D-A53E-4EA5-AAA5-E8034DEEBD79}" srcOrd="0" destOrd="0" presId="urn:microsoft.com/office/officeart/2005/8/layout/hierarchy5"/>
    <dgm:cxn modelId="{DCBE7DC7-1151-47D1-8E3C-B684EFFC74F7}" type="presOf" srcId="{27152C04-EBF2-452F-A390-20131A3CA6AA}" destId="{3013B705-F4D1-4940-8D05-106B00FAC9E4}" srcOrd="1" destOrd="0" presId="urn:microsoft.com/office/officeart/2005/8/layout/hierarchy5"/>
    <dgm:cxn modelId="{C969A6AA-998F-46CB-A1F5-B00E09C6E206}" type="presOf" srcId="{40C69E9B-DEE1-4084-99B8-E71CBB367C77}" destId="{D2948CB8-FD23-41CB-8210-9D9072EAA6C2}" srcOrd="0" destOrd="0" presId="urn:microsoft.com/office/officeart/2005/8/layout/hierarchy5"/>
    <dgm:cxn modelId="{9AA1B569-89C5-43F4-838F-0366D6FB29B3}" type="presOf" srcId="{AE856FE1-91AE-4B08-9B76-61EE3A9A490B}" destId="{45F895F2-5FFE-45D7-8E0A-C1B78CCED635}" srcOrd="0" destOrd="0" presId="urn:microsoft.com/office/officeart/2005/8/layout/hierarchy5"/>
    <dgm:cxn modelId="{29C79A39-9A3A-45DE-97A7-63D888EA48F8}" srcId="{2ACC4900-B843-4AFE-9567-F37361315058}" destId="{C4D6DD0C-24DC-43EA-B2D4-8B1F38E0E5C9}" srcOrd="3" destOrd="0" parTransId="{72D3900A-E9BB-48C3-B99B-6A65A3019815}" sibTransId="{4448609C-D841-4060-B4E2-FCDFACF2B015}"/>
    <dgm:cxn modelId="{C49E4C62-2DEC-4BD5-A72C-DDA97F1927F0}" srcId="{10A53433-F98C-4680-8B7F-F966F2A85888}" destId="{F1C70B2C-64B0-4500-A3C7-0E42A6510F0C}" srcOrd="0" destOrd="0" parTransId="{90F23A3B-E492-4432-B04B-12C119059E6C}" sibTransId="{99692694-FCD5-450E-A9A2-E2B2EA3128ED}"/>
    <dgm:cxn modelId="{6AF47826-E4B9-4D0B-88E6-41F03A954EEF}" type="presOf" srcId="{7B35C762-5BCB-4CC4-9FC4-05EEC33C5DD1}" destId="{3124BA39-090B-4200-BAE3-68B60AC30C66}" srcOrd="0" destOrd="0" presId="urn:microsoft.com/office/officeart/2005/8/layout/hierarchy5"/>
    <dgm:cxn modelId="{65386F6B-5B61-4CB3-B8BE-BBCA43B0D3B7}" type="presOf" srcId="{EE91D404-3E8B-4598-9AB0-8009CC41C36A}" destId="{57BD231B-5C80-4D9F-BE56-8489833771D9}" srcOrd="0" destOrd="0" presId="urn:microsoft.com/office/officeart/2005/8/layout/hierarchy5"/>
    <dgm:cxn modelId="{465F69A2-1593-4D58-BBBD-008BAA4FE63C}" type="presParOf" srcId="{55A6BEE5-8DFC-4E7B-9815-24EA4AD29A73}" destId="{B947FD15-C336-4BD9-8E2A-238EBD580245}" srcOrd="0" destOrd="0" presId="urn:microsoft.com/office/officeart/2005/8/layout/hierarchy5"/>
    <dgm:cxn modelId="{80435693-661B-4122-A527-EFB38C5FBDF2}" type="presParOf" srcId="{B947FD15-C336-4BD9-8E2A-238EBD580245}" destId="{35FF0CD0-8121-4BD6-B037-A699EAA3555A}" srcOrd="0" destOrd="0" presId="urn:microsoft.com/office/officeart/2005/8/layout/hierarchy5"/>
    <dgm:cxn modelId="{A6A8B1EB-86C3-4602-9FC2-5DA109161937}" type="presParOf" srcId="{B947FD15-C336-4BD9-8E2A-238EBD580245}" destId="{7412D89B-932B-4752-9EE6-6894E6C4ADAE}" srcOrd="1" destOrd="0" presId="urn:microsoft.com/office/officeart/2005/8/layout/hierarchy5"/>
    <dgm:cxn modelId="{122F404A-F1D2-4CBD-833D-442A382B022B}" type="presParOf" srcId="{7412D89B-932B-4752-9EE6-6894E6C4ADAE}" destId="{8F7C0577-6898-4E90-BE29-5F9336259704}" srcOrd="0" destOrd="0" presId="urn:microsoft.com/office/officeart/2005/8/layout/hierarchy5"/>
    <dgm:cxn modelId="{9093B19A-C47E-4DBC-ACF2-9A51AFBB79BB}" type="presParOf" srcId="{8F7C0577-6898-4E90-BE29-5F9336259704}" destId="{57BD231B-5C80-4D9F-BE56-8489833771D9}" srcOrd="0" destOrd="0" presId="urn:microsoft.com/office/officeart/2005/8/layout/hierarchy5"/>
    <dgm:cxn modelId="{D2D68E55-03B3-4029-A31F-CB7B5D7E6F10}" type="presParOf" srcId="{8F7C0577-6898-4E90-BE29-5F9336259704}" destId="{2BCA9F36-D342-4B25-99DB-C76319101EF1}" srcOrd="1" destOrd="0" presId="urn:microsoft.com/office/officeart/2005/8/layout/hierarchy5"/>
    <dgm:cxn modelId="{5014FB38-0A25-49F7-9DF2-A27F7A619F71}" type="presParOf" srcId="{2BCA9F36-D342-4B25-99DB-C76319101EF1}" destId="{54B8EDFA-A28C-480D-9F27-68B62A00638F}" srcOrd="0" destOrd="0" presId="urn:microsoft.com/office/officeart/2005/8/layout/hierarchy5"/>
    <dgm:cxn modelId="{000D4C47-872B-4E27-A26D-D5B3C251DB15}" type="presParOf" srcId="{54B8EDFA-A28C-480D-9F27-68B62A00638F}" destId="{40542CE3-BAA3-464E-80B1-4D1B14FF3EDE}" srcOrd="0" destOrd="0" presId="urn:microsoft.com/office/officeart/2005/8/layout/hierarchy5"/>
    <dgm:cxn modelId="{7B98212D-455B-43A2-AD45-D951085E9525}" type="presParOf" srcId="{2BCA9F36-D342-4B25-99DB-C76319101EF1}" destId="{515B3193-AC26-440E-9E0C-42FC166BFB5F}" srcOrd="1" destOrd="0" presId="urn:microsoft.com/office/officeart/2005/8/layout/hierarchy5"/>
    <dgm:cxn modelId="{A8F7DC7B-D6D6-454E-A4D8-7E643CD33BC1}" type="presParOf" srcId="{515B3193-AC26-440E-9E0C-42FC166BFB5F}" destId="{AED73D71-C110-4CEC-8D27-E1F2FB161A84}" srcOrd="0" destOrd="0" presId="urn:microsoft.com/office/officeart/2005/8/layout/hierarchy5"/>
    <dgm:cxn modelId="{F9D3D539-34E8-4A2B-BE98-FC05E1991F0C}" type="presParOf" srcId="{515B3193-AC26-440E-9E0C-42FC166BFB5F}" destId="{EC5736E2-1077-44C6-BCD7-6A626A9D9B7F}" srcOrd="1" destOrd="0" presId="urn:microsoft.com/office/officeart/2005/8/layout/hierarchy5"/>
    <dgm:cxn modelId="{7C3BBC3F-5EAA-4327-B358-A6E4AD8AFF51}" type="presParOf" srcId="{EC5736E2-1077-44C6-BCD7-6A626A9D9B7F}" destId="{09216F15-3734-4481-AF6B-CAAE34349DB4}" srcOrd="0" destOrd="0" presId="urn:microsoft.com/office/officeart/2005/8/layout/hierarchy5"/>
    <dgm:cxn modelId="{8E59AC45-03A0-468C-9430-0B086D741C90}" type="presParOf" srcId="{09216F15-3734-4481-AF6B-CAAE34349DB4}" destId="{E858741D-1576-47EC-A439-0F03E6E26686}" srcOrd="0" destOrd="0" presId="urn:microsoft.com/office/officeart/2005/8/layout/hierarchy5"/>
    <dgm:cxn modelId="{6A358CAB-2E9C-4E9B-90D1-A6307CD76287}" type="presParOf" srcId="{EC5736E2-1077-44C6-BCD7-6A626A9D9B7F}" destId="{07E77C52-8174-40BE-ACFC-4FE58D74F8B5}" srcOrd="1" destOrd="0" presId="urn:microsoft.com/office/officeart/2005/8/layout/hierarchy5"/>
    <dgm:cxn modelId="{15A42CAD-F108-460C-BAC9-7BA5A4263776}" type="presParOf" srcId="{07E77C52-8174-40BE-ACFC-4FE58D74F8B5}" destId="{04EBBD2D-A53E-4EA5-AAA5-E8034DEEBD79}" srcOrd="0" destOrd="0" presId="urn:microsoft.com/office/officeart/2005/8/layout/hierarchy5"/>
    <dgm:cxn modelId="{74049CDE-7F44-4C0A-A18D-5FFC8B4226EA}" type="presParOf" srcId="{07E77C52-8174-40BE-ACFC-4FE58D74F8B5}" destId="{D490EEE8-9CBF-4318-AD06-5A7051690FFE}" srcOrd="1" destOrd="0" presId="urn:microsoft.com/office/officeart/2005/8/layout/hierarchy5"/>
    <dgm:cxn modelId="{1F977D0C-DD34-4289-B23A-1DA3A936B159}" type="presParOf" srcId="{EC5736E2-1077-44C6-BCD7-6A626A9D9B7F}" destId="{6CD965D3-ED62-4E59-A152-8FDC35A4F7F1}" srcOrd="2" destOrd="0" presId="urn:microsoft.com/office/officeart/2005/8/layout/hierarchy5"/>
    <dgm:cxn modelId="{99BB12C1-E015-4800-B79A-1FEE028B8FC4}" type="presParOf" srcId="{6CD965D3-ED62-4E59-A152-8FDC35A4F7F1}" destId="{EB390398-EFC0-409C-885A-07AFFDE73183}" srcOrd="0" destOrd="0" presId="urn:microsoft.com/office/officeart/2005/8/layout/hierarchy5"/>
    <dgm:cxn modelId="{2017BCE9-2F0C-483A-BD63-3B57CF478268}" type="presParOf" srcId="{EC5736E2-1077-44C6-BCD7-6A626A9D9B7F}" destId="{A81F89D3-500F-4888-AE9F-0E4DB697D226}" srcOrd="3" destOrd="0" presId="urn:microsoft.com/office/officeart/2005/8/layout/hierarchy5"/>
    <dgm:cxn modelId="{E186054D-34D2-4966-9417-735B0E3BC5A8}" type="presParOf" srcId="{A81F89D3-500F-4888-AE9F-0E4DB697D226}" destId="{B1E6EF3F-F5CB-4594-9AC2-9CEE8B60F630}" srcOrd="0" destOrd="0" presId="urn:microsoft.com/office/officeart/2005/8/layout/hierarchy5"/>
    <dgm:cxn modelId="{352603B8-3133-4762-B1C8-B59F87678084}" type="presParOf" srcId="{A81F89D3-500F-4888-AE9F-0E4DB697D226}" destId="{8E1B9D39-C5AF-4F77-861A-138C08F3FA02}" srcOrd="1" destOrd="0" presId="urn:microsoft.com/office/officeart/2005/8/layout/hierarchy5"/>
    <dgm:cxn modelId="{C608716F-C9BD-4FEF-B98A-3AB7AB2D2C22}" type="presParOf" srcId="{EC5736E2-1077-44C6-BCD7-6A626A9D9B7F}" destId="{35D23393-7DE7-4EAC-B7C5-051D5959309B}" srcOrd="4" destOrd="0" presId="urn:microsoft.com/office/officeart/2005/8/layout/hierarchy5"/>
    <dgm:cxn modelId="{4FD550BC-D850-4D1A-B998-3D5E36A8B124}" type="presParOf" srcId="{35D23393-7DE7-4EAC-B7C5-051D5959309B}" destId="{B73934B8-EEEB-4626-871E-041CAD22A280}" srcOrd="0" destOrd="0" presId="urn:microsoft.com/office/officeart/2005/8/layout/hierarchy5"/>
    <dgm:cxn modelId="{397E9A18-1C52-4508-BE7A-07F5D0AB32C2}" type="presParOf" srcId="{EC5736E2-1077-44C6-BCD7-6A626A9D9B7F}" destId="{BD5752D9-EA08-40F3-B748-0E2AFCED8B69}" srcOrd="5" destOrd="0" presId="urn:microsoft.com/office/officeart/2005/8/layout/hierarchy5"/>
    <dgm:cxn modelId="{5E079B37-E5B8-48CC-AF06-3EED1490FC23}" type="presParOf" srcId="{BD5752D9-EA08-40F3-B748-0E2AFCED8B69}" destId="{34D301A5-DA15-4AB4-92CA-4A109141DE31}" srcOrd="0" destOrd="0" presId="urn:microsoft.com/office/officeart/2005/8/layout/hierarchy5"/>
    <dgm:cxn modelId="{4EF7C50B-BB7D-4AA4-9BDD-64F28793CA54}" type="presParOf" srcId="{BD5752D9-EA08-40F3-B748-0E2AFCED8B69}" destId="{BEFCA472-68DE-445A-A11E-C948102A4C01}" srcOrd="1" destOrd="0" presId="urn:microsoft.com/office/officeart/2005/8/layout/hierarchy5"/>
    <dgm:cxn modelId="{B97BAFA9-C9A0-41BE-9348-F15CD8C3BBF2}" type="presParOf" srcId="{EC5736E2-1077-44C6-BCD7-6A626A9D9B7F}" destId="{45F895F2-5FFE-45D7-8E0A-C1B78CCED635}" srcOrd="6" destOrd="0" presId="urn:microsoft.com/office/officeart/2005/8/layout/hierarchy5"/>
    <dgm:cxn modelId="{2EF5DECC-F54C-49E5-AAA5-2D83ACC3E828}" type="presParOf" srcId="{45F895F2-5FFE-45D7-8E0A-C1B78CCED635}" destId="{DCF567C6-4E19-49DA-A382-E0DE78FF74AE}" srcOrd="0" destOrd="0" presId="urn:microsoft.com/office/officeart/2005/8/layout/hierarchy5"/>
    <dgm:cxn modelId="{CB2749D8-DB88-4563-A23A-3C4C59AD5419}" type="presParOf" srcId="{EC5736E2-1077-44C6-BCD7-6A626A9D9B7F}" destId="{8575A43A-6746-40F0-BCD2-1D07BA0370AE}" srcOrd="7" destOrd="0" presId="urn:microsoft.com/office/officeart/2005/8/layout/hierarchy5"/>
    <dgm:cxn modelId="{3FE72580-A4FE-432D-80BA-D72880E58E1A}" type="presParOf" srcId="{8575A43A-6746-40F0-BCD2-1D07BA0370AE}" destId="{79ED2487-EF4E-4D97-8FF6-444B1AC405A9}" srcOrd="0" destOrd="0" presId="urn:microsoft.com/office/officeart/2005/8/layout/hierarchy5"/>
    <dgm:cxn modelId="{570760F1-EAAF-4EAE-8C77-FFB66EF1AAAF}" type="presParOf" srcId="{8575A43A-6746-40F0-BCD2-1D07BA0370AE}" destId="{DADCB38F-0633-4CDF-B3AC-C64A4722AD47}" srcOrd="1" destOrd="0" presId="urn:microsoft.com/office/officeart/2005/8/layout/hierarchy5"/>
    <dgm:cxn modelId="{21208426-BCE2-4C72-80CC-F47AE670FC4C}" type="presParOf" srcId="{EC5736E2-1077-44C6-BCD7-6A626A9D9B7F}" destId="{5F856E47-1257-4B12-8718-FB9C85902087}" srcOrd="8" destOrd="0" presId="urn:microsoft.com/office/officeart/2005/8/layout/hierarchy5"/>
    <dgm:cxn modelId="{B8C9E8BC-0886-4C85-9271-03F6F46BC596}" type="presParOf" srcId="{5F856E47-1257-4B12-8718-FB9C85902087}" destId="{3013B705-F4D1-4940-8D05-106B00FAC9E4}" srcOrd="0" destOrd="0" presId="urn:microsoft.com/office/officeart/2005/8/layout/hierarchy5"/>
    <dgm:cxn modelId="{F673F8AC-33DA-4692-9FF1-6A3FC49D8409}" type="presParOf" srcId="{EC5736E2-1077-44C6-BCD7-6A626A9D9B7F}" destId="{8060176D-C8C5-46F1-828C-A91A74E2F1DF}" srcOrd="9" destOrd="0" presId="urn:microsoft.com/office/officeart/2005/8/layout/hierarchy5"/>
    <dgm:cxn modelId="{A0F756FC-FB09-4580-999C-C53E7FFA4B4F}" type="presParOf" srcId="{8060176D-C8C5-46F1-828C-A91A74E2F1DF}" destId="{59F99A5E-70FF-4A09-BFD8-3C05BB5264E6}" srcOrd="0" destOrd="0" presId="urn:microsoft.com/office/officeart/2005/8/layout/hierarchy5"/>
    <dgm:cxn modelId="{72CA7225-20E3-4283-AA4C-A1F6CA7CCB54}" type="presParOf" srcId="{8060176D-C8C5-46F1-828C-A91A74E2F1DF}" destId="{29CF791D-4F81-4252-812C-8A232BB2B457}" srcOrd="1" destOrd="0" presId="urn:microsoft.com/office/officeart/2005/8/layout/hierarchy5"/>
    <dgm:cxn modelId="{A1DB7738-EF07-48AA-AB20-CC176DEF038E}" type="presParOf" srcId="{2BCA9F36-D342-4B25-99DB-C76319101EF1}" destId="{AEA83E1D-2202-473D-952B-D2F649C105BB}" srcOrd="2" destOrd="0" presId="urn:microsoft.com/office/officeart/2005/8/layout/hierarchy5"/>
    <dgm:cxn modelId="{2A6256FA-E46F-406C-B668-97A3EB98C7B0}" type="presParOf" srcId="{AEA83E1D-2202-473D-952B-D2F649C105BB}" destId="{E7616A99-F9D6-4895-BDAE-EF08FA273783}" srcOrd="0" destOrd="0" presId="urn:microsoft.com/office/officeart/2005/8/layout/hierarchy5"/>
    <dgm:cxn modelId="{C163CEC0-98B1-4220-9B7C-E2A952896174}" type="presParOf" srcId="{2BCA9F36-D342-4B25-99DB-C76319101EF1}" destId="{5AA43376-8C2E-4325-87DD-2143BD033C65}" srcOrd="3" destOrd="0" presId="urn:microsoft.com/office/officeart/2005/8/layout/hierarchy5"/>
    <dgm:cxn modelId="{0A1FC726-35FA-4343-8828-8B97932E8AA0}" type="presParOf" srcId="{5AA43376-8C2E-4325-87DD-2143BD033C65}" destId="{6D7A3E34-93BA-45D3-9F86-03556BA3A62F}" srcOrd="0" destOrd="0" presId="urn:microsoft.com/office/officeart/2005/8/layout/hierarchy5"/>
    <dgm:cxn modelId="{AADCBEAB-9455-43F6-9F64-C8420C5645F3}" type="presParOf" srcId="{5AA43376-8C2E-4325-87DD-2143BD033C65}" destId="{6AF22C81-8C59-4A65-8FC2-694937B3A024}" srcOrd="1" destOrd="0" presId="urn:microsoft.com/office/officeart/2005/8/layout/hierarchy5"/>
    <dgm:cxn modelId="{7FA1A67D-9684-4DBB-B7EA-9C7C54771C95}" type="presParOf" srcId="{6AF22C81-8C59-4A65-8FC2-694937B3A024}" destId="{D2948CB8-FD23-41CB-8210-9D9072EAA6C2}" srcOrd="0" destOrd="0" presId="urn:microsoft.com/office/officeart/2005/8/layout/hierarchy5"/>
    <dgm:cxn modelId="{F266CB7E-FB23-4AF3-A5CD-91901426052F}" type="presParOf" srcId="{D2948CB8-FD23-41CB-8210-9D9072EAA6C2}" destId="{B378887F-25E0-45ED-B5E5-016C5F770B31}" srcOrd="0" destOrd="0" presId="urn:microsoft.com/office/officeart/2005/8/layout/hierarchy5"/>
    <dgm:cxn modelId="{481F8F26-8AED-47F2-9219-D610DA203226}" type="presParOf" srcId="{6AF22C81-8C59-4A65-8FC2-694937B3A024}" destId="{E14D420D-28F3-49C0-A1E5-8020A9B38ECD}" srcOrd="1" destOrd="0" presId="urn:microsoft.com/office/officeart/2005/8/layout/hierarchy5"/>
    <dgm:cxn modelId="{50EF8020-521E-4D8C-A631-E1B5419B857A}" type="presParOf" srcId="{E14D420D-28F3-49C0-A1E5-8020A9B38ECD}" destId="{6F88CDC2-6DFB-4C62-B347-F446BC2CE6F6}" srcOrd="0" destOrd="0" presId="urn:microsoft.com/office/officeart/2005/8/layout/hierarchy5"/>
    <dgm:cxn modelId="{BC939875-9F3D-4FA7-849F-076B475C54B5}" type="presParOf" srcId="{E14D420D-28F3-49C0-A1E5-8020A9B38ECD}" destId="{12747EE0-4379-4A1C-A6D4-397CDDDA1CB3}" srcOrd="1" destOrd="0" presId="urn:microsoft.com/office/officeart/2005/8/layout/hierarchy5"/>
    <dgm:cxn modelId="{FDF78D0D-CEB1-4DB9-892C-12425D5113CE}" type="presParOf" srcId="{6AF22C81-8C59-4A65-8FC2-694937B3A024}" destId="{ECCFDB6F-8261-4CDA-8889-0FB7D074A366}" srcOrd="2" destOrd="0" presId="urn:microsoft.com/office/officeart/2005/8/layout/hierarchy5"/>
    <dgm:cxn modelId="{612E35A4-72BC-4906-AF87-3D21ADE25367}" type="presParOf" srcId="{ECCFDB6F-8261-4CDA-8889-0FB7D074A366}" destId="{05775ABB-A505-4866-85E1-238C4D7455AA}" srcOrd="0" destOrd="0" presId="urn:microsoft.com/office/officeart/2005/8/layout/hierarchy5"/>
    <dgm:cxn modelId="{F26FEE28-9F12-4A84-8F0A-E88CC030EBC7}" type="presParOf" srcId="{6AF22C81-8C59-4A65-8FC2-694937B3A024}" destId="{AAEAF183-1876-4F32-BCC0-521EE43B68DC}" srcOrd="3" destOrd="0" presId="urn:microsoft.com/office/officeart/2005/8/layout/hierarchy5"/>
    <dgm:cxn modelId="{B488F315-EDFE-416D-BDBE-304B9B7B3083}" type="presParOf" srcId="{AAEAF183-1876-4F32-BCC0-521EE43B68DC}" destId="{82BBADFE-AE3F-4E8C-80FF-500FD1451A2E}" srcOrd="0" destOrd="0" presId="urn:microsoft.com/office/officeart/2005/8/layout/hierarchy5"/>
    <dgm:cxn modelId="{AC689731-9F46-4347-A09E-7A70AFDC1B67}" type="presParOf" srcId="{AAEAF183-1876-4F32-BCC0-521EE43B68DC}" destId="{6C3CCF0F-6258-49A1-B66A-EFC2865E6CFC}" srcOrd="1" destOrd="0" presId="urn:microsoft.com/office/officeart/2005/8/layout/hierarchy5"/>
    <dgm:cxn modelId="{8B5256F4-9F1D-4863-8A79-718230380721}" type="presParOf" srcId="{6AF22C81-8C59-4A65-8FC2-694937B3A024}" destId="{3124BA39-090B-4200-BAE3-68B60AC30C66}" srcOrd="4" destOrd="0" presId="urn:microsoft.com/office/officeart/2005/8/layout/hierarchy5"/>
    <dgm:cxn modelId="{F641A1E9-2C21-4458-96B7-A729B8B1D741}" type="presParOf" srcId="{3124BA39-090B-4200-BAE3-68B60AC30C66}" destId="{FA11B1FF-D251-442C-B60D-0371FE5EB077}" srcOrd="0" destOrd="0" presId="urn:microsoft.com/office/officeart/2005/8/layout/hierarchy5"/>
    <dgm:cxn modelId="{284ACABE-C94C-4A21-8162-D74EDC53E658}" type="presParOf" srcId="{6AF22C81-8C59-4A65-8FC2-694937B3A024}" destId="{654886F9-E571-4305-88B8-6B2648BEB8FF}" srcOrd="5" destOrd="0" presId="urn:microsoft.com/office/officeart/2005/8/layout/hierarchy5"/>
    <dgm:cxn modelId="{B3A7409E-AE47-4BAC-862F-B94513F2271C}" type="presParOf" srcId="{654886F9-E571-4305-88B8-6B2648BEB8FF}" destId="{9558AE83-1368-4322-A383-2246E98EDC7E}" srcOrd="0" destOrd="0" presId="urn:microsoft.com/office/officeart/2005/8/layout/hierarchy5"/>
    <dgm:cxn modelId="{5B2155C2-7307-4D59-907B-5E44E43B1E08}" type="presParOf" srcId="{654886F9-E571-4305-88B8-6B2648BEB8FF}" destId="{7FEDC306-EE7C-41F9-A1D6-97E7D6151C12}" srcOrd="1" destOrd="0" presId="urn:microsoft.com/office/officeart/2005/8/layout/hierarchy5"/>
    <dgm:cxn modelId="{972FC8C0-D261-4E0B-A32F-1B0CFAAEBEDA}" type="presParOf" srcId="{2BCA9F36-D342-4B25-99DB-C76319101EF1}" destId="{517DC834-5D58-4835-9BE9-77BC518268B5}" srcOrd="4" destOrd="0" presId="urn:microsoft.com/office/officeart/2005/8/layout/hierarchy5"/>
    <dgm:cxn modelId="{E92DDF09-CF97-40ED-8D79-DBB88A097A52}" type="presParOf" srcId="{517DC834-5D58-4835-9BE9-77BC518268B5}" destId="{3FF72991-8976-46FB-9696-4EF159F68BCF}" srcOrd="0" destOrd="0" presId="urn:microsoft.com/office/officeart/2005/8/layout/hierarchy5"/>
    <dgm:cxn modelId="{1DEAA781-9723-4ABD-AA58-5A75FC90C111}" type="presParOf" srcId="{2BCA9F36-D342-4B25-99DB-C76319101EF1}" destId="{A891D90F-D9E2-47BD-B63B-A0CD13B26D32}" srcOrd="5" destOrd="0" presId="urn:microsoft.com/office/officeart/2005/8/layout/hierarchy5"/>
    <dgm:cxn modelId="{D327C204-0A3E-470E-89E4-ABDB8EEDBC57}" type="presParOf" srcId="{A891D90F-D9E2-47BD-B63B-A0CD13B26D32}" destId="{E7F0DF67-3C50-419C-B569-112C1EF65AE0}" srcOrd="0" destOrd="0" presId="urn:microsoft.com/office/officeart/2005/8/layout/hierarchy5"/>
    <dgm:cxn modelId="{339EA4C3-CA94-4B1F-9BBC-14B343B7080C}" type="presParOf" srcId="{A891D90F-D9E2-47BD-B63B-A0CD13B26D32}" destId="{FE560911-7C7B-4529-8389-1D15F23C432C}" srcOrd="1" destOrd="0" presId="urn:microsoft.com/office/officeart/2005/8/layout/hierarchy5"/>
    <dgm:cxn modelId="{17CF46A1-05BE-48E8-86EC-6B973C53FA6A}" type="presParOf" srcId="{FE560911-7C7B-4529-8389-1D15F23C432C}" destId="{4CEED946-EE50-4BEA-A97B-270B562B61E1}" srcOrd="0" destOrd="0" presId="urn:microsoft.com/office/officeart/2005/8/layout/hierarchy5"/>
    <dgm:cxn modelId="{092C97B1-63EA-47AD-A6C7-251C92C178A1}" type="presParOf" srcId="{4CEED946-EE50-4BEA-A97B-270B562B61E1}" destId="{EDDB31AF-4C4C-4E0A-8856-EDCCE28DA17B}" srcOrd="0" destOrd="0" presId="urn:microsoft.com/office/officeart/2005/8/layout/hierarchy5"/>
    <dgm:cxn modelId="{6D2C97BF-1050-4BBB-AAE5-00E66521FE2F}" type="presParOf" srcId="{FE560911-7C7B-4529-8389-1D15F23C432C}" destId="{AB44C60F-0D70-4920-8E43-63D6E83C1359}" srcOrd="1" destOrd="0" presId="urn:microsoft.com/office/officeart/2005/8/layout/hierarchy5"/>
    <dgm:cxn modelId="{545F5C90-A427-43E7-B7F3-828AF614C805}" type="presParOf" srcId="{AB44C60F-0D70-4920-8E43-63D6E83C1359}" destId="{914BB1D9-5BA2-447A-B12D-A9BCE15C916E}" srcOrd="0" destOrd="0" presId="urn:microsoft.com/office/officeart/2005/8/layout/hierarchy5"/>
    <dgm:cxn modelId="{F995FF1F-C08C-4390-90E8-782007A79890}" type="presParOf" srcId="{AB44C60F-0D70-4920-8E43-63D6E83C1359}" destId="{673EA38B-C8C2-4408-873D-A1E7F9CA6C3E}" srcOrd="1" destOrd="0" presId="urn:microsoft.com/office/officeart/2005/8/layout/hierarchy5"/>
    <dgm:cxn modelId="{56BCD853-53FD-4B1C-8F29-B92C43817302}" type="presParOf" srcId="{FE560911-7C7B-4529-8389-1D15F23C432C}" destId="{53AEDD4D-7216-41F5-810C-32BD09F777C3}" srcOrd="2" destOrd="0" presId="urn:microsoft.com/office/officeart/2005/8/layout/hierarchy5"/>
    <dgm:cxn modelId="{7C92FE1F-31E7-416A-AC27-8C479D6D329E}" type="presParOf" srcId="{53AEDD4D-7216-41F5-810C-32BD09F777C3}" destId="{D10612F3-AFED-4E48-8A1E-D2B40A53B9CE}" srcOrd="0" destOrd="0" presId="urn:microsoft.com/office/officeart/2005/8/layout/hierarchy5"/>
    <dgm:cxn modelId="{F87918C9-FDB7-4C9D-B49B-BC4071CCB88B}" type="presParOf" srcId="{FE560911-7C7B-4529-8389-1D15F23C432C}" destId="{B417E36F-973B-41E5-8A68-4640E7483E85}" srcOrd="3" destOrd="0" presId="urn:microsoft.com/office/officeart/2005/8/layout/hierarchy5"/>
    <dgm:cxn modelId="{7C945911-D3F8-480F-8F13-A61F7574A060}" type="presParOf" srcId="{B417E36F-973B-41E5-8A68-4640E7483E85}" destId="{86B81F46-5109-47B9-A83B-254445F802C6}" srcOrd="0" destOrd="0" presId="urn:microsoft.com/office/officeart/2005/8/layout/hierarchy5"/>
    <dgm:cxn modelId="{74203C61-76F9-4420-AB89-A9D3D59096F6}" type="presParOf" srcId="{B417E36F-973B-41E5-8A68-4640E7483E85}" destId="{FFC42048-3735-4ACB-91E2-B7B7DC649516}" srcOrd="1" destOrd="0" presId="urn:microsoft.com/office/officeart/2005/8/layout/hierarchy5"/>
    <dgm:cxn modelId="{50654C76-B531-4429-944B-07A1A06748B0}" type="presParOf" srcId="{FE560911-7C7B-4529-8389-1D15F23C432C}" destId="{1C947758-94CD-4640-A11E-DD819C76AB54}" srcOrd="4" destOrd="0" presId="urn:microsoft.com/office/officeart/2005/8/layout/hierarchy5"/>
    <dgm:cxn modelId="{476B7058-C537-46BF-A392-5DDE21C2E75E}" type="presParOf" srcId="{1C947758-94CD-4640-A11E-DD819C76AB54}" destId="{4E37E6D3-006B-4BFA-8DD2-9BA4FB4AE4F6}" srcOrd="0" destOrd="0" presId="urn:microsoft.com/office/officeart/2005/8/layout/hierarchy5"/>
    <dgm:cxn modelId="{7C38A2DD-20F3-4A2F-8120-C2D059C77AF9}" type="presParOf" srcId="{FE560911-7C7B-4529-8389-1D15F23C432C}" destId="{7A39E5E3-90DE-453B-99FF-E743D1F068EF}" srcOrd="5" destOrd="0" presId="urn:microsoft.com/office/officeart/2005/8/layout/hierarchy5"/>
    <dgm:cxn modelId="{FAC78196-B420-4900-B06A-0118B935BE63}" type="presParOf" srcId="{7A39E5E3-90DE-453B-99FF-E743D1F068EF}" destId="{96D812E5-00F4-462A-90E5-57A1E5D46C2A}" srcOrd="0" destOrd="0" presId="urn:microsoft.com/office/officeart/2005/8/layout/hierarchy5"/>
    <dgm:cxn modelId="{0CFBCE13-5426-4E44-AFC2-15D4CE209EAE}" type="presParOf" srcId="{7A39E5E3-90DE-453B-99FF-E743D1F068EF}" destId="{58BA24F6-7269-4470-B4DE-FFAAEFA1C41F}" srcOrd="1" destOrd="0" presId="urn:microsoft.com/office/officeart/2005/8/layout/hierarchy5"/>
    <dgm:cxn modelId="{4C1994DE-BC42-40C2-BC71-657744A5B08A}" type="presParOf" srcId="{FE560911-7C7B-4529-8389-1D15F23C432C}" destId="{3AF10C4E-9AF3-493D-9781-76A16B34C11B}" srcOrd="6" destOrd="0" presId="urn:microsoft.com/office/officeart/2005/8/layout/hierarchy5"/>
    <dgm:cxn modelId="{D1F254D0-E773-43C3-8852-384232294739}" type="presParOf" srcId="{3AF10C4E-9AF3-493D-9781-76A16B34C11B}" destId="{AA48FF18-7AE6-44E0-B4D6-841218F45FF0}" srcOrd="0" destOrd="0" presId="urn:microsoft.com/office/officeart/2005/8/layout/hierarchy5"/>
    <dgm:cxn modelId="{5B1D208C-3861-457C-87D5-F69D1B7DD245}" type="presParOf" srcId="{FE560911-7C7B-4529-8389-1D15F23C432C}" destId="{F814A4B3-D1EE-4CF4-BC0B-7318D389FE1D}" srcOrd="7" destOrd="0" presId="urn:microsoft.com/office/officeart/2005/8/layout/hierarchy5"/>
    <dgm:cxn modelId="{BA1AC1E0-54CE-4622-9A3C-83D20F005F6B}" type="presParOf" srcId="{F814A4B3-D1EE-4CF4-BC0B-7318D389FE1D}" destId="{EBA69D1A-148D-4CAD-8D1E-60D8E9A00C60}" srcOrd="0" destOrd="0" presId="urn:microsoft.com/office/officeart/2005/8/layout/hierarchy5"/>
    <dgm:cxn modelId="{69582862-D0E6-479F-BE80-207FF482B39F}" type="presParOf" srcId="{F814A4B3-D1EE-4CF4-BC0B-7318D389FE1D}" destId="{BAB04CA1-2935-45AA-B954-D12D8C88B2CF}" srcOrd="1" destOrd="0" presId="urn:microsoft.com/office/officeart/2005/8/layout/hierarchy5"/>
    <dgm:cxn modelId="{81F793B6-F968-4F29-B5EE-B6A53892A672}" type="presParOf" srcId="{55A6BEE5-8DFC-4E7B-9815-24EA4AD29A73}" destId="{F50AEC33-9ADA-46A4-87AE-A3360C28ED32}" srcOrd="1" destOrd="0" presId="urn:microsoft.com/office/officeart/2005/8/layout/hierarchy5"/>
    <dgm:cxn modelId="{9F4C81E8-6082-4D58-9F12-E275835875F2}" type="presParOf" srcId="{F50AEC33-9ADA-46A4-87AE-A3360C28ED32}" destId="{2D723895-E919-4419-9F2D-DD2420EC61D5}" srcOrd="0" destOrd="0" presId="urn:microsoft.com/office/officeart/2005/8/layout/hierarchy5"/>
    <dgm:cxn modelId="{58FF684A-D107-4417-9E84-84ADFBF359FB}" type="presParOf" srcId="{2D723895-E919-4419-9F2D-DD2420EC61D5}" destId="{E2D60237-1EF2-4DF6-89A4-95DFF2EEA436}" srcOrd="0" destOrd="0" presId="urn:microsoft.com/office/officeart/2005/8/layout/hierarchy5"/>
    <dgm:cxn modelId="{B67271B9-9F62-4221-874F-1E8A792A48BD}" type="presParOf" srcId="{2D723895-E919-4419-9F2D-DD2420EC61D5}" destId="{B86443FA-169F-4244-B543-7E1B32244123}" srcOrd="1" destOrd="0" presId="urn:microsoft.com/office/officeart/2005/8/layout/hierarchy5"/>
    <dgm:cxn modelId="{8E27380D-A6AB-4536-A389-C37006B5B75C}" type="presParOf" srcId="{F50AEC33-9ADA-46A4-87AE-A3360C28ED32}" destId="{BC5AE4EA-F6AF-4C1B-9CDD-D27B36EA0429}" srcOrd="1" destOrd="0" presId="urn:microsoft.com/office/officeart/2005/8/layout/hierarchy5"/>
    <dgm:cxn modelId="{B2F6D00F-EF9B-4CD3-8ADC-05CC5FB4CA5C}" type="presParOf" srcId="{BC5AE4EA-F6AF-4C1B-9CDD-D27B36EA0429}" destId="{30F2B658-8887-476E-AA3C-C770FACBAC15}" srcOrd="0" destOrd="0" presId="urn:microsoft.com/office/officeart/2005/8/layout/hierarchy5"/>
    <dgm:cxn modelId="{3D843877-3AE8-4623-9592-E2A976C11854}" type="presParOf" srcId="{F50AEC33-9ADA-46A4-87AE-A3360C28ED32}" destId="{E29C7C34-9104-483B-8D49-C1379269CECE}" srcOrd="2" destOrd="0" presId="urn:microsoft.com/office/officeart/2005/8/layout/hierarchy5"/>
    <dgm:cxn modelId="{A713800E-2892-4AF8-9407-7FBFA0B3061B}" type="presParOf" srcId="{E29C7C34-9104-483B-8D49-C1379269CECE}" destId="{55001041-AA97-4F0D-897D-12611C1A3677}" srcOrd="0" destOrd="0" presId="urn:microsoft.com/office/officeart/2005/8/layout/hierarchy5"/>
    <dgm:cxn modelId="{BFDDFD91-E509-4333-B2AD-14CA63BF5DB8}" type="presParOf" srcId="{E29C7C34-9104-483B-8D49-C1379269CECE}" destId="{6B225121-BDA4-4B70-B760-2F94DD60AFC1}" srcOrd="1" destOrd="0" presId="urn:microsoft.com/office/officeart/2005/8/layout/hierarchy5"/>
    <dgm:cxn modelId="{AAC63240-CBFC-43B6-98E9-361ABECD99D6}" type="presParOf" srcId="{F50AEC33-9ADA-46A4-87AE-A3360C28ED32}" destId="{DD837625-CE76-4993-B6AD-2F0A6F8744C8}" srcOrd="3" destOrd="0" presId="urn:microsoft.com/office/officeart/2005/8/layout/hierarchy5"/>
    <dgm:cxn modelId="{13AEA103-95E9-4C01-BC65-85EEA6D1D257}" type="presParOf" srcId="{DD837625-CE76-4993-B6AD-2F0A6F8744C8}" destId="{46FC8645-9577-4354-8754-B9DA5BAF584E}" srcOrd="0" destOrd="0" presId="urn:microsoft.com/office/officeart/2005/8/layout/hierarchy5"/>
    <dgm:cxn modelId="{15C4453B-3181-46C2-9DF1-90FD4DD705BE}" type="presParOf" srcId="{F50AEC33-9ADA-46A4-87AE-A3360C28ED32}" destId="{8116EB61-FC82-441E-B7F5-EEA67786C52D}" srcOrd="4" destOrd="0" presId="urn:microsoft.com/office/officeart/2005/8/layout/hierarchy5"/>
    <dgm:cxn modelId="{DD2748F3-374F-4D14-BFC7-1EA1982DFC9E}" type="presParOf" srcId="{8116EB61-FC82-441E-B7F5-EEA67786C52D}" destId="{DDF80BB4-49A0-4B7B-B152-26AE388D0B41}" srcOrd="0" destOrd="0" presId="urn:microsoft.com/office/officeart/2005/8/layout/hierarchy5"/>
    <dgm:cxn modelId="{F99854D5-0D37-41FF-9415-BC40423BD6AD}" type="presParOf" srcId="{8116EB61-FC82-441E-B7F5-EEA67786C52D}" destId="{F64C55E7-3213-4EA6-AF56-A4A4948BCEC4}" srcOrd="1" destOrd="0" presId="urn:microsoft.com/office/officeart/2005/8/layout/hierarchy5"/>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DF80BB4-49A0-4B7B-B152-26AE388D0B41}">
      <dsp:nvSpPr>
        <dsp:cNvPr id="0" name=""/>
        <dsp:cNvSpPr/>
      </dsp:nvSpPr>
      <dsp:spPr>
        <a:xfrm>
          <a:off x="2082412" y="0"/>
          <a:ext cx="4608106" cy="5422900"/>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en-US" sz="1100" b="1" i="0" kern="1200"/>
            <a:t>Actividades educativas a desarrollar</a:t>
          </a:r>
        </a:p>
      </dsp:txBody>
      <dsp:txXfrm>
        <a:off x="2082412" y="0"/>
        <a:ext cx="4608106" cy="1626870"/>
      </dsp:txXfrm>
    </dsp:sp>
    <dsp:sp modelId="{55001041-AA97-4F0D-897D-12611C1A3677}">
      <dsp:nvSpPr>
        <dsp:cNvPr id="0" name=""/>
        <dsp:cNvSpPr/>
      </dsp:nvSpPr>
      <dsp:spPr>
        <a:xfrm>
          <a:off x="1043165" y="0"/>
          <a:ext cx="980832" cy="5422900"/>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en-US" sz="1100" b="1" i="0" kern="1200"/>
            <a:t>Tipo de competencias</a:t>
          </a:r>
        </a:p>
      </dsp:txBody>
      <dsp:txXfrm>
        <a:off x="1043165" y="0"/>
        <a:ext cx="980832" cy="1626870"/>
      </dsp:txXfrm>
    </dsp:sp>
    <dsp:sp modelId="{E2D60237-1EF2-4DF6-89A4-95DFF2EEA436}">
      <dsp:nvSpPr>
        <dsp:cNvPr id="0" name=""/>
        <dsp:cNvSpPr/>
      </dsp:nvSpPr>
      <dsp:spPr>
        <a:xfrm>
          <a:off x="856" y="0"/>
          <a:ext cx="970041" cy="5422900"/>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en-US" sz="1100" b="1" i="0" kern="1200"/>
            <a:t>Plan de Desarrollo Profesional</a:t>
          </a:r>
        </a:p>
      </dsp:txBody>
      <dsp:txXfrm>
        <a:off x="856" y="0"/>
        <a:ext cx="970041" cy="1626870"/>
      </dsp:txXfrm>
    </dsp:sp>
    <dsp:sp modelId="{57BD231B-5C80-4D9F-BE56-8489833771D9}">
      <dsp:nvSpPr>
        <dsp:cNvPr id="0" name=""/>
        <dsp:cNvSpPr/>
      </dsp:nvSpPr>
      <dsp:spPr>
        <a:xfrm>
          <a:off x="57720" y="3250630"/>
          <a:ext cx="904410" cy="45220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US" sz="900" b="1" i="0" kern="1200"/>
            <a:t>Proyecto de Aplicación Profesional</a:t>
          </a:r>
        </a:p>
      </dsp:txBody>
      <dsp:txXfrm>
        <a:off x="70965" y="3263875"/>
        <a:ext cx="877920" cy="425715"/>
      </dsp:txXfrm>
    </dsp:sp>
    <dsp:sp modelId="{54B8EDFA-A28C-480D-9F27-68B62A00638F}">
      <dsp:nvSpPr>
        <dsp:cNvPr id="0" name=""/>
        <dsp:cNvSpPr/>
      </dsp:nvSpPr>
      <dsp:spPr>
        <a:xfrm rot="16841522">
          <a:off x="462872" y="2869670"/>
          <a:ext cx="1225971" cy="9437"/>
        </a:xfrm>
        <a:custGeom>
          <a:avLst/>
          <a:gdLst/>
          <a:ahLst/>
          <a:cxnLst/>
          <a:rect l="0" t="0" r="0" b="0"/>
          <a:pathLst>
            <a:path>
              <a:moveTo>
                <a:pt x="0" y="4718"/>
              </a:moveTo>
              <a:lnTo>
                <a:pt x="1225971" y="471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en-US" sz="500" i="0" kern="1200"/>
        </a:p>
      </dsp:txBody>
      <dsp:txXfrm>
        <a:off x="1045209" y="2843740"/>
        <a:ext cx="61298" cy="61298"/>
      </dsp:txXfrm>
    </dsp:sp>
    <dsp:sp modelId="{AED73D71-C110-4CEC-8D27-E1F2FB161A84}">
      <dsp:nvSpPr>
        <dsp:cNvPr id="0" name=""/>
        <dsp:cNvSpPr/>
      </dsp:nvSpPr>
      <dsp:spPr>
        <a:xfrm>
          <a:off x="1189586" y="2129886"/>
          <a:ext cx="803921" cy="28431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US" sz="900" b="1" i="0" kern="1200"/>
            <a:t>T</a:t>
          </a:r>
          <a:r>
            <a:rPr lang="es-MX" sz="900" b="1" i="0" kern="1200"/>
            <a:t>é</a:t>
          </a:r>
          <a:r>
            <a:rPr lang="en-US" sz="900" b="1" i="0" kern="1200"/>
            <a:t>cnicas</a:t>
          </a:r>
        </a:p>
      </dsp:txBody>
      <dsp:txXfrm>
        <a:off x="1197913" y="2138213"/>
        <a:ext cx="787267" cy="267664"/>
      </dsp:txXfrm>
    </dsp:sp>
    <dsp:sp modelId="{09216F15-3734-4481-AF6B-CAAE34349DB4}">
      <dsp:nvSpPr>
        <dsp:cNvPr id="0" name=""/>
        <dsp:cNvSpPr/>
      </dsp:nvSpPr>
      <dsp:spPr>
        <a:xfrm rot="17094570">
          <a:off x="1665220" y="1840193"/>
          <a:ext cx="884029" cy="9437"/>
        </a:xfrm>
        <a:custGeom>
          <a:avLst/>
          <a:gdLst/>
          <a:ahLst/>
          <a:cxnLst/>
          <a:rect l="0" t="0" r="0" b="0"/>
          <a:pathLst>
            <a:path>
              <a:moveTo>
                <a:pt x="0" y="4718"/>
              </a:moveTo>
              <a:lnTo>
                <a:pt x="884029" y="471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en-US" sz="500" i="0" kern="1200"/>
        </a:p>
      </dsp:txBody>
      <dsp:txXfrm>
        <a:off x="2085134" y="1822811"/>
        <a:ext cx="44201" cy="44201"/>
      </dsp:txXfrm>
    </dsp:sp>
    <dsp:sp modelId="{04EBBD2D-A53E-4EA5-AAA5-E8034DEEBD79}">
      <dsp:nvSpPr>
        <dsp:cNvPr id="0" name=""/>
        <dsp:cNvSpPr/>
      </dsp:nvSpPr>
      <dsp:spPr>
        <a:xfrm>
          <a:off x="2220962" y="1278691"/>
          <a:ext cx="4321069" cy="27817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l" defTabSz="400050">
            <a:lnSpc>
              <a:spcPct val="90000"/>
            </a:lnSpc>
            <a:spcBef>
              <a:spcPct val="0"/>
            </a:spcBef>
            <a:spcAft>
              <a:spcPct val="35000"/>
            </a:spcAft>
          </a:pPr>
          <a:r>
            <a:rPr lang="es-ES" sz="900" i="1" kern="1200"/>
            <a:t>Habilidades fuertes de software y en lenguajes de programación / scripting. Experiencia en Python y/o parecidos es un plus.</a:t>
          </a:r>
          <a:endParaRPr lang="en-US" sz="900" i="0" kern="1200"/>
        </a:p>
      </dsp:txBody>
      <dsp:txXfrm>
        <a:off x="2229109" y="1286838"/>
        <a:ext cx="4304775" cy="261880"/>
      </dsp:txXfrm>
    </dsp:sp>
    <dsp:sp modelId="{6CD965D3-ED62-4E59-A152-8FDC35A4F7F1}">
      <dsp:nvSpPr>
        <dsp:cNvPr id="0" name=""/>
        <dsp:cNvSpPr/>
      </dsp:nvSpPr>
      <dsp:spPr>
        <a:xfrm rot="17468734">
          <a:off x="1795524" y="1978474"/>
          <a:ext cx="619411" cy="9437"/>
        </a:xfrm>
        <a:custGeom>
          <a:avLst/>
          <a:gdLst/>
          <a:ahLst/>
          <a:cxnLst/>
          <a:rect l="0" t="0" r="0" b="0"/>
          <a:pathLst>
            <a:path>
              <a:moveTo>
                <a:pt x="0" y="4718"/>
              </a:moveTo>
              <a:lnTo>
                <a:pt x="619411" y="471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en-US" sz="500" i="0" kern="1200"/>
        </a:p>
      </dsp:txBody>
      <dsp:txXfrm>
        <a:off x="2089745" y="1967708"/>
        <a:ext cx="30970" cy="30970"/>
      </dsp:txXfrm>
    </dsp:sp>
    <dsp:sp modelId="{B1E6EF3F-F5CB-4594-9AC2-9CEE8B60F630}">
      <dsp:nvSpPr>
        <dsp:cNvPr id="0" name=""/>
        <dsp:cNvSpPr/>
      </dsp:nvSpPr>
      <dsp:spPr>
        <a:xfrm>
          <a:off x="2216953" y="1602177"/>
          <a:ext cx="4321069" cy="18432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l" defTabSz="400050">
            <a:lnSpc>
              <a:spcPct val="90000"/>
            </a:lnSpc>
            <a:spcBef>
              <a:spcPct val="0"/>
            </a:spcBef>
            <a:spcAft>
              <a:spcPct val="35000"/>
            </a:spcAft>
          </a:pPr>
          <a:r>
            <a:rPr lang="es-ES" sz="900" i="1" kern="1200"/>
            <a:t>Conocimiento en diseño, verificación y el uso de componentes eléctricos</a:t>
          </a:r>
        </a:p>
      </dsp:txBody>
      <dsp:txXfrm>
        <a:off x="2222352" y="1607576"/>
        <a:ext cx="4310271" cy="173528"/>
      </dsp:txXfrm>
    </dsp:sp>
    <dsp:sp modelId="{35D23393-7DE7-4EAC-B7C5-051D5959309B}">
      <dsp:nvSpPr>
        <dsp:cNvPr id="0" name=""/>
        <dsp:cNvSpPr/>
      </dsp:nvSpPr>
      <dsp:spPr>
        <a:xfrm rot="18224502">
          <a:off x="1902486" y="2097068"/>
          <a:ext cx="409496" cy="9437"/>
        </a:xfrm>
        <a:custGeom>
          <a:avLst/>
          <a:gdLst/>
          <a:ahLst/>
          <a:cxnLst/>
          <a:rect l="0" t="0" r="0" b="0"/>
          <a:pathLst>
            <a:path>
              <a:moveTo>
                <a:pt x="0" y="4718"/>
              </a:moveTo>
              <a:lnTo>
                <a:pt x="409496" y="471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en-US" sz="500" kern="1200"/>
        </a:p>
      </dsp:txBody>
      <dsp:txXfrm>
        <a:off x="2096997" y="2091550"/>
        <a:ext cx="20474" cy="20474"/>
      </dsp:txXfrm>
    </dsp:sp>
    <dsp:sp modelId="{34D301A5-DA15-4AB4-92CA-4A109141DE31}">
      <dsp:nvSpPr>
        <dsp:cNvPr id="0" name=""/>
        <dsp:cNvSpPr/>
      </dsp:nvSpPr>
      <dsp:spPr>
        <a:xfrm>
          <a:off x="2220962" y="1838804"/>
          <a:ext cx="4321069" cy="18544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l" defTabSz="400050">
            <a:lnSpc>
              <a:spcPct val="90000"/>
            </a:lnSpc>
            <a:spcBef>
              <a:spcPct val="0"/>
            </a:spcBef>
            <a:spcAft>
              <a:spcPct val="35000"/>
            </a:spcAft>
          </a:pPr>
          <a:r>
            <a:rPr lang="es-ES" sz="900" i="1" kern="1200"/>
            <a:t>Conocimiento en circuitos, simulación y automatización.</a:t>
          </a:r>
          <a:endParaRPr lang="en-US" sz="900" kern="1200"/>
        </a:p>
      </dsp:txBody>
      <dsp:txXfrm>
        <a:off x="2226394" y="1844236"/>
        <a:ext cx="4310205" cy="174585"/>
      </dsp:txXfrm>
    </dsp:sp>
    <dsp:sp modelId="{45F895F2-5FFE-45D7-8E0A-C1B78CCED635}">
      <dsp:nvSpPr>
        <dsp:cNvPr id="0" name=""/>
        <dsp:cNvSpPr/>
      </dsp:nvSpPr>
      <dsp:spPr>
        <a:xfrm rot="21272532">
          <a:off x="1992962" y="2255886"/>
          <a:ext cx="240577" cy="9437"/>
        </a:xfrm>
        <a:custGeom>
          <a:avLst/>
          <a:gdLst/>
          <a:ahLst/>
          <a:cxnLst/>
          <a:rect l="0" t="0" r="0" b="0"/>
          <a:pathLst>
            <a:path>
              <a:moveTo>
                <a:pt x="0" y="4718"/>
              </a:moveTo>
              <a:lnTo>
                <a:pt x="240577" y="471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en-US" sz="500" kern="1200"/>
        </a:p>
      </dsp:txBody>
      <dsp:txXfrm>
        <a:off x="2107236" y="2254590"/>
        <a:ext cx="12028" cy="12028"/>
      </dsp:txXfrm>
    </dsp:sp>
    <dsp:sp modelId="{79ED2487-EF4E-4D97-8FF6-444B1AC405A9}">
      <dsp:nvSpPr>
        <dsp:cNvPr id="0" name=""/>
        <dsp:cNvSpPr/>
      </dsp:nvSpPr>
      <dsp:spPr>
        <a:xfrm>
          <a:off x="2232994" y="2107004"/>
          <a:ext cx="4321069" cy="28431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l" defTabSz="400050">
            <a:lnSpc>
              <a:spcPct val="90000"/>
            </a:lnSpc>
            <a:spcBef>
              <a:spcPct val="0"/>
            </a:spcBef>
            <a:spcAft>
              <a:spcPct val="35000"/>
            </a:spcAft>
          </a:pPr>
          <a:r>
            <a:rPr lang="es-ES" sz="900" i="1" kern="1200"/>
            <a:t>Comprensión necesaria de la instrumentación de laboratorio para llevar a cabo validación analógica así como su automatización mediante SW</a:t>
          </a:r>
          <a:endParaRPr lang="en-US" sz="900" kern="1200"/>
        </a:p>
      </dsp:txBody>
      <dsp:txXfrm>
        <a:off x="2241321" y="2115331"/>
        <a:ext cx="4304415" cy="267664"/>
      </dsp:txXfrm>
    </dsp:sp>
    <dsp:sp modelId="{5F856E47-1257-4B12-8718-FB9C85902087}">
      <dsp:nvSpPr>
        <dsp:cNvPr id="0" name=""/>
        <dsp:cNvSpPr/>
      </dsp:nvSpPr>
      <dsp:spPr>
        <a:xfrm rot="2802121">
          <a:off x="1936806" y="2398662"/>
          <a:ext cx="360911" cy="9437"/>
        </a:xfrm>
        <a:custGeom>
          <a:avLst/>
          <a:gdLst/>
          <a:ahLst/>
          <a:cxnLst/>
          <a:rect l="0" t="0" r="0" b="0"/>
          <a:pathLst>
            <a:path>
              <a:moveTo>
                <a:pt x="0" y="4718"/>
              </a:moveTo>
              <a:lnTo>
                <a:pt x="360911" y="471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en-US" sz="500" kern="1200"/>
        </a:p>
      </dsp:txBody>
      <dsp:txXfrm>
        <a:off x="2108239" y="2394358"/>
        <a:ext cx="18045" cy="18045"/>
      </dsp:txXfrm>
    </dsp:sp>
    <dsp:sp modelId="{59F99A5E-70FF-4A09-BFD8-3C05BB5264E6}">
      <dsp:nvSpPr>
        <dsp:cNvPr id="0" name=""/>
        <dsp:cNvSpPr/>
      </dsp:nvSpPr>
      <dsp:spPr>
        <a:xfrm>
          <a:off x="2241017" y="2441991"/>
          <a:ext cx="4321069" cy="18544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l" defTabSz="400050">
            <a:lnSpc>
              <a:spcPct val="90000"/>
            </a:lnSpc>
            <a:spcBef>
              <a:spcPct val="0"/>
            </a:spcBef>
            <a:spcAft>
              <a:spcPct val="35000"/>
            </a:spcAft>
          </a:pPr>
          <a:r>
            <a:rPr lang="es-ES" sz="900" i="1" kern="1200"/>
            <a:t>Conocimiento en microprocesadores y arquitectura de computadoras</a:t>
          </a:r>
          <a:endParaRPr lang="en-US" sz="900" kern="1200"/>
        </a:p>
      </dsp:txBody>
      <dsp:txXfrm>
        <a:off x="2246449" y="2447423"/>
        <a:ext cx="4310205" cy="174585"/>
      </dsp:txXfrm>
    </dsp:sp>
    <dsp:sp modelId="{AEA83E1D-2202-473D-952B-D2F649C105BB}">
      <dsp:nvSpPr>
        <dsp:cNvPr id="0" name=""/>
        <dsp:cNvSpPr/>
      </dsp:nvSpPr>
      <dsp:spPr>
        <a:xfrm rot="20874031">
          <a:off x="959547" y="3447634"/>
          <a:ext cx="232622" cy="9437"/>
        </a:xfrm>
        <a:custGeom>
          <a:avLst/>
          <a:gdLst/>
          <a:ahLst/>
          <a:cxnLst/>
          <a:rect l="0" t="0" r="0" b="0"/>
          <a:pathLst>
            <a:path>
              <a:moveTo>
                <a:pt x="0" y="4718"/>
              </a:moveTo>
              <a:lnTo>
                <a:pt x="232622" y="471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en-US" sz="500" i="0" kern="1200"/>
        </a:p>
      </dsp:txBody>
      <dsp:txXfrm>
        <a:off x="1070043" y="3446537"/>
        <a:ext cx="11631" cy="11631"/>
      </dsp:txXfrm>
    </dsp:sp>
    <dsp:sp modelId="{6D7A3E34-93BA-45D3-9F86-03556BA3A62F}">
      <dsp:nvSpPr>
        <dsp:cNvPr id="0" name=""/>
        <dsp:cNvSpPr/>
      </dsp:nvSpPr>
      <dsp:spPr>
        <a:xfrm>
          <a:off x="1189586" y="3252115"/>
          <a:ext cx="803921" cy="35171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ES" sz="900" b="1" i="0" kern="1200"/>
            <a:t>De la Organización</a:t>
          </a:r>
          <a:endParaRPr lang="en-US" sz="900" b="1" i="0" kern="1200"/>
        </a:p>
      </dsp:txBody>
      <dsp:txXfrm>
        <a:off x="1199887" y="3262416"/>
        <a:ext cx="783319" cy="331113"/>
      </dsp:txXfrm>
    </dsp:sp>
    <dsp:sp modelId="{D2948CB8-FD23-41CB-8210-9D9072EAA6C2}">
      <dsp:nvSpPr>
        <dsp:cNvPr id="0" name=""/>
        <dsp:cNvSpPr/>
      </dsp:nvSpPr>
      <dsp:spPr>
        <a:xfrm rot="17897349">
          <a:off x="1853907" y="3189587"/>
          <a:ext cx="530719" cy="9437"/>
        </a:xfrm>
        <a:custGeom>
          <a:avLst/>
          <a:gdLst/>
          <a:ahLst/>
          <a:cxnLst/>
          <a:rect l="0" t="0" r="0" b="0"/>
          <a:pathLst>
            <a:path>
              <a:moveTo>
                <a:pt x="0" y="4718"/>
              </a:moveTo>
              <a:lnTo>
                <a:pt x="530719" y="471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en-US" sz="500" kern="1200"/>
        </a:p>
      </dsp:txBody>
      <dsp:txXfrm>
        <a:off x="2105999" y="3181038"/>
        <a:ext cx="26535" cy="26535"/>
      </dsp:txXfrm>
    </dsp:sp>
    <dsp:sp modelId="{6F88CDC2-6DFB-4C62-B347-F446BC2CE6F6}">
      <dsp:nvSpPr>
        <dsp:cNvPr id="0" name=""/>
        <dsp:cNvSpPr/>
      </dsp:nvSpPr>
      <dsp:spPr>
        <a:xfrm>
          <a:off x="2245026" y="2818480"/>
          <a:ext cx="4321069" cy="28431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l" defTabSz="400050">
            <a:lnSpc>
              <a:spcPct val="90000"/>
            </a:lnSpc>
            <a:spcBef>
              <a:spcPct val="0"/>
            </a:spcBef>
            <a:spcAft>
              <a:spcPct val="35000"/>
            </a:spcAft>
          </a:pPr>
          <a:r>
            <a:rPr lang="es-ES" sz="900" i="1" kern="1200"/>
            <a:t>Gestionar tiempo propio y recursos para cumplir con los compromisos individuales</a:t>
          </a:r>
        </a:p>
      </dsp:txBody>
      <dsp:txXfrm>
        <a:off x="2253353" y="2826807"/>
        <a:ext cx="4304415" cy="267664"/>
      </dsp:txXfrm>
    </dsp:sp>
    <dsp:sp modelId="{ECCFDB6F-8261-4CDA-8889-0FB7D074A366}">
      <dsp:nvSpPr>
        <dsp:cNvPr id="0" name=""/>
        <dsp:cNvSpPr/>
      </dsp:nvSpPr>
      <dsp:spPr>
        <a:xfrm rot="19760063">
          <a:off x="1973714" y="3351064"/>
          <a:ext cx="283082" cy="9437"/>
        </a:xfrm>
        <a:custGeom>
          <a:avLst/>
          <a:gdLst/>
          <a:ahLst/>
          <a:cxnLst/>
          <a:rect l="0" t="0" r="0" b="0"/>
          <a:pathLst>
            <a:path>
              <a:moveTo>
                <a:pt x="0" y="4718"/>
              </a:moveTo>
              <a:lnTo>
                <a:pt x="283082" y="471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en-US" sz="500" kern="1200"/>
        </a:p>
      </dsp:txBody>
      <dsp:txXfrm>
        <a:off x="2108178" y="3348706"/>
        <a:ext cx="14154" cy="14154"/>
      </dsp:txXfrm>
    </dsp:sp>
    <dsp:sp modelId="{82BBADFE-AE3F-4E8C-80FF-500FD1451A2E}">
      <dsp:nvSpPr>
        <dsp:cNvPr id="0" name=""/>
        <dsp:cNvSpPr/>
      </dsp:nvSpPr>
      <dsp:spPr>
        <a:xfrm>
          <a:off x="2237003" y="3141434"/>
          <a:ext cx="4321069" cy="28431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l" defTabSz="400050">
            <a:lnSpc>
              <a:spcPct val="90000"/>
            </a:lnSpc>
            <a:spcBef>
              <a:spcPct val="0"/>
            </a:spcBef>
            <a:spcAft>
              <a:spcPct val="35000"/>
            </a:spcAft>
          </a:pPr>
          <a:r>
            <a:rPr lang="es-ES" sz="900" i="1" kern="1200"/>
            <a:t>Se adhiere a los valores de Intel y principios corporativos</a:t>
          </a:r>
        </a:p>
      </dsp:txBody>
      <dsp:txXfrm>
        <a:off x="2245330" y="3149761"/>
        <a:ext cx="4304415" cy="267664"/>
      </dsp:txXfrm>
    </dsp:sp>
    <dsp:sp modelId="{3124BA39-090B-4200-BAE3-68B60AC30C66}">
      <dsp:nvSpPr>
        <dsp:cNvPr id="0" name=""/>
        <dsp:cNvSpPr/>
      </dsp:nvSpPr>
      <dsp:spPr>
        <a:xfrm rot="2211873">
          <a:off x="1963081" y="3514547"/>
          <a:ext cx="304348" cy="9437"/>
        </a:xfrm>
        <a:custGeom>
          <a:avLst/>
          <a:gdLst/>
          <a:ahLst/>
          <a:cxnLst/>
          <a:rect l="0" t="0" r="0" b="0"/>
          <a:pathLst>
            <a:path>
              <a:moveTo>
                <a:pt x="0" y="4718"/>
              </a:moveTo>
              <a:lnTo>
                <a:pt x="304348" y="471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en-US" sz="500" kern="1200"/>
        </a:p>
      </dsp:txBody>
      <dsp:txXfrm>
        <a:off x="2107646" y="3511657"/>
        <a:ext cx="15217" cy="15217"/>
      </dsp:txXfrm>
    </dsp:sp>
    <dsp:sp modelId="{9558AE83-1368-4322-A383-2246E98EDC7E}">
      <dsp:nvSpPr>
        <dsp:cNvPr id="0" name=""/>
        <dsp:cNvSpPr/>
      </dsp:nvSpPr>
      <dsp:spPr>
        <a:xfrm>
          <a:off x="2237003" y="3468400"/>
          <a:ext cx="4321069" cy="28431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l" defTabSz="400050">
            <a:lnSpc>
              <a:spcPct val="90000"/>
            </a:lnSpc>
            <a:spcBef>
              <a:spcPct val="0"/>
            </a:spcBef>
            <a:spcAft>
              <a:spcPct val="35000"/>
            </a:spcAft>
          </a:pPr>
          <a:r>
            <a:rPr lang="es-ES" sz="900" i="1" kern="1200"/>
            <a:t>Entiende cómo la estructura organizativa es compatible con los objetivos estratégicos de Intel</a:t>
          </a:r>
        </a:p>
      </dsp:txBody>
      <dsp:txXfrm>
        <a:off x="2245330" y="3476727"/>
        <a:ext cx="4304415" cy="267664"/>
      </dsp:txXfrm>
    </dsp:sp>
    <dsp:sp modelId="{517DC834-5D58-4835-9BE9-77BC518268B5}">
      <dsp:nvSpPr>
        <dsp:cNvPr id="0" name=""/>
        <dsp:cNvSpPr/>
      </dsp:nvSpPr>
      <dsp:spPr>
        <a:xfrm rot="4696308">
          <a:off x="516367" y="4019825"/>
          <a:ext cx="1118982" cy="9437"/>
        </a:xfrm>
        <a:custGeom>
          <a:avLst/>
          <a:gdLst/>
          <a:ahLst/>
          <a:cxnLst/>
          <a:rect l="0" t="0" r="0" b="0"/>
          <a:pathLst>
            <a:path>
              <a:moveTo>
                <a:pt x="0" y="4718"/>
              </a:moveTo>
              <a:lnTo>
                <a:pt x="1118982" y="471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en-US" sz="500" kern="1200"/>
        </a:p>
      </dsp:txBody>
      <dsp:txXfrm>
        <a:off x="1047884" y="3996569"/>
        <a:ext cx="55949" cy="55949"/>
      </dsp:txXfrm>
    </dsp:sp>
    <dsp:sp modelId="{E7F0DF67-3C50-419C-B569-112C1EF65AE0}">
      <dsp:nvSpPr>
        <dsp:cNvPr id="0" name=""/>
        <dsp:cNvSpPr/>
      </dsp:nvSpPr>
      <dsp:spPr>
        <a:xfrm>
          <a:off x="1189586" y="4321129"/>
          <a:ext cx="803921" cy="50245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ES" sz="900" b="1" i="0" kern="1200"/>
            <a:t>de Actitud o Desempeño Personal</a:t>
          </a:r>
        </a:p>
      </dsp:txBody>
      <dsp:txXfrm>
        <a:off x="1204302" y="4335845"/>
        <a:ext cx="774489" cy="473018"/>
      </dsp:txXfrm>
    </dsp:sp>
    <dsp:sp modelId="{4CEED946-EE50-4BEA-A97B-270B562B61E1}">
      <dsp:nvSpPr>
        <dsp:cNvPr id="0" name=""/>
        <dsp:cNvSpPr/>
      </dsp:nvSpPr>
      <dsp:spPr>
        <a:xfrm rot="17692822">
          <a:off x="1836922" y="4322411"/>
          <a:ext cx="540625" cy="9437"/>
        </a:xfrm>
        <a:custGeom>
          <a:avLst/>
          <a:gdLst/>
          <a:ahLst/>
          <a:cxnLst/>
          <a:rect l="0" t="0" r="0" b="0"/>
          <a:pathLst>
            <a:path>
              <a:moveTo>
                <a:pt x="0" y="4718"/>
              </a:moveTo>
              <a:lnTo>
                <a:pt x="540625" y="471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en-US" sz="500" i="0" kern="1200"/>
        </a:p>
      </dsp:txBody>
      <dsp:txXfrm>
        <a:off x="2093719" y="4313614"/>
        <a:ext cx="27031" cy="27031"/>
      </dsp:txXfrm>
    </dsp:sp>
    <dsp:sp modelId="{914BB1D9-5BA2-447A-B12D-A9BCE15C916E}">
      <dsp:nvSpPr>
        <dsp:cNvPr id="0" name=""/>
        <dsp:cNvSpPr/>
      </dsp:nvSpPr>
      <dsp:spPr>
        <a:xfrm>
          <a:off x="2220962" y="3939746"/>
          <a:ext cx="4321069" cy="28431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l" defTabSz="400050">
            <a:lnSpc>
              <a:spcPct val="90000"/>
            </a:lnSpc>
            <a:spcBef>
              <a:spcPct val="0"/>
            </a:spcBef>
            <a:spcAft>
              <a:spcPct val="35000"/>
            </a:spcAft>
          </a:pPr>
          <a:r>
            <a:rPr lang="es-ES" sz="900" i="1" kern="1200"/>
            <a:t>Pleno dominio de español e inglés, tanto verbal como escrito</a:t>
          </a:r>
          <a:endParaRPr lang="en-US" sz="900" i="0" kern="1200"/>
        </a:p>
      </dsp:txBody>
      <dsp:txXfrm>
        <a:off x="2229289" y="3948073"/>
        <a:ext cx="4304415" cy="267664"/>
      </dsp:txXfrm>
    </dsp:sp>
    <dsp:sp modelId="{53AEDD4D-7216-41F5-810C-32BD09F777C3}">
      <dsp:nvSpPr>
        <dsp:cNvPr id="0" name=""/>
        <dsp:cNvSpPr/>
      </dsp:nvSpPr>
      <dsp:spPr>
        <a:xfrm rot="19457599">
          <a:off x="1967179" y="4485894"/>
          <a:ext cx="280111" cy="9437"/>
        </a:xfrm>
        <a:custGeom>
          <a:avLst/>
          <a:gdLst/>
          <a:ahLst/>
          <a:cxnLst/>
          <a:rect l="0" t="0" r="0" b="0"/>
          <a:pathLst>
            <a:path>
              <a:moveTo>
                <a:pt x="0" y="4718"/>
              </a:moveTo>
              <a:lnTo>
                <a:pt x="280111" y="471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en-US" sz="500" kern="1200"/>
        </a:p>
      </dsp:txBody>
      <dsp:txXfrm>
        <a:off x="2100231" y="4483610"/>
        <a:ext cx="14005" cy="14005"/>
      </dsp:txXfrm>
    </dsp:sp>
    <dsp:sp modelId="{86B81F46-5109-47B9-A83B-254445F802C6}">
      <dsp:nvSpPr>
        <dsp:cNvPr id="0" name=""/>
        <dsp:cNvSpPr/>
      </dsp:nvSpPr>
      <dsp:spPr>
        <a:xfrm>
          <a:off x="2220962" y="4266712"/>
          <a:ext cx="4321069" cy="28431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l" defTabSz="400050">
            <a:lnSpc>
              <a:spcPct val="90000"/>
            </a:lnSpc>
            <a:spcBef>
              <a:spcPct val="0"/>
            </a:spcBef>
            <a:spcAft>
              <a:spcPct val="35000"/>
            </a:spcAft>
          </a:pPr>
          <a:r>
            <a:rPr lang="es-ES" sz="900" i="1" kern="1200"/>
            <a:t>Presta atención a la comunicación en cuestión</a:t>
          </a:r>
          <a:endParaRPr lang="en-US" sz="900" i="0" kern="1200"/>
        </a:p>
      </dsp:txBody>
      <dsp:txXfrm>
        <a:off x="2229289" y="4275039"/>
        <a:ext cx="4304415" cy="267664"/>
      </dsp:txXfrm>
    </dsp:sp>
    <dsp:sp modelId="{1C947758-94CD-4640-A11E-DD819C76AB54}">
      <dsp:nvSpPr>
        <dsp:cNvPr id="0" name=""/>
        <dsp:cNvSpPr/>
      </dsp:nvSpPr>
      <dsp:spPr>
        <a:xfrm rot="2142401">
          <a:off x="1967179" y="4649377"/>
          <a:ext cx="280111" cy="9437"/>
        </a:xfrm>
        <a:custGeom>
          <a:avLst/>
          <a:gdLst/>
          <a:ahLst/>
          <a:cxnLst/>
          <a:rect l="0" t="0" r="0" b="0"/>
          <a:pathLst>
            <a:path>
              <a:moveTo>
                <a:pt x="0" y="4718"/>
              </a:moveTo>
              <a:lnTo>
                <a:pt x="280111" y="471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en-US" sz="500" kern="1200"/>
        </a:p>
      </dsp:txBody>
      <dsp:txXfrm>
        <a:off x="2100231" y="4647093"/>
        <a:ext cx="14005" cy="14005"/>
      </dsp:txXfrm>
    </dsp:sp>
    <dsp:sp modelId="{96D812E5-00F4-462A-90E5-57A1E5D46C2A}">
      <dsp:nvSpPr>
        <dsp:cNvPr id="0" name=""/>
        <dsp:cNvSpPr/>
      </dsp:nvSpPr>
      <dsp:spPr>
        <a:xfrm>
          <a:off x="2220962" y="4593678"/>
          <a:ext cx="4321069" cy="28431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l" defTabSz="400050">
            <a:lnSpc>
              <a:spcPct val="90000"/>
            </a:lnSpc>
            <a:spcBef>
              <a:spcPct val="0"/>
            </a:spcBef>
            <a:spcAft>
              <a:spcPct val="35000"/>
            </a:spcAft>
          </a:pPr>
          <a:r>
            <a:rPr lang="es-ES" sz="900" i="1" kern="1200"/>
            <a:t>Entender la importancia de influir para crear una estrategia</a:t>
          </a:r>
          <a:endParaRPr lang="en-US" sz="900" i="0" kern="1200"/>
        </a:p>
      </dsp:txBody>
      <dsp:txXfrm>
        <a:off x="2229289" y="4602005"/>
        <a:ext cx="4304415" cy="267664"/>
      </dsp:txXfrm>
    </dsp:sp>
    <dsp:sp modelId="{3AF10C4E-9AF3-493D-9781-76A16B34C11B}">
      <dsp:nvSpPr>
        <dsp:cNvPr id="0" name=""/>
        <dsp:cNvSpPr/>
      </dsp:nvSpPr>
      <dsp:spPr>
        <a:xfrm rot="3907178">
          <a:off x="1836922" y="4812860"/>
          <a:ext cx="540625" cy="9437"/>
        </a:xfrm>
        <a:custGeom>
          <a:avLst/>
          <a:gdLst/>
          <a:ahLst/>
          <a:cxnLst/>
          <a:rect l="0" t="0" r="0" b="0"/>
          <a:pathLst>
            <a:path>
              <a:moveTo>
                <a:pt x="0" y="4718"/>
              </a:moveTo>
              <a:lnTo>
                <a:pt x="540625" y="471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en-US" sz="500" kern="1200"/>
        </a:p>
      </dsp:txBody>
      <dsp:txXfrm>
        <a:off x="2093719" y="4804063"/>
        <a:ext cx="27031" cy="27031"/>
      </dsp:txXfrm>
    </dsp:sp>
    <dsp:sp modelId="{EBA69D1A-148D-4CAD-8D1E-60D8E9A00C60}">
      <dsp:nvSpPr>
        <dsp:cNvPr id="0" name=""/>
        <dsp:cNvSpPr/>
      </dsp:nvSpPr>
      <dsp:spPr>
        <a:xfrm>
          <a:off x="2220962" y="4920644"/>
          <a:ext cx="4321069" cy="28431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l" defTabSz="400050">
            <a:lnSpc>
              <a:spcPct val="90000"/>
            </a:lnSpc>
            <a:spcBef>
              <a:spcPct val="0"/>
            </a:spcBef>
            <a:spcAft>
              <a:spcPct val="35000"/>
            </a:spcAft>
          </a:pPr>
          <a:r>
            <a:rPr lang="es-ES" sz="900" i="1" kern="1200"/>
            <a:t>Saber reconocer dilemas éticos y actuar apropiadamente e intensificar según sea necesario</a:t>
          </a:r>
          <a:endParaRPr lang="en-US" sz="900" i="0" kern="1200"/>
        </a:p>
      </dsp:txBody>
      <dsp:txXfrm>
        <a:off x="2229289" y="4928971"/>
        <a:ext cx="4304415" cy="267664"/>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17</Pages>
  <Words>4108</Words>
  <Characters>21198</Characters>
  <Application>Microsoft Office Word</Application>
  <DocSecurity>0</DocSecurity>
  <Lines>605</Lines>
  <Paragraphs>312</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24994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JuanMa</dc:creator>
  <cp:keywords>CTPClassification=CTP_NWR:VisualMarkings=</cp:keywords>
  <dc:description/>
  <cp:lastModifiedBy>Cruz Gonzalez, Adriana</cp:lastModifiedBy>
  <cp:revision>2</cp:revision>
  <dcterms:created xsi:type="dcterms:W3CDTF">2016-04-29T15:59:00Z</dcterms:created>
  <dcterms:modified xsi:type="dcterms:W3CDTF">2016-04-29T15:59:00Z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77da1372-bba0-4324-b1f9-03230850b79b</vt:lpwstr>
  </property>
  <property fmtid="{D5CDD505-2E9C-101B-9397-08002B2CF9AE}" pid="3" name="CTP_TimeStamp">
    <vt:lpwstr>2016-04-29 15:59:04Z</vt:lpwstr>
  </property>
  <property fmtid="{D5CDD505-2E9C-101B-9397-08002B2CF9AE}" pid="4" name="CTP_BU">
    <vt:lpwstr>NA</vt:lpwstr>
  </property>
  <property fmtid="{D5CDD505-2E9C-101B-9397-08002B2CF9AE}" pid="5" name="CTP_IDSID">
    <vt:lpwstr>NA</vt:lpwstr>
  </property>
  <property fmtid="{D5CDD505-2E9C-101B-9397-08002B2CF9AE}" pid="6" name="CTP_WWID">
    <vt:lpwstr>NA</vt:lpwstr>
  </property>
  <property fmtid="{D5CDD505-2E9C-101B-9397-08002B2CF9AE}" pid="7" name="CTPClassification">
    <vt:lpwstr>CTP_NWR</vt:lpwstr>
  </property>
</Properties>
</file>